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A" w:rsidRPr="003F265E" w:rsidRDefault="00D6635A" w:rsidP="00D663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 А Н</w:t>
      </w:r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br/>
        <w:t>основных мероприятий Всероссийской недели охраны труда</w:t>
      </w:r>
    </w:p>
    <w:p w:rsidR="00D6635A" w:rsidRPr="003F265E" w:rsidRDefault="00D6635A" w:rsidP="00D663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06 </w:t>
      </w:r>
      <w:r w:rsidR="003F265E" w:rsidRPr="003F265E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</w:t>
      </w:r>
      <w:r w:rsidR="003F265E" w:rsidRPr="003F2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t>апреля 2020 г.</w:t>
      </w:r>
    </w:p>
    <w:p w:rsidR="00D6635A" w:rsidRPr="003F265E" w:rsidRDefault="00D6635A" w:rsidP="00D663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8672"/>
      </w:tblGrid>
      <w:tr w:rsidR="00D6635A" w:rsidTr="00D6635A">
        <w:tc>
          <w:tcPr>
            <w:tcW w:w="675" w:type="dxa"/>
          </w:tcPr>
          <w:p w:rsidR="00D6635A" w:rsidRPr="003F265E" w:rsidRDefault="00D6635A" w:rsidP="00D66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D6635A" w:rsidRPr="003F265E" w:rsidRDefault="00D6635A" w:rsidP="00D66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</w:tbl>
    <w:p w:rsidR="00262654" w:rsidRDefault="00D6635A" w:rsidP="002626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 xml:space="preserve">1. Стратегическая пленарная сессия </w:t>
      </w:r>
    </w:p>
    <w:p w:rsidR="00262654" w:rsidRDefault="00D6635A" w:rsidP="002626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Здоровье на производстве – устой</w:t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 xml:space="preserve">чивое развитие экономики страны </w:t>
      </w:r>
    </w:p>
    <w:p w:rsidR="003F265E" w:rsidRDefault="003F265E" w:rsidP="002626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654" w:rsidRDefault="00262654" w:rsidP="002626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Конференция по теме Всемирного Дня охраны труда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br/>
        <w:t>(тема будет объявлена в январе-феврале 2020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65E" w:rsidRDefault="003F265E" w:rsidP="002626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35A" w:rsidRPr="003F265E" w:rsidRDefault="00D6635A" w:rsidP="003F265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Тематические разделы деловой программы ВНОТ</w:t>
      </w:r>
      <w:r w:rsidRPr="003F265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F26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 Новеллы в законодательстве об охране труда</w:t>
      </w:r>
    </w:p>
    <w:p w:rsidR="003F265E" w:rsidRPr="003F265E" w:rsidRDefault="003F265E" w:rsidP="003F265E">
      <w:pPr>
        <w:pStyle w:val="a4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62654" w:rsidRDefault="00262654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Конференция Минтруда России</w:t>
      </w:r>
    </w:p>
    <w:p w:rsidR="003F265E" w:rsidRDefault="00D6635A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Новеллы в законодательстве об о</w:t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>хране труда</w:t>
      </w:r>
    </w:p>
    <w:p w:rsidR="00262654" w:rsidRDefault="00262654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4.Техническая сессия</w:t>
      </w:r>
    </w:p>
    <w:p w:rsidR="003F265E" w:rsidRDefault="00D6635A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Новации в порядке </w:t>
      </w:r>
      <w:proofErr w:type="gram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обучения по охране</w:t>
      </w:r>
      <w:proofErr w:type="gram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труда: </w:t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безопасного и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ответственного поведения </w:t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>работников на рабочих местах</w:t>
      </w:r>
    </w:p>
    <w:p w:rsidR="00262654" w:rsidRDefault="00262654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5.Техническая сессия</w:t>
      </w:r>
    </w:p>
    <w:p w:rsidR="00262654" w:rsidRDefault="00D6635A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Использование результатов оценки и управления профессиональными рискам</w:t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>ствующих процессах охраны труда</w:t>
      </w:r>
    </w:p>
    <w:p w:rsidR="003F265E" w:rsidRDefault="003F265E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654" w:rsidRDefault="00262654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Техническая сессия </w:t>
      </w:r>
    </w:p>
    <w:p w:rsidR="007C49BF" w:rsidRDefault="00D6635A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Специальная оценка усл</w:t>
      </w:r>
      <w:r w:rsidR="00262654">
        <w:rPr>
          <w:rFonts w:ascii="Times New Roman" w:hAnsi="Times New Roman" w:cs="Times New Roman"/>
          <w:color w:val="000000"/>
          <w:sz w:val="28"/>
          <w:szCs w:val="28"/>
        </w:rPr>
        <w:t>овий труда в вопросах и ответах</w:t>
      </w:r>
    </w:p>
    <w:p w:rsidR="003F265E" w:rsidRDefault="003F265E" w:rsidP="002626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7C49BF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Техническая сессия </w:t>
      </w: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работодателей к созданию и обеспечению безопасных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 условий труда</w:t>
      </w: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7C49BF" w:rsidP="007C49B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C49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proofErr w:type="gramStart"/>
      <w:r w:rsidR="00D6635A" w:rsidRPr="007C49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Новая</w:t>
      </w:r>
      <w:proofErr w:type="gramEnd"/>
      <w:r w:rsidR="00D6635A" w:rsidRPr="007C49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6635A" w:rsidRPr="007C49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регуляторика</w:t>
      </w:r>
      <w:proofErr w:type="spellEnd"/>
      <w:r w:rsidR="00D6635A" w:rsidRPr="007C49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 новый надзор</w:t>
      </w: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7C49BF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8.Конференция</w:t>
      </w: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«Регуляторная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 гильотина»: основные тенденции</w:t>
      </w: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. Техническая сессия </w:t>
      </w: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Планируемые изменения законодательства о промышленной безопасности с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учетом реализации пол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>ожений «регуляторной гильотины»</w:t>
      </w: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8672"/>
      </w:tblGrid>
      <w:tr w:rsidR="003F265E" w:rsidRPr="003F265E" w:rsidTr="005C5DE6">
        <w:tc>
          <w:tcPr>
            <w:tcW w:w="675" w:type="dxa"/>
          </w:tcPr>
          <w:p w:rsidR="003F265E" w:rsidRPr="003F265E" w:rsidRDefault="003F265E" w:rsidP="005C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3F265E" w:rsidRPr="003F265E" w:rsidRDefault="003F265E" w:rsidP="005C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</w:tbl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7C49BF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Техническая сессия </w:t>
      </w: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Планируемые изменения экологического законодательства с учетом реализации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жений «регуляторной гильотины» </w:t>
      </w: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сессия </w:t>
      </w: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Планируемые изменения санитарного законодательства с учетом реализации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пол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ожений «регуляторной гильотины» </w:t>
      </w: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7C49BF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Дискуссионная сессия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9BF" w:rsidRDefault="00D6635A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эффективного </w:t>
      </w:r>
      <w:proofErr w:type="gram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безопасностью и охраной труда на уровне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</w:t>
      </w:r>
    </w:p>
    <w:p w:rsidR="003F265E" w:rsidRDefault="003F265E" w:rsidP="007C49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BF" w:rsidRDefault="007C49BF" w:rsidP="007C49BF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Дискуссионная сессия </w:t>
      </w:r>
    </w:p>
    <w:p w:rsidR="003F265E" w:rsidRDefault="00D6635A" w:rsidP="007C49BF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мероприятий, направленных на совершенствование и</w:t>
      </w:r>
      <w:r w:rsidR="007C4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развитие системы управления охраной труда организации</w:t>
      </w:r>
    </w:p>
    <w:p w:rsidR="003F265E" w:rsidRDefault="00D6635A" w:rsidP="003F265E">
      <w:pPr>
        <w:tabs>
          <w:tab w:val="left" w:pos="284"/>
          <w:tab w:val="left" w:pos="426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6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Профессиональное здоровье и трудовое долголетие</w:t>
      </w:r>
    </w:p>
    <w:p w:rsidR="003F265E" w:rsidRDefault="003F265E" w:rsidP="003F265E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Конференция </w:t>
      </w:r>
    </w:p>
    <w:p w:rsidR="003F265E" w:rsidRDefault="00D6635A" w:rsidP="003F265E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и трудовое долголетие</w:t>
      </w:r>
    </w:p>
    <w:p w:rsidR="003F265E" w:rsidRDefault="003F265E" w:rsidP="003F265E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D6635A" w:rsidP="003F265E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15. ЗОЖ на предприятиях: инвестиции в здоро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>вье работника – основа будущего</w:t>
      </w:r>
    </w:p>
    <w:p w:rsidR="003F265E" w:rsidRDefault="003F265E" w:rsidP="003F265E">
      <w:pPr>
        <w:tabs>
          <w:tab w:val="left" w:pos="284"/>
          <w:tab w:val="left" w:pos="42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Техническая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вопросы экспертизы </w:t>
      </w:r>
      <w:proofErr w:type="spell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профпригодности</w:t>
      </w:r>
      <w:proofErr w:type="spell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и связи заболевания с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профессией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17.Техническая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Гармонизация результатов СОУТ и медицинских осмотров работающих: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>остояние, проблемы, перспективы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Техническая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Платформа информативных критериев и стандартов в медицине труда -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предиктивный</w:t>
      </w:r>
      <w:proofErr w:type="spell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анали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з и профилактика заболеваемости 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Техническая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Подготовка и развитие компетенций специалистов в области производственной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медицины: со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аспекты и перспективы 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8672"/>
      </w:tblGrid>
      <w:tr w:rsidR="003F265E" w:rsidRPr="003F265E" w:rsidTr="005C5DE6">
        <w:tc>
          <w:tcPr>
            <w:tcW w:w="675" w:type="dxa"/>
          </w:tcPr>
          <w:p w:rsidR="003F265E" w:rsidRPr="003F265E" w:rsidRDefault="003F265E" w:rsidP="005C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3F265E" w:rsidRPr="003F265E" w:rsidRDefault="003F265E" w:rsidP="005C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</w:tbl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Техническая сессия: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Практические рекомендации работодателям при профзаболеваниях: формальность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или эффек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тивный инструмент профилактики? 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Техническая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Современные стандарты оказания первой помощи. Отечественный опыт и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перспективы развития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Техническая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Развитие комплексных программ по охране труда и здоровья – синергетический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эффект для работодателя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Техническая сессия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ак определить объем мероприятий на охрану здоровья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рассчитать необходимый бюджет? 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Дискуссионная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Построение результат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ориентированной программы сохранения здо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>ровья и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благополучия работников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Дискуссионная сессия </w:t>
      </w:r>
    </w:p>
    <w:p w:rsidR="003F265E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Программы здоровья и благополучия как один из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системы охраны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труда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Дискуссионная сессия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цифровых решений и инструментов 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для сохранения жизни и здоровья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работников в</w:t>
      </w:r>
      <w:r w:rsidR="003F265E">
        <w:rPr>
          <w:rFonts w:ascii="Times New Roman" w:hAnsi="Times New Roman" w:cs="Times New Roman"/>
          <w:color w:val="000000"/>
          <w:sz w:val="28"/>
          <w:szCs w:val="28"/>
        </w:rPr>
        <w:t xml:space="preserve"> эпоху Индустрии 4.0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F79" w:rsidRPr="000C2F79" w:rsidRDefault="00D6635A" w:rsidP="000C2F7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 Охра</w:t>
      </w:r>
      <w:r w:rsidR="003F265E"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 труда настоящего и будущего: </w:t>
      </w:r>
      <w:r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приор</w:t>
      </w:r>
      <w:r w:rsidR="003F265E"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итеты, перспективы, возможности</w:t>
      </w:r>
    </w:p>
    <w:p w:rsidR="003F265E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F79" w:rsidRDefault="003F265E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Конференция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Охрана труда будущего: приор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итеты, перспективы, возможности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Техническая сессия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Новые технологии и цифровые решения на производстве – вектор развития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безопасности и охраны труда в изме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няющихся условиях Индустрии 4.0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Техническая сессия 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электронных инструментариев и </w:t>
      </w:r>
      <w:proofErr w:type="gramStart"/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совершенствовании</w:t>
      </w:r>
      <w:proofErr w:type="gramEnd"/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СОУТ,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br/>
        <w:t>медицинских осмотров и реализац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профилактических мероприятий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8672"/>
      </w:tblGrid>
      <w:tr w:rsidR="000C2F79" w:rsidRPr="003F265E" w:rsidTr="005C5DE6">
        <w:tc>
          <w:tcPr>
            <w:tcW w:w="675" w:type="dxa"/>
          </w:tcPr>
          <w:p w:rsidR="000C2F79" w:rsidRPr="003F265E" w:rsidRDefault="000C2F79" w:rsidP="005C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0C2F79" w:rsidRPr="003F265E" w:rsidRDefault="000C2F79" w:rsidP="005C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  <w:r w:rsidRPr="003F26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</w:tbl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30. Техническая сесси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Оценка и современные инструменты формирования и развития безопасного и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ответ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поведения сотрудников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Техническая сессия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Правила и принципы концепции «</w:t>
      </w:r>
      <w:proofErr w:type="spell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Vision</w:t>
      </w:r>
      <w:proofErr w:type="spell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Zero</w:t>
      </w:r>
      <w:proofErr w:type="spellEnd"/>
      <w:r w:rsidRPr="00D6635A">
        <w:rPr>
          <w:rFonts w:ascii="Times New Roman" w:hAnsi="Times New Roman" w:cs="Times New Roman"/>
          <w:color w:val="000000"/>
          <w:sz w:val="28"/>
          <w:szCs w:val="28"/>
        </w:rPr>
        <w:t>»: отечественны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>й опыт и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международная практика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Техническая сессия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Модель компетенций и вопросы подготовки профессионалов в сфере охраны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труда с учетом современных требований по управлению рисками и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br/>
        <w:t>культуры безопасности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Дискуссионная сессия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Экономика мероприятий по профилактике и управлению профессиональными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 рисками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Дискуссионная сессия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gram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– ответственное отн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>ошение работодателя и работника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Кейс-зона 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Лучшие практики по охране труда и здоровья компаний, работающих в России</w:t>
      </w:r>
    </w:p>
    <w:p w:rsidR="000C2F79" w:rsidRDefault="00D6635A" w:rsidP="000C2F7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II. Совещания федеральных органов исполнительной власти</w:t>
      </w:r>
    </w:p>
    <w:p w:rsidR="000C2F79" w:rsidRPr="000C2F79" w:rsidRDefault="00D6635A" w:rsidP="000C2F7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 корпоративные</w:t>
      </w:r>
      <w:r w:rsid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мероприятия</w:t>
      </w: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36. Совещание Минтруда России с представителями органов по труду субъектов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37. Совещание </w:t>
      </w:r>
      <w:proofErr w:type="spell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с государственными инспекциями труда в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субъектах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38. Сбор с руководителями служб охраны труда территориальных органов,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орг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анизаций, учреждений МЧС России </w:t>
      </w:r>
    </w:p>
    <w:p w:rsidR="000C2F79" w:rsidRDefault="000C2F79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79" w:rsidRDefault="00D6635A" w:rsidP="003F26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39. Конференция Регионального альянса инспекци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и труда государств – участников 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t>СНГ и Монголии (РАИТ СНГ и Монголии)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2F79" w:rsidRDefault="00D6635A" w:rsidP="000C2F7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2F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III. Консультационные мероприятия федеральных органов исполнительной власти</w:t>
      </w:r>
    </w:p>
    <w:p w:rsidR="000C2F79" w:rsidRDefault="000C2F79" w:rsidP="000C2F7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C2F79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lastRenderedPageBreak/>
        <w:t>40. Работа специализированных консультационных пунктов федеральных органов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</w:t>
      </w:r>
    </w:p>
    <w:p w:rsidR="00A3741F" w:rsidRDefault="00A3741F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41F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41. Консуль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тационный стенд в холле залов </w:t>
      </w:r>
    </w:p>
    <w:p w:rsidR="00A3741F" w:rsidRDefault="00D6635A" w:rsidP="00A3741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• Оценка квалификации специалиста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руководителя по охране труда </w:t>
      </w:r>
    </w:p>
    <w:p w:rsidR="00A3741F" w:rsidRDefault="00D6635A" w:rsidP="00A3741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• Система управления охраной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 труда и профессиональные риски </w:t>
      </w:r>
    </w:p>
    <w:p w:rsidR="00A3741F" w:rsidRDefault="00D6635A" w:rsidP="00A3741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• Новые технологии </w:t>
      </w:r>
      <w:proofErr w:type="gram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</w:t>
      </w:r>
      <w:proofErr w:type="gramEnd"/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 и охране труда </w:t>
      </w:r>
    </w:p>
    <w:p w:rsidR="00A3741F" w:rsidRDefault="00A3741F" w:rsidP="00A3741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D6635A" w:rsidRPr="00D6635A">
        <w:rPr>
          <w:rFonts w:ascii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ртиза качества результатов СОУТ </w:t>
      </w:r>
    </w:p>
    <w:p w:rsidR="00A3741F" w:rsidRDefault="00D6635A" w:rsidP="00A3741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• Консультация для сотрудников региональных департамен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>тов труда и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социальной защиты </w:t>
      </w:r>
    </w:p>
    <w:p w:rsidR="00A3741F" w:rsidRDefault="00D6635A" w:rsidP="00A3741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• Куль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тура безопасности в организации </w:t>
      </w:r>
    </w:p>
    <w:p w:rsidR="00A3741F" w:rsidRDefault="00A3741F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41F" w:rsidRPr="00A3741F" w:rsidRDefault="00D6635A" w:rsidP="00A3741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374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IV. Выставки, фестивали, деловые игры, совещания</w:t>
      </w:r>
    </w:p>
    <w:p w:rsidR="00A3741F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  <w:t>42. Х</w:t>
      </w:r>
      <w:proofErr w:type="gramStart"/>
      <w:r w:rsidRPr="00D6635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Международная выставка по промышлен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ной безопасности и охране труда </w:t>
      </w:r>
    </w:p>
    <w:p w:rsidR="00A3741F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«SAPE 2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020 - комплексная безопасность» </w:t>
      </w:r>
    </w:p>
    <w:p w:rsidR="00A3741F" w:rsidRDefault="00A3741F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41F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43. Фестиваль Всероссийского физкультурно-спортивного комплекса</w:t>
      </w:r>
      <w:r w:rsidRPr="00D663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«Готов к труду и обороне» (ГТО)  </w:t>
      </w:r>
    </w:p>
    <w:p w:rsidR="00A3741F" w:rsidRDefault="00A3741F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41F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44. Выставка детских рисунк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>ов «Охрана труда глазами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детей» </w:t>
      </w:r>
    </w:p>
    <w:p w:rsidR="00A3741F" w:rsidRDefault="00A3741F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41F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="00A3741F">
        <w:rPr>
          <w:rFonts w:ascii="TimesNewRomanPSMT" w:hAnsi="TimesNewRomanPSMT"/>
          <w:color w:val="000000"/>
          <w:sz w:val="28"/>
          <w:szCs w:val="28"/>
        </w:rPr>
        <w:t>Молодежный форум по безопасности и охране труда (для учащихся по</w:t>
      </w:r>
      <w:r w:rsidR="00A3741F">
        <w:rPr>
          <w:rFonts w:ascii="TimesNewRomanPSMT" w:hAnsi="TimesNewRomanPSMT"/>
          <w:color w:val="000000"/>
          <w:sz w:val="28"/>
          <w:szCs w:val="28"/>
        </w:rPr>
        <w:br/>
        <w:t>специальности «</w:t>
      </w:r>
      <w:proofErr w:type="spellStart"/>
      <w:r w:rsidR="00A3741F">
        <w:rPr>
          <w:rFonts w:ascii="TimesNewRomanPSMT" w:hAnsi="TimesNewRomanPSMT"/>
          <w:color w:val="000000"/>
          <w:sz w:val="28"/>
          <w:szCs w:val="28"/>
        </w:rPr>
        <w:t>техносферная</w:t>
      </w:r>
      <w:proofErr w:type="spellEnd"/>
      <w:r w:rsidR="00A3741F">
        <w:rPr>
          <w:rFonts w:ascii="TimesNewRomanPSMT" w:hAnsi="TimesNewRomanPSMT"/>
          <w:color w:val="000000"/>
          <w:sz w:val="28"/>
          <w:szCs w:val="28"/>
        </w:rPr>
        <w:t xml:space="preserve"> безопасность»)</w:t>
      </w:r>
    </w:p>
    <w:p w:rsidR="00A3741F" w:rsidRDefault="00A3741F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41F" w:rsidRDefault="00D6635A" w:rsidP="000C2F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46. Деловые игры</w:t>
      </w:r>
      <w:r w:rsidR="00A3741F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и охране труда </w:t>
      </w:r>
    </w:p>
    <w:p w:rsidR="00D6635A" w:rsidRPr="000C2F79" w:rsidRDefault="00D6635A" w:rsidP="00A3741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5A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sectPr w:rsidR="00D6635A" w:rsidRPr="000C2F79" w:rsidSect="00A3741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3B99"/>
    <w:multiLevelType w:val="hybridMultilevel"/>
    <w:tmpl w:val="9F9001F0"/>
    <w:lvl w:ilvl="0" w:tplc="D0B8E1C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35A"/>
    <w:rsid w:val="000C2F79"/>
    <w:rsid w:val="00262654"/>
    <w:rsid w:val="003F265E"/>
    <w:rsid w:val="007C49BF"/>
    <w:rsid w:val="00974E75"/>
    <w:rsid w:val="00A3741F"/>
    <w:rsid w:val="00D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</dc:creator>
  <cp:keywords/>
  <dc:description/>
  <cp:lastModifiedBy>Trud-spec</cp:lastModifiedBy>
  <cp:revision>2</cp:revision>
  <dcterms:created xsi:type="dcterms:W3CDTF">2020-01-14T06:43:00Z</dcterms:created>
  <dcterms:modified xsi:type="dcterms:W3CDTF">2020-01-14T07:56:00Z</dcterms:modified>
</cp:coreProperties>
</file>