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61" w:rsidRDefault="00197B61" w:rsidP="00197B61">
      <w:pPr>
        <w:rPr>
          <w:sz w:val="28"/>
          <w:szCs w:val="28"/>
        </w:rPr>
      </w:pPr>
    </w:p>
    <w:p w:rsidR="00197B61" w:rsidRDefault="00197B61" w:rsidP="00197B6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60960</wp:posOffset>
            </wp:positionV>
            <wp:extent cx="739140" cy="8858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B61" w:rsidRDefault="00197B61" w:rsidP="00197B61">
      <w:pPr>
        <w:jc w:val="center"/>
      </w:pPr>
    </w:p>
    <w:p w:rsidR="00197B61" w:rsidRDefault="00197B61" w:rsidP="00197B61">
      <w:pPr>
        <w:jc w:val="center"/>
      </w:pPr>
    </w:p>
    <w:p w:rsidR="00197B61" w:rsidRDefault="00197B61" w:rsidP="00197B61">
      <w:pPr>
        <w:jc w:val="center"/>
      </w:pPr>
    </w:p>
    <w:p w:rsidR="00197B61" w:rsidRDefault="00197B61" w:rsidP="00197B61">
      <w:pPr>
        <w:jc w:val="center"/>
      </w:pPr>
    </w:p>
    <w:p w:rsidR="00197B61" w:rsidRDefault="00197B61" w:rsidP="00197B61">
      <w:pPr>
        <w:jc w:val="center"/>
      </w:pPr>
    </w:p>
    <w:p w:rsidR="00197B61" w:rsidRDefault="00197B61" w:rsidP="0019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B6ADA">
        <w:rPr>
          <w:b/>
          <w:sz w:val="28"/>
          <w:szCs w:val="28"/>
        </w:rPr>
        <w:t>дминистрация сельского поселения «Чиндантское»</w:t>
      </w:r>
    </w:p>
    <w:p w:rsidR="00197B61" w:rsidRDefault="00197B61" w:rsidP="0019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197B61" w:rsidRDefault="00197B61" w:rsidP="0019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97B61" w:rsidRDefault="00197B61" w:rsidP="00197B61">
      <w:pPr>
        <w:jc w:val="center"/>
        <w:rPr>
          <w:b/>
          <w:sz w:val="28"/>
          <w:szCs w:val="28"/>
        </w:rPr>
      </w:pPr>
    </w:p>
    <w:p w:rsidR="00197B61" w:rsidRDefault="00197B61" w:rsidP="00197B61">
      <w:pPr>
        <w:jc w:val="center"/>
        <w:rPr>
          <w:b/>
          <w:sz w:val="28"/>
          <w:szCs w:val="28"/>
        </w:rPr>
      </w:pPr>
    </w:p>
    <w:p w:rsidR="00197B61" w:rsidRDefault="00197B61" w:rsidP="00197B61">
      <w:pPr>
        <w:jc w:val="center"/>
        <w:rPr>
          <w:b/>
          <w:sz w:val="28"/>
          <w:szCs w:val="28"/>
        </w:rPr>
      </w:pPr>
    </w:p>
    <w:p w:rsidR="00197B61" w:rsidRDefault="00197B61" w:rsidP="00197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7B61" w:rsidRDefault="00197B61" w:rsidP="00197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97B61" w:rsidRPr="00197B61" w:rsidRDefault="00197B61" w:rsidP="00197B61">
      <w:pPr>
        <w:jc w:val="both"/>
        <w:rPr>
          <w:sz w:val="28"/>
          <w:szCs w:val="28"/>
        </w:rPr>
      </w:pPr>
      <w:r w:rsidRPr="00197B61">
        <w:rPr>
          <w:sz w:val="28"/>
          <w:szCs w:val="28"/>
        </w:rPr>
        <w:t>26 февраля  2020 года                                                                                         № 9</w:t>
      </w:r>
    </w:p>
    <w:p w:rsidR="00197B61" w:rsidRPr="0022490D" w:rsidRDefault="00197B61" w:rsidP="00197B61">
      <w:pPr>
        <w:rPr>
          <w:b/>
          <w:sz w:val="32"/>
          <w:szCs w:val="32"/>
        </w:rPr>
      </w:pPr>
    </w:p>
    <w:p w:rsidR="00197B61" w:rsidRDefault="00197B61" w:rsidP="00197B61">
      <w:pPr>
        <w:jc w:val="center"/>
        <w:rPr>
          <w:sz w:val="28"/>
          <w:szCs w:val="28"/>
        </w:rPr>
      </w:pPr>
      <w:r w:rsidRPr="00BC2900">
        <w:rPr>
          <w:sz w:val="28"/>
          <w:szCs w:val="28"/>
        </w:rPr>
        <w:t>село Чиндант</w:t>
      </w:r>
      <w:r>
        <w:rPr>
          <w:sz w:val="28"/>
          <w:szCs w:val="28"/>
        </w:rPr>
        <w:t xml:space="preserve"> </w:t>
      </w:r>
      <w:r w:rsidRPr="00BC2900">
        <w:rPr>
          <w:sz w:val="28"/>
          <w:szCs w:val="28"/>
        </w:rPr>
        <w:t>2</w:t>
      </w:r>
      <w:r>
        <w:rPr>
          <w:sz w:val="28"/>
          <w:szCs w:val="28"/>
        </w:rPr>
        <w:t>-й</w:t>
      </w:r>
    </w:p>
    <w:p w:rsidR="00197B61" w:rsidRDefault="00197B61" w:rsidP="00197B61">
      <w:pPr>
        <w:jc w:val="center"/>
        <w:rPr>
          <w:sz w:val="28"/>
          <w:szCs w:val="28"/>
        </w:rPr>
      </w:pPr>
    </w:p>
    <w:p w:rsidR="00197B61" w:rsidRDefault="00197B61" w:rsidP="00197B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паспорта социально-экономического развития сельского поселения «Чиндантское» на 01.01.2020 года </w:t>
      </w:r>
    </w:p>
    <w:p w:rsidR="00197B61" w:rsidRDefault="00197B61" w:rsidP="00197B61">
      <w:pPr>
        <w:jc w:val="center"/>
        <w:rPr>
          <w:sz w:val="28"/>
          <w:szCs w:val="28"/>
        </w:rPr>
      </w:pPr>
    </w:p>
    <w:p w:rsidR="00197B61" w:rsidRDefault="00197B61" w:rsidP="00197B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9 Устава сельского поселения «Чиндантское» «Об утверждении паспорта социально-экономического развития сельского поселения «Чиндантское»» администрация сельского поселения «Чиндантское»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0E0BD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97B61" w:rsidRDefault="00197B61" w:rsidP="00197B61">
      <w:pPr>
        <w:jc w:val="both"/>
        <w:rPr>
          <w:sz w:val="28"/>
          <w:szCs w:val="28"/>
        </w:rPr>
      </w:pPr>
    </w:p>
    <w:p w:rsidR="00197B61" w:rsidRDefault="00197B61" w:rsidP="00197B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паспорт социально-экономического развития сельского поселения «Чиндантское» на 01.01.2020 года.</w:t>
      </w:r>
    </w:p>
    <w:p w:rsidR="00197B61" w:rsidRDefault="00197B61" w:rsidP="00197B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Данное постановление официально обнародовать.</w:t>
      </w:r>
    </w:p>
    <w:p w:rsidR="00197B61" w:rsidRDefault="00197B61" w:rsidP="00197B61">
      <w:pPr>
        <w:jc w:val="both"/>
        <w:rPr>
          <w:sz w:val="28"/>
          <w:szCs w:val="28"/>
        </w:rPr>
      </w:pPr>
    </w:p>
    <w:p w:rsidR="00197B61" w:rsidRDefault="00197B61" w:rsidP="00197B61">
      <w:pPr>
        <w:jc w:val="both"/>
        <w:rPr>
          <w:sz w:val="28"/>
          <w:szCs w:val="28"/>
        </w:rPr>
      </w:pPr>
    </w:p>
    <w:p w:rsidR="00197B61" w:rsidRDefault="00197B61" w:rsidP="00197B61">
      <w:pPr>
        <w:jc w:val="both"/>
        <w:rPr>
          <w:sz w:val="28"/>
          <w:szCs w:val="28"/>
        </w:rPr>
      </w:pPr>
    </w:p>
    <w:p w:rsidR="00197B61" w:rsidRPr="00761F06" w:rsidRDefault="00197B61" w:rsidP="00197B61">
      <w:pPr>
        <w:rPr>
          <w:b/>
          <w:sz w:val="28"/>
          <w:szCs w:val="28"/>
        </w:rPr>
      </w:pPr>
      <w:r w:rsidRPr="00761F06">
        <w:rPr>
          <w:sz w:val="28"/>
          <w:szCs w:val="28"/>
        </w:rPr>
        <w:t xml:space="preserve">Глава сельского поселения «Чиндантское»  </w:t>
      </w:r>
      <w:r>
        <w:rPr>
          <w:sz w:val="28"/>
          <w:szCs w:val="28"/>
        </w:rPr>
        <w:t xml:space="preserve">                            </w:t>
      </w:r>
      <w:r w:rsidRPr="00761F06">
        <w:rPr>
          <w:sz w:val="28"/>
          <w:szCs w:val="28"/>
        </w:rPr>
        <w:t xml:space="preserve">  Н.С. Старицына</w:t>
      </w:r>
    </w:p>
    <w:p w:rsidR="00197B61" w:rsidRPr="00761F06" w:rsidRDefault="00197B61" w:rsidP="00197B61">
      <w:pPr>
        <w:rPr>
          <w:sz w:val="28"/>
          <w:szCs w:val="28"/>
        </w:rPr>
      </w:pPr>
    </w:p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Default="00197B61" w:rsidP="00197B61"/>
    <w:p w:rsidR="00197B61" w:rsidRPr="00E35322" w:rsidRDefault="00197B61" w:rsidP="00197B61"/>
    <w:p w:rsidR="00197B61" w:rsidRDefault="00197B61" w:rsidP="00197B61">
      <w:pPr>
        <w:pStyle w:val="1"/>
        <w:rPr>
          <w:b/>
          <w:bCs/>
          <w:caps/>
          <w:kern w:val="32"/>
          <w:sz w:val="40"/>
          <w:szCs w:val="40"/>
        </w:rPr>
      </w:pPr>
      <w:r>
        <w:rPr>
          <w:b/>
          <w:bCs/>
          <w:caps/>
          <w:kern w:val="32"/>
          <w:sz w:val="40"/>
          <w:szCs w:val="40"/>
        </w:rPr>
        <w:t>Паспорт</w:t>
      </w:r>
    </w:p>
    <w:p w:rsidR="00197B61" w:rsidRDefault="00197B61" w:rsidP="00197B61"/>
    <w:p w:rsidR="00197B61" w:rsidRDefault="00197B61" w:rsidP="00197B61">
      <w:pPr>
        <w:pStyle w:val="1"/>
        <w:rPr>
          <w:b/>
          <w:kern w:val="32"/>
        </w:rPr>
      </w:pPr>
      <w:r>
        <w:rPr>
          <w:b/>
          <w:kern w:val="32"/>
        </w:rPr>
        <w:t xml:space="preserve"> СОЦИАЛЬНО-ЭКОНОМИЧЕСКОГО РАЗВИТИЯ</w:t>
      </w:r>
    </w:p>
    <w:p w:rsidR="00197B61" w:rsidRDefault="00197B61" w:rsidP="00197B61"/>
    <w:p w:rsidR="00197B61" w:rsidRDefault="00197B61" w:rsidP="00197B61">
      <w:pPr>
        <w:pStyle w:val="1"/>
        <w:rPr>
          <w:b/>
          <w:bCs/>
          <w:caps/>
          <w:kern w:val="32"/>
        </w:rPr>
      </w:pPr>
      <w:r>
        <w:rPr>
          <w:kern w:val="32"/>
        </w:rPr>
        <w:t xml:space="preserve"> </w:t>
      </w:r>
      <w:r>
        <w:rPr>
          <w:b/>
          <w:bCs/>
          <w:caps/>
          <w:kern w:val="32"/>
        </w:rPr>
        <w:t>сельского поселения «Чиндантское»</w:t>
      </w:r>
    </w:p>
    <w:p w:rsidR="00197B61" w:rsidRDefault="00197B61" w:rsidP="00197B61"/>
    <w:p w:rsidR="00197B61" w:rsidRDefault="00197B61" w:rsidP="00197B61">
      <w:pPr>
        <w:jc w:val="center"/>
      </w:pPr>
      <w:r>
        <w:rPr>
          <w:b/>
          <w:bCs/>
          <w:sz w:val="28"/>
          <w:szCs w:val="28"/>
        </w:rPr>
        <w:t>по состоянию на 1 января 2020 года</w:t>
      </w:r>
    </w:p>
    <w:p w:rsidR="00197B61" w:rsidRDefault="00197B61" w:rsidP="00197B61">
      <w:pPr>
        <w:ind w:firstLine="709"/>
        <w:jc w:val="center"/>
        <w:rPr>
          <w:sz w:val="28"/>
          <w:szCs w:val="28"/>
        </w:rPr>
      </w:pPr>
    </w:p>
    <w:p w:rsidR="00197B61" w:rsidRDefault="00197B61" w:rsidP="00197B61">
      <w:pPr>
        <w:ind w:firstLine="709"/>
        <w:jc w:val="center"/>
        <w:rPr>
          <w:sz w:val="28"/>
          <w:szCs w:val="28"/>
        </w:rPr>
      </w:pPr>
    </w:p>
    <w:p w:rsidR="00197B61" w:rsidRDefault="00197B61" w:rsidP="00197B61">
      <w:pPr>
        <w:ind w:firstLine="709"/>
        <w:jc w:val="center"/>
        <w:rPr>
          <w:sz w:val="28"/>
          <w:szCs w:val="28"/>
        </w:rPr>
      </w:pPr>
    </w:p>
    <w:p w:rsidR="00197B61" w:rsidRDefault="00197B61" w:rsidP="00197B61">
      <w:pPr>
        <w:ind w:firstLine="709"/>
        <w:jc w:val="center"/>
        <w:rPr>
          <w:b/>
          <w:bCs/>
          <w:sz w:val="28"/>
          <w:szCs w:val="28"/>
        </w:rPr>
      </w:pPr>
    </w:p>
    <w:p w:rsidR="00197B61" w:rsidRDefault="00197B61" w:rsidP="00197B61">
      <w:pPr>
        <w:ind w:firstLine="709"/>
        <w:jc w:val="center"/>
        <w:rPr>
          <w:b/>
          <w:bCs/>
          <w:sz w:val="28"/>
          <w:szCs w:val="28"/>
        </w:rPr>
      </w:pPr>
    </w:p>
    <w:p w:rsidR="00197B61" w:rsidRDefault="00197B61" w:rsidP="00197B61">
      <w:pPr>
        <w:ind w:firstLine="709"/>
        <w:jc w:val="center"/>
        <w:rPr>
          <w:b/>
          <w:bCs/>
          <w:sz w:val="28"/>
          <w:szCs w:val="28"/>
        </w:rPr>
      </w:pPr>
    </w:p>
    <w:p w:rsidR="00197B61" w:rsidRDefault="00197B61" w:rsidP="00197B61">
      <w:pPr>
        <w:rPr>
          <w:sz w:val="26"/>
          <w:szCs w:val="26"/>
        </w:rPr>
      </w:pPr>
    </w:p>
    <w:p w:rsidR="00197B61" w:rsidRDefault="00197B61" w:rsidP="00197B61">
      <w:pPr>
        <w:rPr>
          <w:sz w:val="26"/>
          <w:szCs w:val="26"/>
        </w:rPr>
      </w:pPr>
    </w:p>
    <w:p w:rsidR="00197B61" w:rsidRDefault="00197B61" w:rsidP="00197B61">
      <w:pPr>
        <w:rPr>
          <w:sz w:val="26"/>
          <w:szCs w:val="26"/>
        </w:rPr>
      </w:pPr>
    </w:p>
    <w:p w:rsidR="00197B61" w:rsidRDefault="00197B61" w:rsidP="00197B61">
      <w:pPr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Default="00197B61" w:rsidP="00197B61">
      <w:pPr>
        <w:tabs>
          <w:tab w:val="left" w:pos="4155"/>
        </w:tabs>
        <w:rPr>
          <w:sz w:val="26"/>
          <w:szCs w:val="26"/>
        </w:rPr>
      </w:pPr>
    </w:p>
    <w:p w:rsidR="00197B61" w:rsidRPr="0040639A" w:rsidRDefault="00197B61" w:rsidP="00197B61">
      <w:pPr>
        <w:pStyle w:val="a5"/>
        <w:spacing w:line="22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0639A">
        <w:rPr>
          <w:rFonts w:ascii="Times New Roman" w:hAnsi="Times New Roman"/>
          <w:b/>
          <w:spacing w:val="20"/>
          <w:sz w:val="28"/>
          <w:szCs w:val="28"/>
        </w:rPr>
        <w:lastRenderedPageBreak/>
        <w:t>Показатели, характеризующие социально-экономическое развит</w:t>
      </w:r>
      <w:r>
        <w:rPr>
          <w:rFonts w:ascii="Times New Roman" w:hAnsi="Times New Roman"/>
          <w:b/>
          <w:spacing w:val="20"/>
          <w:sz w:val="28"/>
          <w:szCs w:val="28"/>
        </w:rPr>
        <w:t>ие по состоянию на 1 января 2020</w:t>
      </w:r>
      <w:r w:rsidRPr="0040639A">
        <w:rPr>
          <w:rFonts w:ascii="Times New Roman" w:hAnsi="Times New Roman"/>
          <w:b/>
          <w:spacing w:val="20"/>
          <w:sz w:val="28"/>
          <w:szCs w:val="28"/>
        </w:rPr>
        <w:t xml:space="preserve"> года </w:t>
      </w:r>
    </w:p>
    <w:p w:rsidR="00197B61" w:rsidRDefault="00197B61" w:rsidP="00197B61">
      <w:pPr>
        <w:pStyle w:val="a5"/>
        <w:spacing w:line="22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5434"/>
        <w:gridCol w:w="1228"/>
        <w:gridCol w:w="35"/>
        <w:gridCol w:w="2125"/>
        <w:gridCol w:w="1260"/>
      </w:tblGrid>
      <w:tr w:rsidR="00197B61" w:rsidTr="00B93009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197B61" w:rsidRDefault="00197B61" w:rsidP="00B9300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Единица</w:t>
            </w:r>
          </w:p>
          <w:p w:rsidR="00197B61" w:rsidRDefault="00197B61" w:rsidP="00B9300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Данные</w:t>
            </w:r>
          </w:p>
          <w:p w:rsidR="00197B61" w:rsidRDefault="00197B61" w:rsidP="00B93009">
            <w:pPr>
              <w:ind w:right="-281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b/>
                <w:bCs/>
                <w:iCs/>
                <w:sz w:val="20"/>
                <w:szCs w:val="20"/>
              </w:rPr>
              <w:t>на</w:t>
            </w:r>
            <w:proofErr w:type="gramEnd"/>
          </w:p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января 2019 года</w:t>
            </w:r>
          </w:p>
        </w:tc>
      </w:tr>
      <w:tr w:rsidR="00197B61" w:rsidTr="00B93009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ОБЩАЯ  ХАРАКТЕРИСТИКА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97B61" w:rsidTr="00B93009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Территория  муниципального образования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Общая площадь муниципального образования,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93922,0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частной собственности,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29832,35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государственной  собственности,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64089,65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 собственности РФ,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15518,0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предполагаемой собственности</w:t>
            </w:r>
          </w:p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субъекта  Российской Федерации,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Земля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предоставленная физическим лицам: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во владение, пользование,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17,68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аренду,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3482,0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Земля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предоставленная  юридическим лицам: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пользование,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1,96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1.1.3.2.2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аренду,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Земли в черте поселений,  входящих в состав </w:t>
            </w:r>
            <w:r>
              <w:rPr>
                <w:b/>
                <w:bCs/>
                <w:iCs/>
                <w:sz w:val="18"/>
                <w:szCs w:val="18"/>
              </w:rPr>
              <w:br/>
              <w:t xml:space="preserve"> муниципального образования,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120,74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жилой застройки,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120,78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общественно-деловой застройки,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промышленности,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общего пользования,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 сельскохозяйственного использования,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44,99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93801,26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сельскохозяйственного  назначения,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30187,0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особо охраняемых  территорий и объектов,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15818,0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земли иных категорий,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47796,26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1,080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Протяженность автомобильных дорог,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55,26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федерального 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регионального 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51,0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местного значения,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4,26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Общее количество населенных пунктов, 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й(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по полу, возрасту, стажу работы на муниципальной службе, оплате  труда)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й(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28453C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48253,40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28453C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28453C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Статус муниципального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Статус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44247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44247"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Статус муниципального образования обозначается: </w:t>
            </w:r>
          </w:p>
          <w:p w:rsidR="00197B61" w:rsidRDefault="00197B61" w:rsidP="00B93009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Статус городского округа</w:t>
            </w:r>
          </w:p>
          <w:p w:rsidR="00197B61" w:rsidRDefault="00197B61" w:rsidP="00B93009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Статус муниципального района</w:t>
            </w:r>
          </w:p>
          <w:p w:rsidR="00197B61" w:rsidRDefault="00197B61" w:rsidP="00B93009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Статус городского поселения</w:t>
            </w:r>
          </w:p>
          <w:p w:rsidR="00197B61" w:rsidRDefault="00197B61" w:rsidP="00B93009">
            <w:pPr>
              <w:numPr>
                <w:ilvl w:val="0"/>
                <w:numId w:val="6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Статус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Представительный орган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Дата выборов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Число, месяц,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04.12.2016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Сроки полномочий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Месяцев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Способ формирования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D870A2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870A2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Способ формирования обозначается:</w:t>
            </w:r>
          </w:p>
          <w:p w:rsidR="00197B61" w:rsidRDefault="00197B61" w:rsidP="00B93009">
            <w:pPr>
              <w:numPr>
                <w:ilvl w:val="0"/>
                <w:numId w:val="8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представительный орган, состоящий из глав поселений и депутатов представительных органов указанных поселений</w:t>
            </w:r>
          </w:p>
          <w:p w:rsidR="00197B61" w:rsidRDefault="00197B61" w:rsidP="00B93009">
            <w:pPr>
              <w:numPr>
                <w:ilvl w:val="0"/>
                <w:numId w:val="8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представительный орган, избранный на муниципальных выборах</w:t>
            </w:r>
          </w:p>
          <w:p w:rsidR="00197B61" w:rsidRDefault="00197B61" w:rsidP="00B93009">
            <w:pPr>
              <w:numPr>
                <w:ilvl w:val="0"/>
                <w:numId w:val="8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представительный </w:t>
            </w:r>
            <w:proofErr w:type="gramStart"/>
            <w:r>
              <w:rPr>
                <w:bCs/>
                <w:iCs/>
                <w:sz w:val="18"/>
                <w:szCs w:val="18"/>
              </w:rPr>
              <w:t>орган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избранный на сходе граждан</w:t>
            </w:r>
          </w:p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Общая численность депутатов представительного органа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2.8.5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Глава местной администрации,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назначенный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по контракту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197B61" w:rsidRDefault="00197B61" w:rsidP="00B93009">
            <w:pPr>
              <w:numPr>
                <w:ilvl w:val="0"/>
                <w:numId w:val="10"/>
              </w:numPr>
              <w:ind w:right="-2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Глава муниципального образования, избранный  представительным органом</w:t>
            </w:r>
          </w:p>
          <w:p w:rsidR="00197B61" w:rsidRDefault="00197B61" w:rsidP="00B93009">
            <w:pPr>
              <w:ind w:left="360" w:right="-2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Контрольный орган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муниципальный район «Борзинский район»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Контрольный орган:</w:t>
            </w:r>
          </w:p>
          <w:p w:rsidR="00197B61" w:rsidRDefault="00197B61" w:rsidP="00B93009">
            <w:pPr>
              <w:numPr>
                <w:ilvl w:val="0"/>
                <w:numId w:val="10"/>
              </w:numPr>
              <w:ind w:right="-2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Контрольный орган, сформированный представительным органом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197B61" w:rsidTr="00B93009">
        <w:trPr>
          <w:gridAfter w:val="1"/>
          <w:wAfter w:w="1260" w:type="dxa"/>
          <w:trHeight w:val="5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постоянного населения (среднегодовая),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561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населения  моложе трудоспособного возраста,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315</w:t>
            </w:r>
          </w:p>
        </w:tc>
      </w:tr>
      <w:tr w:rsidR="00197B61" w:rsidTr="00B93009">
        <w:trPr>
          <w:gridAfter w:val="1"/>
          <w:wAfter w:w="1260" w:type="dxa"/>
          <w:trHeight w:val="5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0-17 лет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E33D4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мужчин,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в возрасте: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моложе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трудоспособном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старше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0-17 лет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женщин,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в возрасте: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моложе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трудоспособном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145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3.3.3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старше трудоспособного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0-17 лет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родившихся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умерших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Естественный прирост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 xml:space="preserve"> (+), 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убыль (-)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40639A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+1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неполное высшее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среднее (полное) общее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основное общее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начальное общее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не имеют начального общего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3.7.9.1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из них неграмотные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Национальный состав населения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Число домохозяйств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Средний размер домохозяйств,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прибывших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tabs>
                <w:tab w:val="left" w:pos="660"/>
                <w:tab w:val="center" w:pos="88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выбывших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Миграционный прирост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 xml:space="preserve"> (+), 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убыль (-)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-12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экономические показатели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Количество юридических лиц, прошедших 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государственную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197B61" w:rsidRDefault="00197B61" w:rsidP="00B9300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регистрацию  (по состоянию на начало периода),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Численность не занятых трудовой деятельностью граждан, ищущих  работу и состоящих на учете</w:t>
            </w: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5574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из них признано безработными в установленном порядке,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5574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Численность безработных выпускников 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color w:val="000000"/>
                <w:sz w:val="18"/>
                <w:szCs w:val="18"/>
              </w:rPr>
              <w:t>общеобразовательных</w:t>
            </w:r>
            <w:proofErr w:type="gramEnd"/>
            <w:r>
              <w:rPr>
                <w:b/>
                <w:bCs/>
                <w:iCs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высшего профессионального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среднего  профессионального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начального профессионального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Производство товаров и услуг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B4449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44499">
              <w:rPr>
                <w:b/>
                <w:bCs/>
                <w:iCs/>
                <w:sz w:val="18"/>
                <w:szCs w:val="18"/>
              </w:rPr>
              <w:t>284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в том числе в организациях муниципальной формы 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Оборот розничной торговли малых предприятий,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B4449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44499">
              <w:rPr>
                <w:b/>
                <w:bCs/>
                <w:iCs/>
                <w:sz w:val="18"/>
                <w:szCs w:val="18"/>
              </w:rPr>
              <w:t>4</w:t>
            </w:r>
            <w:r>
              <w:rPr>
                <w:b/>
                <w:bCs/>
                <w:iCs/>
                <w:sz w:val="18"/>
                <w:szCs w:val="18"/>
              </w:rPr>
              <w:t>1</w:t>
            </w:r>
            <w:r w:rsidRPr="00B44499">
              <w:rPr>
                <w:b/>
                <w:bCs/>
                <w:iCs/>
                <w:sz w:val="18"/>
                <w:szCs w:val="18"/>
              </w:rPr>
              <w:t>00,0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Оборот розничной торговли организаций муниципальной 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br/>
              <w:t>формы 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Оборот общественного питания малых предприятий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Оборот общественного питания малых предприятий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Инвестиций в основной капитал, осуществляемые организациями, находящимися на территории (без субъектов малого предпринимательства)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субъекта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субъекта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4.13.3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4.13.4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за счет средств внебюджетных источников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spacing w:before="100" w:beforeAutospacing="1"/>
              <w:ind w:left="317" w:right="-2" w:hanging="31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Сельское хозяйство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28192,71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в том числе: </w:t>
            </w:r>
          </w:p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растениеводство,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1851,15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животноводство,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26341,56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продукция сельскохозяйственных организаций,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1575,0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продукция хозяйств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21124,0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продукция крестьянских (фермерских) 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DD62FF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2394,6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          в том числе: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5.2.1.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зерновые культуры,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>5.2.2.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картофель,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овощи,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однолетние корма,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зерно (в весе после доработки),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картофель,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овощи,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зерно (в весе после доработки),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картофель,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овощи,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Поголовье скота на конец года в хозяйствах всех категорий: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B4449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2352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B4449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B4449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5621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B4449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652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верблюды,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D3703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D3703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D3703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D3703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Поголовье скота на конец года </w:t>
            </w:r>
          </w:p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в хозяйствах населения: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670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260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крупный рогатый скот,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EB1E12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1682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свиньи,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EB1E12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овцы и козы,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EB1E12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5361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лошади,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EB1E12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565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5.5.8.5.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верблюды,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EB1E12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159,3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490,5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105,7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10,1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5.7.4.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продукции животноводства в хозяйствах                     населения: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126,8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447,3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6,4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скот и птица на убой (в живом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молоко,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43,2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яйца,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5,7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widowControl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шерсть (в физическом весе),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2,2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Число крестьянских (фермерских) 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Число  личных подсобных хозяйств,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9158,1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  из всех угодий – пашня,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0C5A5E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iCs/>
                <w:sz w:val="28"/>
                <w:szCs w:val="28"/>
              </w:rPr>
            </w:pPr>
            <w:r w:rsidRPr="000C5A5E">
              <w:rPr>
                <w:b/>
                <w:iCs/>
                <w:sz w:val="28"/>
                <w:szCs w:val="28"/>
              </w:rPr>
              <w:t>ФИНАНСЫ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Pr="000C5A5E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Бюджет муниципального образования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Доходы местного бюджета</w:t>
            </w:r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9670,6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Налоги на прибыль,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45,5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прибыль организаций,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доходы физических лиц,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45,5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Налоги на совокупный  доход,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единый сельскохозяйственный налог,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pStyle w:val="ad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единый налог на вмененный  доход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для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отдельных видов деятельности,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Налоги на имущество,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1037,9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имущество организаций,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земельный налог,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1021,9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налог на имущество физических лиц,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15,9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Государственная пошлина,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92DA9">
              <w:rPr>
                <w:b/>
                <w:bCs/>
                <w:iCs/>
                <w:sz w:val="18"/>
                <w:szCs w:val="18"/>
              </w:rPr>
              <w:t>6,5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прочие доходы от использования имущества, находящегося в муниципальной собственности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4,7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</w:t>
            </w:r>
            <w:r w:rsidRPr="000C5A5E">
              <w:rPr>
                <w:bCs/>
                <w:iCs/>
                <w:sz w:val="18"/>
                <w:szCs w:val="18"/>
              </w:rPr>
              <w:t>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плата  за негативное воздействие на окружающую среду,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налог на добычу полезных ископаемых,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</w:p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продажи квартир,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Безвозмездные поступления,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8580,6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2988,8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761,6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104,5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br/>
              <w:t>1.1.9.3.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117,9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1.1.9.4.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32,9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Прочие безвозмездные поступления в местные бюджеты от федерального бюджета,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4594,1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742,4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Доходы от  рыночной продажи товаров и услуг,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Расходы местного бюджета,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9710,6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общегосударственные вопросы,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3260,3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 функционирование представительных органов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 местного самоуправления,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1005,1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sz w:val="18"/>
                <w:szCs w:val="18"/>
              </w:rPr>
            </w:pPr>
            <w:r w:rsidRPr="000C5A5E">
              <w:rPr>
                <w:b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общегосударственные вопросы,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416,7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на  национальную экономику,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4892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топливо и энергетику, всего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сельское хозяйство и рыболовство,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транспорт,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другие вопросы в области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 национальной экономики,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жилищно-коммунальное  хозяйство,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254,4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охрану окружающей среды,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образование,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104,5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здравоохранение и спорт,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расходы на  здравоохранение,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социальную политику,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193,2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из общей суммы расходов на социальную политику: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расходы на  социальное обслуживание  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193,2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на другие вопросы в области социальной политики,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339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Межбюджетные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C5A5E">
              <w:rPr>
                <w:b/>
                <w:bCs/>
                <w:iCs/>
                <w:sz w:val="18"/>
                <w:szCs w:val="18"/>
              </w:rPr>
              <w:t>трасферты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562,8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Дефицит</w:t>
            </w:r>
            <w:proofErr w:type="gramStart"/>
            <w:r w:rsidRPr="000C5A5E">
              <w:rPr>
                <w:b/>
                <w:iCs/>
                <w:sz w:val="18"/>
                <w:szCs w:val="18"/>
              </w:rPr>
              <w:t xml:space="preserve"> (-), </w:t>
            </w:r>
            <w:proofErr w:type="spellStart"/>
            <w:proofErr w:type="gramEnd"/>
            <w:r w:rsidRPr="000C5A5E">
              <w:rPr>
                <w:b/>
                <w:iCs/>
                <w:sz w:val="18"/>
                <w:szCs w:val="18"/>
              </w:rPr>
              <w:t>профицит</w:t>
            </w:r>
            <w:proofErr w:type="spellEnd"/>
            <w:r w:rsidRPr="000C5A5E">
              <w:rPr>
                <w:b/>
                <w:iCs/>
                <w:sz w:val="18"/>
                <w:szCs w:val="18"/>
              </w:rPr>
              <w:t xml:space="preserve"> (+) местного бюджета,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-40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Внутренний муниципальный долг </w:t>
            </w:r>
          </w:p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(на конец периода),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0C5A5E">
              <w:rPr>
                <w:b/>
                <w:bCs/>
                <w:i/>
                <w:iCs/>
                <w:sz w:val="24"/>
                <w:szCs w:val="24"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Сальдированный финансовый  результат деятельности предприятий и организаций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Сумма убытков предприятий и организаций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Доля убыточных организаций и предприятий,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Доля прибыльных  организаций и предприятий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lang w:val="en-US"/>
              </w:rPr>
            </w:pPr>
            <w:r w:rsidRPr="000C5A5E">
              <w:rPr>
                <w:b/>
                <w:bCs/>
                <w:iCs/>
              </w:rPr>
              <w:t>III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rPr>
                <w:b/>
                <w:bCs/>
                <w:iCs/>
                <w:sz w:val="28"/>
                <w:szCs w:val="28"/>
              </w:rPr>
            </w:pPr>
            <w:r w:rsidRPr="00892DA9">
              <w:rPr>
                <w:b/>
                <w:bCs/>
                <w:iCs/>
                <w:sz w:val="28"/>
                <w:szCs w:val="28"/>
              </w:rPr>
              <w:t>МУНИЦИПАЛЬНОЕ ИМУЩЕСТВО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1481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по полной учетной стоимости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1481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82,8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1398,2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1016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Имущество, предназначенное для осуществления отдельных </w:t>
            </w:r>
            <w:r w:rsidRPr="000C5A5E">
              <w:rPr>
                <w:b/>
                <w:iCs/>
                <w:sz w:val="18"/>
                <w:szCs w:val="18"/>
              </w:rPr>
              <w:lastRenderedPageBreak/>
              <w:t>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lastRenderedPageBreak/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служащих,        работников муниципальных предприятий и  учреждений,    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465,0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92DA9">
              <w:rPr>
                <w:b/>
                <w:bCs/>
                <w:iCs/>
                <w:sz w:val="18"/>
                <w:szCs w:val="18"/>
              </w:rPr>
              <w:t>0,6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iCs/>
                <w:sz w:val="18"/>
                <w:szCs w:val="18"/>
              </w:rPr>
            </w:pPr>
            <w:r w:rsidRPr="000C5A5E">
              <w:rPr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b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b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b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Доля земли, находящейся  в муниципальной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iCs/>
                <w:sz w:val="18"/>
                <w:szCs w:val="18"/>
              </w:rPr>
            </w:pPr>
            <w:r w:rsidRPr="000C5A5E">
              <w:rPr>
                <w:b/>
                <w:iCs/>
                <w:sz w:val="18"/>
                <w:szCs w:val="18"/>
              </w:rPr>
              <w:t>Доля земли, находящейся  в муниципальной собственности и сданной в аренду,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0C5A5E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sz w:val="28"/>
                <w:szCs w:val="28"/>
              </w:rPr>
            </w:pPr>
            <w:r w:rsidRPr="000C5A5E">
              <w:rPr>
                <w:b/>
                <w:bCs/>
                <w:iCs/>
                <w:sz w:val="28"/>
                <w:szCs w:val="28"/>
              </w:rPr>
              <w:t>ЗАКУПКИ ДЛЯ МУНИЦИПАЛЬНЫХ НУЖД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Закупки для муниципальных нужд за счет средств местного бюджета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Закуплено, всего             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982,3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288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 электроэнергия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кВт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ч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16,52/2620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топливо,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317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числе, природный газ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тыс. м³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317" w:right="-2" w:hanging="317"/>
              <w:rPr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бензин автомобильный,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тыс. 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88/0,00135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504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мазут  топочный,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.т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онн.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288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уголь и продукты переработки угля,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.р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уб., тыс.тонн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92DA9">
              <w:rPr>
                <w:b/>
                <w:bCs/>
                <w:iCs/>
                <w:sz w:val="18"/>
                <w:szCs w:val="18"/>
              </w:rPr>
              <w:t>32/20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288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0C5A5E">
              <w:rPr>
                <w:b/>
                <w:bCs/>
                <w:iCs/>
                <w:sz w:val="18"/>
                <w:szCs w:val="18"/>
              </w:rPr>
              <w:t>теплоэнергия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руб., Гкал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288" w:right="-2" w:hanging="317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подрядные работы,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892DA9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251,9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spacing w:before="100" w:beforeAutospacing="1"/>
              <w:ind w:left="173" w:right="-2" w:hanging="31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  прочие товары, работы,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Доля муниципального заказа, размещенного на торгах, в общем  объеме закупок для муниципальных нужд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lang w:val="en-US"/>
              </w:rPr>
            </w:pPr>
            <w:r w:rsidRPr="000C5A5E"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ind w:right="-2"/>
              <w:rPr>
                <w:b/>
                <w:bCs/>
                <w:iCs/>
                <w:sz w:val="28"/>
                <w:szCs w:val="28"/>
              </w:rPr>
            </w:pPr>
            <w:r w:rsidRPr="006E271A">
              <w:rPr>
                <w:b/>
                <w:bCs/>
                <w:iCs/>
                <w:sz w:val="28"/>
                <w:szCs w:val="28"/>
              </w:rPr>
              <w:t>КАЧЕСТВО ЖИЗНИ НАСЕЛЕНИЯ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C5A5E">
              <w:rPr>
                <w:b/>
                <w:bCs/>
                <w:iCs/>
                <w:sz w:val="18"/>
                <w:szCs w:val="18"/>
                <w:lang w:val="en-US"/>
              </w:rPr>
              <w:t>1.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Коммунальное хозяйство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Число источников теплоснабжения,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котельных  мощностью до 3 Гкал/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ч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0,35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t>в том числе протяженность тепловых сетей,  нуждающихся в              замене,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Отремонтировано тепловых сетей,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 водопроводных сетей,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Отремонтировано водопроводных сетей,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канализационных сетей,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Отремонтировано канализационных сетей,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Жилищный фонд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3B1339" w:rsidRDefault="00197B61" w:rsidP="00B93009">
            <w:pPr>
              <w:ind w:right="-2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Площадь жилищного фонда,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11,12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государственная форма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муниципальная форма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частная форма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11,06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иная форма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жилых квартир,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2</w:t>
            </w:r>
            <w:r>
              <w:rPr>
                <w:b/>
                <w:bCs/>
                <w:iCs/>
                <w:sz w:val="18"/>
                <w:szCs w:val="18"/>
              </w:rPr>
              <w:t>13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в том числе перевод в нежилой фонд,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до 30%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30–70%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свыше 70%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водопроводом,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канализацией,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центральным отоплением,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газом,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ваннами (душем),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горячим водоснабжением,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 том числе  молодые семьи,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tabs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br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Стоимость капитального ремонта жилищного фонда,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Рублей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C5A5E">
                <w:rPr>
                  <w:b/>
                  <w:bCs/>
                  <w:iCs/>
                  <w:sz w:val="18"/>
                  <w:szCs w:val="18"/>
                </w:rPr>
                <w:t>1 кв. м</w:t>
              </w:r>
            </w:smartTag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в месяц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1E232F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E232F">
              <w:rPr>
                <w:b/>
                <w:bCs/>
                <w:iCs/>
                <w:sz w:val="18"/>
                <w:szCs w:val="18"/>
              </w:rPr>
              <w:t>1381366,71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них возмещено за счет бюджетов всех уровней,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начислено жилищно-коммунальных платежей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от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населению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фактический сбор жилищно-коммунальных платежей от населения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задолженность населения по оплате жилья и коммунальных услуг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доходы муниципальных организации </w:t>
            </w:r>
            <w:proofErr w:type="spellStart"/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жилищно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- коммунального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хозяйства, осуществляющих деятельность в сфере ЖКХ,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Расходы муниципальных организаций жилищно-коммунального хозяйства, осуществляющих деятельность в сфере ЖКХ,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ind w:right="-2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Протяженность автомобильных дорог общего пользования,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4,26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3B1339" w:rsidRDefault="00197B61" w:rsidP="00B93009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автобусов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Охрана окружающей среды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Суммарная мощность  очистных сооружений,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 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0,29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Объем сброса загрязненных сточных вод (без очистки и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 xml:space="preserve"> недостаточно очищенных),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Объем нормативно-очищенных сточных вод,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Образование отходов производств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а(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по классам опасности для окружающей среды)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Использовано и обезврежено отходов производства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Тонн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Наличие отходов производства на предприятиях и у                         индивидуальных предпринимателей на конец года,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куб.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0,04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государственных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субъекта  Федерации,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частных,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иных форм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педагогических  работников в дошкольных </w:t>
            </w:r>
            <w:r>
              <w:rPr>
                <w:b/>
                <w:bCs/>
                <w:iCs/>
                <w:sz w:val="18"/>
                <w:szCs w:val="18"/>
              </w:rPr>
              <w:br/>
              <w:t xml:space="preserve"> образовательных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дневных общеобразовательных   учреждений,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муниципальных,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A16F9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  дневных общеобразовательных  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tabs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по типам: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начальные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основные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средние (полные)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для детей с отклонениями в развитии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6.8.3.3.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из общего числа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общеобразовательных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учреждений-школы-интернаты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AF6288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AF6288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AF6288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преподавателей  общеобразовательных школ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AF6288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вечерних (сменных) общеобразовательных учреждений, </w:t>
            </w:r>
            <w:r>
              <w:rPr>
                <w:b/>
                <w:bCs/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негосударственных (частных) вечерних (сменных)  общеобразовательных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образовательных  учреждений начального  и среднего                профессионального 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в том числе  по формам собственности: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государственной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 субъекта 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6.14.1.2.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муниципальной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в том числе: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 субъекта  Российской Федерации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6.15.2.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больничных  учреждений,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больничных коек,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детских отделений,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коек в детских  больничных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станций (отделений)  «Скорой  помощи»,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амбулаторно-поликлинических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женских  консультаций, всего</w:t>
            </w:r>
          </w:p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tabs>
                <w:tab w:val="left" w:pos="225"/>
                <w:tab w:val="center" w:pos="353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акушерско-гинекологических отделений,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родильных домов (отделений)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из них: число муниципальных родильных домо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в(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отделений),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сельских амбулаторных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фельдшерско-акушерских отделений,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из них:  число фельдшерско-акушерских отделений  </w:t>
            </w:r>
            <w:r>
              <w:rPr>
                <w:b/>
                <w:bCs/>
                <w:iCs/>
                <w:sz w:val="18"/>
                <w:szCs w:val="18"/>
              </w:rPr>
              <w:lastRenderedPageBreak/>
              <w:t>муниципальной формы собственности,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7.12.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врачей,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среднего медицинского персонала,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trHeight w:val="23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младшего медицинского персонала,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i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том числе численность младшего медицинского персонала муниципальных учреждений  здравоохранения,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Обеспеченность врачами на 1000 человек,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7.18.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Услуги населению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Объем платных услуг населению, всего (оценка)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</w:t>
            </w:r>
          </w:p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точек бытового обслуживания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 том числе по видам услуг: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ремонт, окраска и пошив обуви,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изготовление и ремонт мебели,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химическая чистка и крашение,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прачечных,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фотоателье, фото- и кино лабораторий,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бань и душевых,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услуги парикмахерских,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косметические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ритуальные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8.2.13.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прочие виды бытовых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магазины,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торгового зала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павильоны, палатки, киоски, отделы,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торгового зала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аптеки,  аптечные магазины, аптечные пункты,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столовые, закусочные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зала обслуживания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них мест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рестораны, кафе, бары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площадь зала обслуживания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кв. 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них мест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автозаправочные станции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рынки,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в них торговых мест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из них вещевые</w:t>
            </w:r>
            <w:proofErr w:type="gram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продовольственные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смешанные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сельскохозяйственные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8.4.7.5.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рынки строительных материалов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спортивных сооружений,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спортивные залы,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плавательные бассейны,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стадионы с трибунами  на 1500 мест и более,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штатных  физкультурных работников,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занимающихся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физкультурой и спортом,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AF6288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общедоступных (публичных) библиотек,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Фонд общедоступных (публичных) библиотек,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экз.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7,17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tabs>
                <w:tab w:val="right" w:pos="5218"/>
              </w:tabs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пользователей общедоступных (публичных) библиотек, всего</w:t>
            </w:r>
            <w:r>
              <w:rPr>
                <w:b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400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Книговыдача,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экз.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6E271A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E271A">
              <w:rPr>
                <w:b/>
                <w:bCs/>
                <w:iCs/>
                <w:sz w:val="18"/>
                <w:szCs w:val="18"/>
              </w:rPr>
              <w:t>6,7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Число учреждений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типа,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киноустановок,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музеев,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экспонатов основного фонда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театров,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Число ме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ст в зр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ительных залах,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85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музыкальных и художественных школ,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учащихся в музыкальных и художественных школах,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Из общего числа учреждений культуры и искусства: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требуют капитального ремонта: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общедоступные библиотеки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учреждения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типа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музеи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театры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аварийные: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общедоступные библиотеки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учреждения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типа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музеи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10.9.3.4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театры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основных видов основной деятельности,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 том числе:</w:t>
            </w:r>
          </w:p>
          <w:p w:rsidR="00197B61" w:rsidRDefault="00197B61" w:rsidP="00B93009">
            <w:pPr>
              <w:pStyle w:val="ad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общедоступные библиотеки,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учреждения </w:t>
            </w:r>
            <w:proofErr w:type="spellStart"/>
            <w:r>
              <w:rPr>
                <w:bCs/>
                <w:iCs/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типа,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музеи,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театры,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кинотеатры,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10.10.6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ind w:right="-2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музыкальные и художественные школы,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массового отдыха населения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мест массового отдыха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в том числе 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муниципальных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D4739C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Опека и попечительство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208</w:t>
            </w:r>
          </w:p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инвалидов (включая работающих инвалидов), всего: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из общей численности инвалидов: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инвалидов 1 группы,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tabs>
                <w:tab w:val="left" w:pos="180"/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общей численности инвалидов: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инвалидов 2 группы,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tabs>
                <w:tab w:val="left" w:pos="180"/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13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из общей численности инвалидов: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lastRenderedPageBreak/>
              <w:t>численность инвалидов 3 группы,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tabs>
                <w:tab w:val="left" w:pos="180"/>
                <w:tab w:val="center" w:pos="3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1</w:t>
            </w:r>
            <w:r>
              <w:rPr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12.1.2.4.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из общего числа инвалидов – численность детей-инвалидов,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154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 0–14 лет,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117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15–17 лет,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37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12.1.3.2.1.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-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находятся под опекой (попечительством),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усыновлены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находятся в приемных семьях,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12.1.4.4.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находятся в </w:t>
            </w:r>
            <w:proofErr w:type="spellStart"/>
            <w:r w:rsidRPr="000C5A5E">
              <w:rPr>
                <w:b/>
                <w:bCs/>
                <w:iCs/>
                <w:sz w:val="18"/>
                <w:szCs w:val="18"/>
              </w:rPr>
              <w:t>интернатных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 xml:space="preserve"> учреждениях,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Наличие мест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в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детских домах,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стационарных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учреждениях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социального  обслуживания,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домах для престарелых  </w:t>
            </w:r>
            <w:proofErr w:type="spellStart"/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престарелых</w:t>
            </w:r>
            <w:proofErr w:type="spellEnd"/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и инвалидов,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Мест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</w:rPr>
            </w:pPr>
            <w:r w:rsidRPr="000C5A5E">
              <w:rPr>
                <w:b/>
                <w:bCs/>
                <w:i/>
                <w:iCs/>
              </w:rPr>
              <w:t>Уровень жизни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Млн.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40,1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Среднемесячная заработная плата работников организаций, всего (оценка)</w:t>
            </w:r>
          </w:p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18600,4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b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b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по старости,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80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по инвалидности,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38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13.3.1.3.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по другим случаям пенсионного обеспечения,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14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 xml:space="preserve"> 13.3.2.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работающих  пенсионеров,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11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Число семей,  имеющих право на субсидии  по  платежам за </w:t>
            </w:r>
            <w:proofErr w:type="spellStart"/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жилищно</w:t>
            </w:r>
            <w:proofErr w:type="spellEnd"/>
            <w:r w:rsidRPr="000C5A5E">
              <w:rPr>
                <w:b/>
                <w:bCs/>
                <w:iCs/>
                <w:sz w:val="18"/>
                <w:szCs w:val="18"/>
              </w:rPr>
              <w:t>- коммунальные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услуги,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Число семей, получивших  субсидии на оплату жилья и               коммунальных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Тыс.</w:t>
            </w:r>
          </w:p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44</w:t>
            </w:r>
            <w:r>
              <w:rPr>
                <w:b/>
                <w:bCs/>
                <w:iCs/>
                <w:sz w:val="18"/>
                <w:szCs w:val="18"/>
              </w:rPr>
              <w:t>9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Численность  получателей государственной социальной          помощи,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Человек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13.11.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Тыс. </w:t>
            </w:r>
            <w:r w:rsidRPr="000C5A5E">
              <w:rPr>
                <w:b/>
                <w:bCs/>
                <w:iCs/>
                <w:sz w:val="18"/>
                <w:szCs w:val="18"/>
              </w:rPr>
              <w:br/>
              <w:t>рублей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/>
                <w:iCs/>
                <w:lang w:val="en-US"/>
              </w:rPr>
            </w:pPr>
            <w:r w:rsidRPr="000C5A5E">
              <w:rPr>
                <w:b/>
                <w:bCs/>
                <w:i/>
                <w:iCs/>
                <w:lang w:val="en-US"/>
              </w:rPr>
              <w:t>VI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ind w:right="-2"/>
              <w:rPr>
                <w:b/>
                <w:bCs/>
                <w:iCs/>
              </w:rPr>
            </w:pPr>
            <w:r w:rsidRPr="000C5A5E">
              <w:rPr>
                <w:b/>
                <w:bCs/>
                <w:iCs/>
              </w:rPr>
              <w:t>Охрана и сохранение объектов культурного наследия (памятников истории и культуры)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</w:t>
            </w:r>
            <w:r w:rsidRPr="000C5A5E">
              <w:rPr>
                <w:b/>
                <w:bCs/>
                <w:iCs/>
                <w:sz w:val="18"/>
                <w:szCs w:val="18"/>
              </w:rPr>
              <w:t>памятники истории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архитектуры и градостроительства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археологии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прочих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Количество памятников,  требующих  реставрации и ремонта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них: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памятники истории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2</w:t>
            </w: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lastRenderedPageBreak/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архитектуры и градостроительства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памятники археологии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прочих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lang w:val="en-US"/>
              </w:rPr>
            </w:pPr>
            <w:r w:rsidRPr="000C5A5E">
              <w:rPr>
                <w:b/>
                <w:bCs/>
                <w:iCs/>
                <w:lang w:val="en-US"/>
              </w:rPr>
              <w:t>VII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ind w:right="-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5A5E">
              <w:rPr>
                <w:b/>
                <w:bCs/>
                <w:iCs/>
                <w:sz w:val="28"/>
                <w:szCs w:val="28"/>
              </w:rPr>
              <w:t>Формирование и содержание муниципального  архива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Количество муниципальных  архивов, всего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специально отведенных помещениях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в приспособленных  помещениях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Занимаемая архивами  площадь,  всего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Cs/>
                <w:iCs/>
                <w:sz w:val="18"/>
                <w:szCs w:val="18"/>
              </w:rPr>
            </w:pPr>
            <w:r w:rsidRPr="000C5A5E">
              <w:rPr>
                <w:bCs/>
                <w:iCs/>
                <w:sz w:val="18"/>
                <w:szCs w:val="18"/>
              </w:rPr>
              <w:t xml:space="preserve"> из нее: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требующая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ремонта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Кв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5A5E">
              <w:rPr>
                <w:b/>
                <w:bCs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0C5A5E">
              <w:rPr>
                <w:b/>
                <w:bCs/>
                <w:iCs/>
                <w:sz w:val="18"/>
                <w:szCs w:val="18"/>
              </w:rPr>
              <w:t>требующая</w:t>
            </w:r>
            <w:proofErr w:type="gramEnd"/>
            <w:r w:rsidRPr="000C5A5E">
              <w:rPr>
                <w:b/>
                <w:bCs/>
                <w:iCs/>
                <w:sz w:val="18"/>
                <w:szCs w:val="18"/>
              </w:rPr>
              <w:t xml:space="preserve"> оснащения  спецоборудованием: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- стеллажи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- лестницы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- каталожные шкафы</w:t>
            </w:r>
          </w:p>
          <w:p w:rsidR="00197B61" w:rsidRPr="000C5A5E" w:rsidRDefault="00197B61" w:rsidP="00B93009">
            <w:pPr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П.м.</w:t>
            </w:r>
          </w:p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Шт.</w:t>
            </w:r>
          </w:p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C5A5E">
              <w:rPr>
                <w:b/>
                <w:bCs/>
                <w:iCs/>
                <w:sz w:val="18"/>
                <w:szCs w:val="18"/>
              </w:rP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Pr="000C5A5E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197B61" w:rsidTr="00B93009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pStyle w:val="ad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Количество единиц  хранения  (дел), всего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Тыс.шт.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1" w:rsidRDefault="00197B61" w:rsidP="00B9300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197B61" w:rsidRDefault="00197B61" w:rsidP="00197B61"/>
    <w:p w:rsidR="00197B61" w:rsidRDefault="00197B61" w:rsidP="00197B61"/>
    <w:p w:rsidR="006B37A8" w:rsidRDefault="006B37A8"/>
    <w:sectPr w:rsidR="006B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F6C8A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AB6A6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8DA7F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7643E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B61"/>
    <w:rsid w:val="00197B61"/>
    <w:rsid w:val="006B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197B61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30">
    <w:name w:val="heading 3"/>
    <w:basedOn w:val="a1"/>
    <w:next w:val="a1"/>
    <w:link w:val="31"/>
    <w:qFormat/>
    <w:rsid w:val="00197B61"/>
    <w:pPr>
      <w:keepNext/>
      <w:ind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1"/>
    <w:link w:val="40"/>
    <w:qFormat/>
    <w:rsid w:val="00197B61"/>
    <w:pPr>
      <w:keepNext/>
      <w:jc w:val="center"/>
      <w:outlineLvl w:val="3"/>
    </w:pPr>
    <w:rPr>
      <w:rFonts w:ascii="Arial" w:hAnsi="Arial" w:cs="Arial"/>
      <w:color w:val="000000"/>
    </w:rPr>
  </w:style>
  <w:style w:type="paragraph" w:styleId="5">
    <w:name w:val="heading 5"/>
    <w:basedOn w:val="a1"/>
    <w:next w:val="a1"/>
    <w:link w:val="50"/>
    <w:qFormat/>
    <w:rsid w:val="00197B61"/>
    <w:pPr>
      <w:keepNext/>
      <w:ind w:right="-175" w:hanging="108"/>
      <w:jc w:val="center"/>
      <w:outlineLvl w:val="4"/>
    </w:pPr>
    <w:rPr>
      <w:sz w:val="26"/>
      <w:szCs w:val="26"/>
    </w:rPr>
  </w:style>
  <w:style w:type="paragraph" w:styleId="6">
    <w:name w:val="heading 6"/>
    <w:basedOn w:val="a1"/>
    <w:next w:val="a1"/>
    <w:link w:val="60"/>
    <w:qFormat/>
    <w:rsid w:val="00197B61"/>
    <w:pPr>
      <w:keepNext/>
      <w:ind w:right="-175"/>
      <w:jc w:val="center"/>
      <w:outlineLvl w:val="5"/>
    </w:pPr>
    <w:rPr>
      <w:sz w:val="26"/>
      <w:szCs w:val="26"/>
    </w:rPr>
  </w:style>
  <w:style w:type="paragraph" w:styleId="7">
    <w:name w:val="heading 7"/>
    <w:basedOn w:val="a1"/>
    <w:next w:val="a1"/>
    <w:link w:val="70"/>
    <w:qFormat/>
    <w:rsid w:val="00197B61"/>
    <w:pPr>
      <w:keepNext/>
      <w:ind w:right="-108"/>
      <w:jc w:val="center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197B61"/>
    <w:pPr>
      <w:spacing w:before="240" w:after="60"/>
      <w:ind w:firstLine="567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1"/>
    <w:link w:val="90"/>
    <w:qFormat/>
    <w:rsid w:val="00197B61"/>
    <w:pPr>
      <w:keepNext/>
      <w:jc w:val="center"/>
      <w:outlineLvl w:val="8"/>
    </w:pPr>
    <w:rPr>
      <w:rFonts w:ascii="Arial" w:hAnsi="Arial" w:cs="Arial"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197B6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rsid w:val="00197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97B61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97B6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7B6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197B6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197B6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197B61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41">
    <w:name w:val="Знак4 Знак"/>
    <w:aliases w:val="Знак1 Знак Знак,Знак1 Знак Знак Знак,Знак2 Знак Знак"/>
    <w:basedOn w:val="a2"/>
    <w:link w:val="a5"/>
    <w:locked/>
    <w:rsid w:val="00197B61"/>
    <w:rPr>
      <w:rFonts w:ascii="Arial" w:hAnsi="Arial" w:cs="Arial"/>
      <w:sz w:val="24"/>
      <w:szCs w:val="24"/>
      <w:lang w:eastAsia="ru-RU"/>
    </w:rPr>
  </w:style>
  <w:style w:type="paragraph" w:customStyle="1" w:styleId="a5">
    <w:name w:val="Body Text"/>
    <w:aliases w:val="Знак4,Знак1 Знак,Знак2,Основной текст1"/>
    <w:basedOn w:val="a1"/>
    <w:link w:val="41"/>
    <w:rsid w:val="00197B61"/>
    <w:pPr>
      <w:tabs>
        <w:tab w:val="left" w:pos="709"/>
      </w:tabs>
      <w:jc w:val="both"/>
    </w:pPr>
    <w:rPr>
      <w:rFonts w:ascii="Arial" w:eastAsiaTheme="minorHAnsi" w:hAnsi="Arial" w:cs="Arial"/>
    </w:rPr>
  </w:style>
  <w:style w:type="paragraph" w:customStyle="1" w:styleId="1">
    <w:name w:val="заголовок 1 Знак Знак Знак"/>
    <w:basedOn w:val="a1"/>
    <w:next w:val="a1"/>
    <w:rsid w:val="00197B61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6">
    <w:name w:val="Текст выноски Знак"/>
    <w:basedOn w:val="a2"/>
    <w:link w:val="a7"/>
    <w:semiHidden/>
    <w:rsid w:val="00197B61"/>
    <w:rPr>
      <w:b/>
      <w:bCs/>
      <w:kern w:val="32"/>
      <w:sz w:val="28"/>
      <w:szCs w:val="28"/>
      <w:lang w:eastAsia="ru-RU"/>
    </w:rPr>
  </w:style>
  <w:style w:type="paragraph" w:styleId="a7">
    <w:name w:val="Balloon Text"/>
    <w:basedOn w:val="a1"/>
    <w:link w:val="a6"/>
    <w:semiHidden/>
    <w:rsid w:val="00197B61"/>
    <w:pPr>
      <w:ind w:firstLine="567"/>
      <w:jc w:val="both"/>
    </w:pPr>
    <w:rPr>
      <w:rFonts w:asciiTheme="minorHAnsi" w:eastAsiaTheme="minorHAnsi" w:hAnsiTheme="minorHAnsi" w:cstheme="minorBidi"/>
      <w:b/>
      <w:bCs/>
      <w:kern w:val="32"/>
      <w:sz w:val="28"/>
      <w:szCs w:val="28"/>
    </w:rPr>
  </w:style>
  <w:style w:type="character" w:customStyle="1" w:styleId="10">
    <w:name w:val="Текст выноски Знак1"/>
    <w:basedOn w:val="a2"/>
    <w:link w:val="a7"/>
    <w:uiPriority w:val="99"/>
    <w:semiHidden/>
    <w:rsid w:val="00197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Шапка Знак"/>
    <w:basedOn w:val="a2"/>
    <w:link w:val="a9"/>
    <w:locked/>
    <w:rsid w:val="00197B61"/>
    <w:rPr>
      <w:rFonts w:ascii="Arial" w:hAnsi="Arial" w:cs="Arial"/>
      <w:i/>
      <w:iCs/>
      <w:lang w:eastAsia="ru-RU"/>
    </w:rPr>
  </w:style>
  <w:style w:type="paragraph" w:styleId="a9">
    <w:name w:val="Message Header"/>
    <w:basedOn w:val="a1"/>
    <w:link w:val="a8"/>
    <w:rsid w:val="00197B61"/>
    <w:pPr>
      <w:spacing w:before="60" w:after="60" w:line="200" w:lineRule="exact"/>
    </w:pPr>
    <w:rPr>
      <w:rFonts w:ascii="Arial" w:eastAsiaTheme="minorHAnsi" w:hAnsi="Arial" w:cs="Arial"/>
      <w:i/>
      <w:iCs/>
      <w:sz w:val="22"/>
      <w:szCs w:val="22"/>
    </w:rPr>
  </w:style>
  <w:style w:type="character" w:customStyle="1" w:styleId="11">
    <w:name w:val="Шапка Знак1"/>
    <w:basedOn w:val="a2"/>
    <w:link w:val="a9"/>
    <w:uiPriority w:val="99"/>
    <w:semiHidden/>
    <w:rsid w:val="00197B6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a">
    <w:name w:val="Текст сноски Знак"/>
    <w:basedOn w:val="a2"/>
    <w:link w:val="ab"/>
    <w:semiHidden/>
    <w:locked/>
    <w:rsid w:val="00197B61"/>
    <w:rPr>
      <w:lang w:eastAsia="ru-RU"/>
    </w:rPr>
  </w:style>
  <w:style w:type="paragraph" w:styleId="ab">
    <w:name w:val="footnote text"/>
    <w:basedOn w:val="a1"/>
    <w:link w:val="aa"/>
    <w:semiHidden/>
    <w:rsid w:val="00197B6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2"/>
    <w:link w:val="ab"/>
    <w:uiPriority w:val="99"/>
    <w:semiHidden/>
    <w:rsid w:val="00197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aliases w:val="ВерхКолонтитул Знак"/>
    <w:basedOn w:val="a2"/>
    <w:link w:val="ad"/>
    <w:locked/>
    <w:rsid w:val="00197B61"/>
    <w:rPr>
      <w:sz w:val="28"/>
      <w:szCs w:val="28"/>
      <w:lang w:eastAsia="ru-RU"/>
    </w:rPr>
  </w:style>
  <w:style w:type="paragraph" w:styleId="ad">
    <w:name w:val="header"/>
    <w:aliases w:val="ВерхКолонтитул"/>
    <w:basedOn w:val="a1"/>
    <w:link w:val="ac"/>
    <w:rsid w:val="00197B61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Верхний колонтитул Знак1"/>
    <w:basedOn w:val="a2"/>
    <w:link w:val="ad"/>
    <w:uiPriority w:val="99"/>
    <w:semiHidden/>
    <w:rsid w:val="0019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Знак3 Знак"/>
    <w:basedOn w:val="a2"/>
    <w:link w:val="af"/>
    <w:locked/>
    <w:rsid w:val="00197B61"/>
    <w:rPr>
      <w:lang w:eastAsia="ru-RU"/>
    </w:rPr>
  </w:style>
  <w:style w:type="paragraph" w:styleId="af">
    <w:name w:val="footer"/>
    <w:aliases w:val="Знак3"/>
    <w:basedOn w:val="a1"/>
    <w:link w:val="ae"/>
    <w:rsid w:val="00197B61"/>
    <w:pPr>
      <w:tabs>
        <w:tab w:val="center" w:pos="4153"/>
        <w:tab w:val="right" w:pos="830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2"/>
    <w:link w:val="af"/>
    <w:uiPriority w:val="99"/>
    <w:semiHidden/>
    <w:rsid w:val="0019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autoRedefine/>
    <w:rsid w:val="00197B61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">
    <w:name w:val="List Number"/>
    <w:basedOn w:val="a1"/>
    <w:rsid w:val="00197B61"/>
    <w:pPr>
      <w:numPr>
        <w:numId w:val="2"/>
      </w:numPr>
      <w:tabs>
        <w:tab w:val="left" w:pos="360"/>
      </w:tabs>
      <w:ind w:left="0" w:firstLine="0"/>
      <w:jc w:val="both"/>
    </w:pPr>
    <w:rPr>
      <w:sz w:val="28"/>
      <w:szCs w:val="28"/>
      <w:lang w:val="en-US"/>
    </w:rPr>
  </w:style>
  <w:style w:type="paragraph" w:styleId="2">
    <w:name w:val="List Bullet 2"/>
    <w:basedOn w:val="a1"/>
    <w:autoRedefine/>
    <w:rsid w:val="00197B61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8"/>
    </w:rPr>
  </w:style>
  <w:style w:type="paragraph" w:styleId="3">
    <w:name w:val="List Bullet 3"/>
    <w:basedOn w:val="a1"/>
    <w:autoRedefine/>
    <w:rsid w:val="00197B61"/>
    <w:pPr>
      <w:numPr>
        <w:numId w:val="4"/>
      </w:numPr>
    </w:pPr>
  </w:style>
  <w:style w:type="character" w:customStyle="1" w:styleId="af0">
    <w:name w:val="Название Знак"/>
    <w:basedOn w:val="a2"/>
    <w:link w:val="af1"/>
    <w:locked/>
    <w:rsid w:val="00197B6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1">
    <w:name w:val="Title"/>
    <w:basedOn w:val="a1"/>
    <w:link w:val="af0"/>
    <w:qFormat/>
    <w:rsid w:val="00197B61"/>
    <w:pPr>
      <w:spacing w:before="240" w:after="60"/>
      <w:ind w:firstLine="567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15">
    <w:name w:val="Название Знак1"/>
    <w:basedOn w:val="a2"/>
    <w:link w:val="af1"/>
    <w:uiPriority w:val="10"/>
    <w:rsid w:val="00197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с отступом Знак1"/>
    <w:basedOn w:val="a2"/>
    <w:link w:val="af2"/>
    <w:locked/>
    <w:rsid w:val="00197B61"/>
    <w:rPr>
      <w:rFonts w:ascii="Arial" w:hAnsi="Arial" w:cs="Arial"/>
      <w:sz w:val="28"/>
      <w:szCs w:val="28"/>
      <w:lang w:eastAsia="ru-RU"/>
    </w:rPr>
  </w:style>
  <w:style w:type="paragraph" w:styleId="af2">
    <w:name w:val="Body Text Indent"/>
    <w:basedOn w:val="a1"/>
    <w:link w:val="16"/>
    <w:rsid w:val="00197B61"/>
    <w:pPr>
      <w:ind w:firstLine="720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3">
    <w:name w:val="Основной текст с отступом Знак"/>
    <w:basedOn w:val="a2"/>
    <w:uiPriority w:val="99"/>
    <w:semiHidden/>
    <w:rsid w:val="0019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2"/>
    <w:link w:val="af5"/>
    <w:locked/>
    <w:rsid w:val="00197B61"/>
    <w:rPr>
      <w:b/>
      <w:bCs/>
      <w:sz w:val="24"/>
      <w:szCs w:val="24"/>
      <w:lang w:eastAsia="ru-RU"/>
    </w:rPr>
  </w:style>
  <w:style w:type="paragraph" w:styleId="af5">
    <w:name w:val="Subtitle"/>
    <w:basedOn w:val="a1"/>
    <w:link w:val="af4"/>
    <w:qFormat/>
    <w:rsid w:val="00197B61"/>
    <w:rPr>
      <w:rFonts w:asciiTheme="minorHAnsi" w:eastAsiaTheme="minorHAnsi" w:hAnsiTheme="minorHAnsi" w:cstheme="minorBidi"/>
      <w:b/>
      <w:bCs/>
    </w:rPr>
  </w:style>
  <w:style w:type="character" w:customStyle="1" w:styleId="17">
    <w:name w:val="Подзаголовок Знак1"/>
    <w:basedOn w:val="a2"/>
    <w:link w:val="af5"/>
    <w:uiPriority w:val="11"/>
    <w:rsid w:val="00197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3"/>
    <w:locked/>
    <w:rsid w:val="00197B61"/>
    <w:rPr>
      <w:sz w:val="16"/>
      <w:szCs w:val="16"/>
      <w:lang w:eastAsia="ru-RU"/>
    </w:rPr>
  </w:style>
  <w:style w:type="paragraph" w:styleId="33">
    <w:name w:val="Body Text 3"/>
    <w:basedOn w:val="a1"/>
    <w:link w:val="32"/>
    <w:rsid w:val="00197B61"/>
    <w:pPr>
      <w:spacing w:after="120"/>
      <w:ind w:firstLine="567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2"/>
    <w:link w:val="33"/>
    <w:uiPriority w:val="99"/>
    <w:semiHidden/>
    <w:rsid w:val="00197B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2"/>
    <w:link w:val="23"/>
    <w:locked/>
    <w:rsid w:val="00197B61"/>
    <w:rPr>
      <w:sz w:val="28"/>
      <w:szCs w:val="28"/>
      <w:lang w:eastAsia="ru-RU"/>
    </w:rPr>
  </w:style>
  <w:style w:type="paragraph" w:styleId="23">
    <w:name w:val="Body Text Indent 2"/>
    <w:basedOn w:val="a1"/>
    <w:link w:val="22"/>
    <w:rsid w:val="00197B61"/>
    <w:pPr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с отступом 2 Знак1"/>
    <w:basedOn w:val="a2"/>
    <w:link w:val="23"/>
    <w:uiPriority w:val="99"/>
    <w:semiHidden/>
    <w:rsid w:val="0019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5"/>
    <w:locked/>
    <w:rsid w:val="00197B61"/>
    <w:rPr>
      <w:sz w:val="28"/>
      <w:szCs w:val="28"/>
      <w:lang w:eastAsia="ru-RU"/>
    </w:rPr>
  </w:style>
  <w:style w:type="paragraph" w:styleId="35">
    <w:name w:val="Body Text Indent 3"/>
    <w:basedOn w:val="a1"/>
    <w:link w:val="34"/>
    <w:rsid w:val="00197B61"/>
    <w:pPr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11">
    <w:name w:val="Основной текст с отступом 3 Знак1"/>
    <w:basedOn w:val="a2"/>
    <w:link w:val="35"/>
    <w:uiPriority w:val="99"/>
    <w:semiHidden/>
    <w:rsid w:val="00197B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Схема документа Знак"/>
    <w:basedOn w:val="a2"/>
    <w:link w:val="af7"/>
    <w:semiHidden/>
    <w:locked/>
    <w:rsid w:val="00197B61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styleId="af7">
    <w:name w:val="Document Map"/>
    <w:basedOn w:val="a1"/>
    <w:link w:val="af6"/>
    <w:semiHidden/>
    <w:rsid w:val="00197B61"/>
    <w:pPr>
      <w:shd w:val="clear" w:color="auto" w:fill="000080"/>
      <w:jc w:val="both"/>
    </w:pPr>
    <w:rPr>
      <w:rFonts w:ascii="Tahoma" w:eastAsiaTheme="minorHAnsi" w:hAnsi="Tahoma" w:cs="Tahoma"/>
      <w:sz w:val="28"/>
      <w:szCs w:val="28"/>
    </w:rPr>
  </w:style>
  <w:style w:type="character" w:customStyle="1" w:styleId="18">
    <w:name w:val="Схема документа Знак1"/>
    <w:basedOn w:val="a2"/>
    <w:link w:val="af7"/>
    <w:uiPriority w:val="99"/>
    <w:semiHidden/>
    <w:rsid w:val="00197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Знак"/>
    <w:basedOn w:val="a2"/>
    <w:link w:val="af9"/>
    <w:locked/>
    <w:rsid w:val="00197B61"/>
    <w:rPr>
      <w:rFonts w:ascii="Courier New" w:hAnsi="Courier New" w:cs="Courier New"/>
      <w:lang w:eastAsia="ru-RU"/>
    </w:rPr>
  </w:style>
  <w:style w:type="paragraph" w:styleId="af9">
    <w:name w:val="Plain Text"/>
    <w:basedOn w:val="a1"/>
    <w:link w:val="af8"/>
    <w:rsid w:val="00197B61"/>
    <w:pPr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9">
    <w:name w:val="Текст Знак1"/>
    <w:basedOn w:val="a2"/>
    <w:link w:val="af9"/>
    <w:uiPriority w:val="99"/>
    <w:semiHidden/>
    <w:rsid w:val="00197B6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заголовок 1 Знак Знак Знак Знак Знак"/>
    <w:basedOn w:val="a2"/>
    <w:link w:val="1b"/>
    <w:locked/>
    <w:rsid w:val="00197B61"/>
    <w:rPr>
      <w:sz w:val="28"/>
      <w:szCs w:val="28"/>
      <w:lang w:eastAsia="ru-RU"/>
    </w:rPr>
  </w:style>
  <w:style w:type="paragraph" w:customStyle="1" w:styleId="1b">
    <w:name w:val="заголовок 1 Знак Знак Знак Знак"/>
    <w:basedOn w:val="a1"/>
    <w:next w:val="a1"/>
    <w:link w:val="1a"/>
    <w:rsid w:val="00197B61"/>
    <w:pPr>
      <w:keepNext/>
      <w:autoSpaceDE w:val="0"/>
      <w:autoSpaceDN w:val="0"/>
      <w:jc w:val="center"/>
      <w:outlineLvl w:val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22">
    <w:name w:val="Body Text 22 Знак Знак Знак Знак Знак"/>
    <w:basedOn w:val="a2"/>
    <w:link w:val="BodyText220"/>
    <w:locked/>
    <w:rsid w:val="00197B61"/>
    <w:rPr>
      <w:rFonts w:ascii="Arial" w:hAnsi="Arial" w:cs="Arial"/>
      <w:sz w:val="28"/>
      <w:szCs w:val="28"/>
      <w:lang w:eastAsia="ru-RU"/>
    </w:rPr>
  </w:style>
  <w:style w:type="paragraph" w:customStyle="1" w:styleId="BodyText220">
    <w:name w:val="Body Text 22 Знак Знак Знак Знак"/>
    <w:basedOn w:val="a1"/>
    <w:link w:val="BodyText22"/>
    <w:rsid w:val="00197B61"/>
    <w:pPr>
      <w:ind w:firstLine="720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fa">
    <w:name w:val="Стиль Черный Знак Знак"/>
    <w:basedOn w:val="a2"/>
    <w:link w:val="afb"/>
    <w:locked/>
    <w:rsid w:val="00197B61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Стиль Черный Знак"/>
    <w:basedOn w:val="a1"/>
    <w:link w:val="afa"/>
    <w:autoRedefine/>
    <w:rsid w:val="00197B61"/>
    <w:pPr>
      <w:shd w:val="clear" w:color="auto" w:fill="FFFFFF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character" w:customStyle="1" w:styleId="afc">
    <w:name w:val="Основной текст с отступом Знак Знак"/>
    <w:basedOn w:val="a2"/>
    <w:semiHidden/>
    <w:locked/>
    <w:rsid w:val="00197B61"/>
    <w:rPr>
      <w:sz w:val="28"/>
      <w:szCs w:val="28"/>
      <w:lang w:val="ru-RU" w:eastAsia="ru-RU" w:bidi="ar-SA"/>
    </w:rPr>
  </w:style>
  <w:style w:type="character" w:styleId="afd">
    <w:name w:val="page number"/>
    <w:basedOn w:val="a2"/>
    <w:rsid w:val="0019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6510</Words>
  <Characters>37108</Characters>
  <Application>Microsoft Office Word</Application>
  <DocSecurity>0</DocSecurity>
  <Lines>309</Lines>
  <Paragraphs>87</Paragraphs>
  <ScaleCrop>false</ScaleCrop>
  <Company/>
  <LinksUpToDate>false</LinksUpToDate>
  <CharactersWithSpaces>43531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2020-04-16T02:14:00Z</dcterms:created>
  <dcterms:modified xsi:type="dcterms:W3CDTF">2020-04-16T02:19:00Z</dcterms:modified>
</cp:coreProperties>
</file>