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41910</wp:posOffset>
            </wp:positionV>
            <wp:extent cx="607695" cy="914400"/>
            <wp:effectExtent l="19050" t="0" r="190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8F8">
        <w:rPr>
          <w:rFonts w:ascii="Times New Roman" w:hAnsi="Times New Roman" w:cs="Times New Roman"/>
          <w:b/>
          <w:sz w:val="32"/>
          <w:szCs w:val="32"/>
        </w:rPr>
        <w:t>Совет сельского поселения «</w:t>
      </w:r>
      <w:r>
        <w:rPr>
          <w:rFonts w:ascii="Times New Roman" w:hAnsi="Times New Roman" w:cs="Times New Roman"/>
          <w:b/>
          <w:sz w:val="32"/>
          <w:szCs w:val="32"/>
        </w:rPr>
        <w:t>Приозёрное</w:t>
      </w:r>
      <w:r w:rsidRPr="004E58F8">
        <w:rPr>
          <w:rFonts w:ascii="Times New Roman" w:hAnsi="Times New Roman" w:cs="Times New Roman"/>
          <w:b/>
          <w:sz w:val="32"/>
          <w:szCs w:val="32"/>
        </w:rPr>
        <w:t>»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8F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</w:t>
      </w:r>
      <w:r w:rsidR="00783D82">
        <w:rPr>
          <w:rFonts w:ascii="Times New Roman" w:hAnsi="Times New Roman" w:cs="Times New Roman"/>
          <w:sz w:val="28"/>
          <w:szCs w:val="28"/>
        </w:rPr>
        <w:t>18</w:t>
      </w:r>
      <w:r w:rsidRPr="004E58F8">
        <w:rPr>
          <w:rFonts w:ascii="Times New Roman" w:hAnsi="Times New Roman" w:cs="Times New Roman"/>
          <w:sz w:val="28"/>
          <w:szCs w:val="28"/>
        </w:rPr>
        <w:t xml:space="preserve">» </w:t>
      </w:r>
      <w:r w:rsidR="00783D82">
        <w:rPr>
          <w:rFonts w:ascii="Times New Roman" w:hAnsi="Times New Roman" w:cs="Times New Roman"/>
          <w:sz w:val="28"/>
          <w:szCs w:val="28"/>
        </w:rPr>
        <w:t>декабря</w:t>
      </w:r>
      <w:r w:rsidRPr="004E58F8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</w:t>
      </w:r>
      <w:r w:rsidR="00783D82">
        <w:rPr>
          <w:rFonts w:ascii="Times New Roman" w:hAnsi="Times New Roman" w:cs="Times New Roman"/>
          <w:sz w:val="28"/>
          <w:szCs w:val="28"/>
        </w:rPr>
        <w:t xml:space="preserve">                          №  101-а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Приозёрное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Об утверждении Положения об администрации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b/>
          <w:sz w:val="28"/>
          <w:szCs w:val="28"/>
        </w:rPr>
        <w:t>»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6 октября 2003 г. № 131-ФЗ «Об общих принципах организации местного самоуправления в Российской Федерации»,  статьями  26, 31, 32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4E58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E58F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58F8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1. Утвердить прилагаемое Положение об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»:</w:t>
      </w:r>
    </w:p>
    <w:p w:rsidR="007F29B2" w:rsidRPr="004E58F8" w:rsidRDefault="00003A76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 декабря 2005года № 19</w:t>
      </w:r>
      <w:r w:rsidR="007F29B2" w:rsidRPr="004E58F8">
        <w:rPr>
          <w:rFonts w:ascii="Times New Roman" w:hAnsi="Times New Roman" w:cs="Times New Roman"/>
          <w:sz w:val="28"/>
          <w:szCs w:val="28"/>
        </w:rPr>
        <w:t>;</w:t>
      </w:r>
    </w:p>
    <w:p w:rsidR="007F29B2" w:rsidRPr="004E58F8" w:rsidRDefault="00783D8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 января 2012</w:t>
      </w:r>
      <w:r w:rsidR="007F29B2" w:rsidRPr="004E58F8">
        <w:rPr>
          <w:rFonts w:ascii="Times New Roman" w:hAnsi="Times New Roman" w:cs="Times New Roman"/>
          <w:sz w:val="28"/>
          <w:szCs w:val="28"/>
        </w:rPr>
        <w:t xml:space="preserve"> года  № 9.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D82" w:rsidRDefault="00783D8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</w:t>
      </w:r>
      <w:r w:rsidRPr="004E5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 Лосолов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F29B2" w:rsidRPr="004E58F8" w:rsidRDefault="007F29B2" w:rsidP="007F2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F29B2" w:rsidRPr="004E58F8" w:rsidRDefault="007F29B2" w:rsidP="007F2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29B2" w:rsidRPr="004E58F8" w:rsidRDefault="007F29B2" w:rsidP="007F2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</w:t>
      </w:r>
    </w:p>
    <w:p w:rsidR="007F29B2" w:rsidRPr="004E58F8" w:rsidRDefault="007F29B2" w:rsidP="007F2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№ 106 от 23 ноября 2015 г.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ОБ АДМИНИСТРАЦИИ СЕЛЬСКОГО ПОСЕЛЕНИЯ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b/>
          <w:sz w:val="28"/>
          <w:szCs w:val="28"/>
        </w:rPr>
        <w:t>»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АДМИНИСТРАЦИЯ – ОРГАН МЕСТНОГО САМОУПРАВЛЕНИЯ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b/>
          <w:sz w:val="28"/>
          <w:szCs w:val="28"/>
        </w:rPr>
        <w:t>»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1.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«Приозёрное</w:t>
      </w:r>
      <w:r w:rsidRPr="004E58F8">
        <w:rPr>
          <w:rFonts w:ascii="Times New Roman" w:hAnsi="Times New Roman" w:cs="Times New Roman"/>
          <w:sz w:val="28"/>
          <w:szCs w:val="28"/>
        </w:rPr>
        <w:t>» (далее - Администрация) является исполнительно-распорядительным органом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уполномоченным на решение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2. Администрация осуществляет свою деятельность в соответствии с Конституцией Российской Федерации, федеральными законами и законами Забайкальского края, муниципальными нормативными правовыми актами Совета муниципального района «Борзинский район»,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иными нормативными правовыми актами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3. Администрация входит в структуру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4. Администрацию возглавляет 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(далее – Глава поселения).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 xml:space="preserve">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функций, имеет в оперативном управлении муниципальное имущество,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печати с воспроизведением герба Российской Федерации и герба </w:t>
      </w:r>
      <w:r w:rsidR="00003A76">
        <w:rPr>
          <w:rFonts w:ascii="Times New Roman" w:hAnsi="Times New Roman" w:cs="Times New Roman"/>
          <w:sz w:val="28"/>
          <w:szCs w:val="28"/>
        </w:rPr>
        <w:t>муниципального района «Борзински</w:t>
      </w:r>
      <w:r w:rsidRPr="004E58F8">
        <w:rPr>
          <w:rFonts w:ascii="Times New Roman" w:hAnsi="Times New Roman" w:cs="Times New Roman"/>
          <w:sz w:val="28"/>
          <w:szCs w:val="28"/>
        </w:rPr>
        <w:t>й район», штампы и бланки со своим наименованием</w:t>
      </w:r>
      <w:proofErr w:type="gramEnd"/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Администрация имеет право открывать бюджетные и иные счета в соответствии с действующим законодательством.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6. Структура Администрации и размер расходов на ее содержание утверждаются Советом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представлению Главы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Статья 7. Полное наименование Администрации: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Сокращенное наименование администрации: АСП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то нахождения Администрации: с. Приозёрное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Pr="004E58F8">
        <w:rPr>
          <w:rFonts w:ascii="Times New Roman" w:hAnsi="Times New Roman" w:cs="Times New Roman"/>
          <w:sz w:val="28"/>
          <w:szCs w:val="28"/>
        </w:rPr>
        <w:t xml:space="preserve">, Борзинский </w:t>
      </w:r>
      <w:r>
        <w:rPr>
          <w:rFonts w:ascii="Times New Roman" w:hAnsi="Times New Roman" w:cs="Times New Roman"/>
          <w:sz w:val="28"/>
          <w:szCs w:val="28"/>
        </w:rPr>
        <w:t>район, Забайкальский край, 67460</w:t>
      </w:r>
      <w:r w:rsidRPr="004E58F8">
        <w:rPr>
          <w:rFonts w:ascii="Times New Roman" w:hAnsi="Times New Roman" w:cs="Times New Roman"/>
          <w:sz w:val="28"/>
          <w:szCs w:val="28"/>
        </w:rPr>
        <w:t>7.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ПОЛНОМОЧИЯ АДМИНИСТРАЦИИ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8.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Администрация наделяется полномочиями по решению вопросов местного значения и вопросов, связанных с осуществлением отдельных государственных полномочий, переданных органам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федеральными законами и законами Забайкальского края.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9. Администрация обладает полномочиями по решению вопросов местного значения, установленных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за исключением вопросов, отнесенных к исключительной компетенции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10. К полномочиям Администрации относится: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обеспечение исполнения решений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реализации вопросов местного значения;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обеспечение исполнения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решению вопросов местного значения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в соответствии с федеральными законами, законами Забайкальского края, нормативными правовыми актами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постановлениями и распоряжениями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федеральными законами и законами Забайкальского края;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принятых по соглашению с органами местного самоуправления муниципального района «Борзинский район» части полномочий муниципального района «Борзинский район»;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подготовка проектов решений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постановлений и распоряжений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разработка программ и планов социально-экономического развития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обеспечение их исполнения;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разработка местного бюджета, обеспечение его исполнения и подготовка отчета о его исполнении;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формирование, управление и распоряжение муниципальной собственностью;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содействие в проведении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единой финансовой и налоговой политики;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F8">
        <w:rPr>
          <w:rFonts w:ascii="Times New Roman" w:hAnsi="Times New Roman" w:cs="Times New Roman"/>
          <w:sz w:val="28"/>
          <w:szCs w:val="28"/>
        </w:rPr>
        <w:lastRenderedPageBreak/>
        <w:t>- утверждение подготовленной на основе схемы территориального планирования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документации по планировке территории, ведение информационной системы обеспечения градостроительной деятельности, осуществляемой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резервирование и изъятие, в том числе путем выкупа, земельных участков в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для муниципальных нужд;</w:t>
      </w:r>
      <w:proofErr w:type="gramEnd"/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функций и полномочий учредителя в отношении муниципальных предприятий и учреждений;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руководителей муниципальных предприятий и учреждений, а также согласование трудовых договоров, заключаемых с главными бухгалтерами муниципальных предприятий и учреждений;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строительство и реконструкция муниципальных объектов социальной и производственной инфраструктуры;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разработка и реализация программ использования и охраны земель;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формирование штата и утверждение штатного расписания Администрации, руководство ее деятельностью в соответствии с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настоящим Положением;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иные полномочия в соответствии с действующим законодательством,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11. При осуществлении своих полномочий Администрация: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запрашивает необходимую информацию у органов государственной власти, органов местного самоуправления муниципального района «Борзинский район», муниципальных предприятий и учреждений, органов местного самоуправления поселений, входящих в состав муниципального района «Борзинский район», предприятий, учреждений, организаций, расположенных на территории муниципального района «Борзинский район», независимо от их организационно-правовой формы и форм собственности;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пользуется муниципальным имуществом, закрепленным на праве оперативного управления в соответствии с его назначением и в пределах, установленных действующим законодательством.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12. Администрация осуществляет свои полномочия в соответствии с законодательством Российской Федерации и Забайкальского края, нормативными правовыми актами органов местного самоуправления  муниципального района «Борзинский район»,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в интересах муниципального района «Борзинский район».</w:t>
      </w: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13. Администрацию возглавляет Глава поселения на принципах единоначалия.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Статья 14. Глава поселения в пределах, установленных действующим законодательством, несет ответственность за выполнение возложенных на Администрацию полномочий и результаты ее работы.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15. Глава поселения в пределах своих полномочий: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обеспечивает исполнение решений органов местного самоуправления 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реализации вопросов местного значения;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обеспечивает осуществление Администрацией полномочий по решению вопросов местного значения в соответствии с федеральными законами, законами Забайкальского края, нормативными правовыми актами муниципального района «Борзинский район»,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постановлениями и распоряжениями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обеспечивает осуществление отдельных государственных полномочий, переданных Администрации  федеральными законами и законами Забайкальского края;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использует материальные ресурсы и расходует финансовые средства, предоставляемые Администрации для осуществления переданных отдельных государственных полномочий, по целевому назначению в порядке, предусмотренном законодательством;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вносит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предложения о дополнительном использовании материальных ресурсов и финансовых средств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для осуществления, переданных Администрации отдельных государственных полномочий в случаях и порядке, предусмотренных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запрашивает от органов государственной власти информацию (документы) по осуществлению отдельных государственных полномочий;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обеспечивает осуществление, принятых по соглашению с органами местного самоуправления муниципального района «Борзинский район» части полномочий муниципального района «Борзинский район»;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Администрации по вопросам организации деятельности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- организует работу по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исполнением изданных постановлений и распоряжений;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принимает меры по обеспечению и защите интересов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в суде, арбитражном суде, а также в соответствующих органах государственной власти;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вносит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проекты решений;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- представляет на утверждение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программы и планы социально-экономического развития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отчеты об их выполнении;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утверждает в соответствии с Бюджетным кодексом Российской Федерации целевые программы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содействует проведению в сельском поселении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единой финансовой и налоговой политики;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представляет на утверждение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проект местного бюджета и отчет о его исполнении;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обеспечивает исполнение местного бюджета;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открывает и закрывает счета в соответствии с действующим законодательством;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управляет и распоряжается муниципальной собственностью в соответствии с действующим законодательством,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иными муниципальными правовыми актами;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совершает в пределах компетенции и в установленном порядке сделки от имени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подписывает договоры, в том числе трудовые; поручения на перечисление средств; гарантийные обязательства; выдает доверенности;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F8">
        <w:rPr>
          <w:rFonts w:ascii="Times New Roman" w:hAnsi="Times New Roman" w:cs="Times New Roman"/>
          <w:sz w:val="28"/>
          <w:szCs w:val="28"/>
        </w:rPr>
        <w:t>- утверждает подготовленную на основе схемы территориального планирования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документацию по планировке территории, организует ведение информационной системы обеспечения градостроительной деятельности, осуществляемой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резервирование и изъятие, в том числе путем выкупа, земельных участков в границах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для муниципальных нужд;</w:t>
      </w:r>
      <w:proofErr w:type="gramEnd"/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назначает и освобождает от должности руководителей муниципальных предприятий и учреждений, а также согласовывает трудовые договора, заключаемые с главными бухгалтерами муниципальных предприятий и учреждений;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организует строительство и реконструкцию муниципальных объектов социальной и производственной инфраструктуры;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организует разработку и реализацию программ использования и охраны земель;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разрабатывает и представляет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для утверждения структуру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формирует Администрацию в соответствии со структурой Администрации, утверждает штатное расписание Администрации, осуществляет руководство ее деятельностью в соответствии с Уставом 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настоящим Положением;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определяет компетенцию и организует работу органов Администрации по решению вопросов, отнесенных к полномочиям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- утверждает положения об органах Администрации, их структурных подразделениях (за исключение органов Администрации с правами юридического лица), а также должностные инструкции работников </w:t>
      </w:r>
      <w:r w:rsidRPr="004E58F8">
        <w:rPr>
          <w:rFonts w:ascii="Times New Roman" w:hAnsi="Times New Roman" w:cs="Times New Roman"/>
          <w:sz w:val="28"/>
          <w:szCs w:val="28"/>
        </w:rPr>
        <w:lastRenderedPageBreak/>
        <w:t>Администрации (положения об органах Администрации с правами юридического лица утверждаются Советом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должностные инструкции работников органа Администрации с правами юридического лица утверждаются руководителем соответствующего органа Администрации);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назначает, переводит и освобождает от должности работников Администрации, осуществляющих свою деятельность на постоянной основе на должностях муниципальной службы;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принимает, переводит, увольняет работников Администрации, замещающих должности, не относящиеся к должностям муниципальной службы, и осуществляющих техническое обеспечение деятельности Администрации, и иных рабочих профессий (назначение, перевод и освобождение от должности работников органа Администрации с правами юридического лица осуществляет руководитель соответствующего органа);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дисциплинарные взыскания в отношении работников Администрации, в порядке, установленном действующим законодательством (применение мер поощрения и дисциплинарных взысканий в отношении работников органа Администрации с правами юридического лица осуществляет руководитель соответствующего органа в порядке, установленном действующим законодательством);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органов Администрации, муниципальных предприятий и учреждений;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осуществляет личный прием граждан не реже одного раза в месяц; рассматривает предложения, заявления и жалобы граждан, принимает по ним решения;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информирует население о деятельности Администрации;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представляет Совету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ежегодные отчеты о результатах своей деятельности и деятельности Администрации, в том числе о решении вопросов, поставленных Советом 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действующим законодательством,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иными муниципальными правовыми актами к его компетенции.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16. Глава поселения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и подотчетен Совету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17. Структура Администрации утверждается Советом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по представлению Главы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18. В структуру Администрации могут входить: органы Администрации с правами юридического лица, отраслевые (функциональные) и территориальные органы Администрации (отделы), структурные подразделения органов Администрации (отделы, сектора).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Статья 19. Основанием для регистрации органов Администрации в качестве юридических лиц является решение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об учреждении соответствующего органа и утверждении положения о нем.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20. Функции, полномочия, организация и порядок деятельности органов Администрации, их структурных подразделений определяются положениями об органах Администрации, их структурных подразделений, утверждаемых Главой поселения по представлению руководителей соответствующих органов.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21. Органы Администрации подотчетны и подконтрольны Главе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22. В случае досрочного прекращения полномочий, отсутствия Главы поселения в связи с нахождением в командировке, отпуске, его временной нетрудоспособности полномочия Главы поселения временно исполняет должностное лицо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обязанностей, утвержденному главой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23. Штатное расписание Администрации утверждается Главой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ПРАВОВЫЕ АКТЫ АДМИНИСТРАЦИИ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24. Администрация по предмету своей деятельности издает правовые акты. Субъектами этого права являются Глава поселения и руководители органов Администрации.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25.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Глава поселения в пределах своих полномочий, установленных федеральными законами, законами Забайкальского, Уставом 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и решениями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Администрации по вопросам организации работы Администрации.</w:t>
      </w:r>
      <w:proofErr w:type="gramEnd"/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26. Порядок внесения проектов правовых актов Администрации, перечень и форма прилагаемых к ним документов устанавливаются Регламентом Администрации и Инструкцией по делопроизводству Администрации.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27.  Изданные постановления и распоряжения Администрации обязательны для исполнения органами Администрации, предприятиями, учреждениями и организациями независимо от их подчиненности и форм собственности, общественными объединениями и организациями, должностными лицами и гражданами, находящимися на территории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Приозёрное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Статья 28.  Требования к содержанию и оформлению нормативных правовых актов Администрации определяются в соответствии с правилами, установленными Регламентом Администрации и Инструкцией по делопроизводству Администрации.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29. Постановления Администрации вступают в силу после их подписания и (или) официального опубликования (обнародования), если этими актами не установлены иные сроки.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Распоряжения Администрации вступают в силу после их подписания, если этими актами не установлены иные сроки.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Вступление в силу нормативного правового акта с момента его подписания должно особо оговариваться в самом акте.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Нормативные акты Администрации, затрагивающие права, свободы и обязанности человека и гражданина, подлежат официальному опубликованию (обнародованию) в порядке, установленном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30. Руководители органов Администрации в соответствии с их положениями издают приказы по вопросам внутренней деятельности подразделения и подведомственных предприятий и учреждений, регулирующие трудовые и иные правоотношения.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31. Приказы руководителей органов Администрации вступают в действие с момента их подписания.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32. Глава поселения вправе отменить правовые акты руководителей органов Администрации, а также нормативные правовые акты, подписанные им ранее, в следующих случаях: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нарушения действующего законодательства,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 и решений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противоречия ранее принятым правовым актам;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- отсутствия материального или финансового обеспечения для выполнения нормативного правового акта.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33. Правовые акты Администрации могут быть отменены или признаны недействительными по заявлению юридических лиц в установленном законом порядке.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34.  Осуществление непосредственного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исполнением правовых актов Администрации возлагается на должностных лиц, указанных в самом правовом акте.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поселения осуществляет общий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исполнением правовых актов Администрации.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7F29B2" w:rsidRDefault="007F29B2" w:rsidP="00783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ДОЛЖНОСТНЫЕ ЛИЦА, МУНИЦИПАЛЬНЫЕ СЛУЖАЩИЕ, СЛУЖАЩИЕ И РАБОЧИЕ АДМИНИСТРАЦИИ</w:t>
      </w:r>
    </w:p>
    <w:p w:rsidR="00783D82" w:rsidRPr="004E58F8" w:rsidRDefault="00783D82" w:rsidP="00783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35. Работники Администрации, осуществляющие свою деятельность на постоянной основе на должностях муниципальной службы по </w:t>
      </w:r>
      <w:r w:rsidRPr="004E58F8">
        <w:rPr>
          <w:rFonts w:ascii="Times New Roman" w:hAnsi="Times New Roman" w:cs="Times New Roman"/>
          <w:sz w:val="28"/>
          <w:szCs w:val="28"/>
        </w:rPr>
        <w:lastRenderedPageBreak/>
        <w:t>обеспечению исполнения полномочий органов и должностных лиц местного самоуправления, являются муниципальными служащими.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36. Для технического обеспечения деятельности органов Администрации в штатное расписание Администрации могут включаться должности, не относящиеся к должностям муниципальной службы, а также иных рабочих профессий.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37.  Организация, условие и порядок прохождения муниципальной службы определяются федеральными законами и законами Забайкальского края, а также нормативными правовыми актами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38.  Перечень муниципальных должностей муниципальной службы и работников Администрации, правовой статус и требования к ним определяются в соответствии с федеральными законами и законами Забайкальского края.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39.  Должностными лицами Администрации являются муниципальные служащие, которые постоянно, временно или по специальным полномочиям осуществляют функции представителя Администрации, либо выполняющие властные, организационно-распорядительные или административно-хозяйственные функции. Перечень должностных лиц администрации определяется Главой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40.  Муниципальные служащие, рабочие и служащие технического обеспечения Администрации назначаются и освобождаются от должности распоряжением Администрации по представлению руководителя органа Администрации в порядке, установленном действующим законодательством, с заключением с ними трудового договора.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От лица Администрации трудовой договор подписывает Глава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41.  Должностные обязанности муниципальных служащих, рабочих и служащих технического обеспечения, порядок исполнения ими должностных полномочий, иных процедур, связанных с деятельностью структурных подразделений Администрации, устанавливаются Главой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42.  Размер и виды денежного содержания муниципальных служащих, рабочих и служащих технического обеспечения определяются Главой поселения в установленном порядке в соответствии с федеральными законами и законами Забайкальского края.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43.  Для определения уровня профессиональной подготовки муниципальных служащих и их соответствия занимаемой должности проводится аттестация. Порядок и условия проведения аттестации муниципальных служащих устанавливаются Советом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44.  Освобождение от занимаемой должности муниципальных служащих, рабочих и служащих технического обеспечения Администрации производится по основаниям и в порядке, предусмотренном действующим законодательством и трудовым договором.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D82" w:rsidRDefault="00783D8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lastRenderedPageBreak/>
        <w:t>ГЛАВА 7</w:t>
      </w:r>
    </w:p>
    <w:p w:rsidR="007F29B2" w:rsidRDefault="007F29B2" w:rsidP="00783D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ФИНАНСИРОВАНИЕ ДЕЯТЕЛЬНОСТИ АДМИНИСТРАЦИИ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45. Финансирование деятельности Администрации производится за счет средств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  в соответствии с утвержденной сметой расходов.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46. Администрация обеспечивает выполнение своих денежных обязательств в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доведенных до нее соответствующих лимитов бюджетных обязательств.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8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ИМУЩЕСТВО АДМИНИСТРАЦИИ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47. Администрация при осуществлении своих полномочий владеет, пользуется муниципальным имуществом, закрепленным на праве оперативного управления в соответствии с его назначением, и в пределах, установленных действующим законодательством.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48. Имущество, переданное Администрации в качестве дара, пожертвований или по завещанию, а также имущество, приобретенное за счет средств, выделенных по смете или по иным, не запрещенным действующим законодательством, основаниям, поступает в оперативное управление Администрации.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49. Администрация не вправе отчуждать или иным способом распоряжаться имуществом, закрепленным за ней на праве оперативного управления.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Статья 50. </w:t>
      </w:r>
      <w:proofErr w:type="gramStart"/>
      <w:r w:rsidRPr="004E5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имущества, находящегося в оперативном управлении Администрации, осуществляет Глава поселения.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7F29B2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ЛИКВИДАЦИЯ И РЕОРГАНИЗАЦИЯ АДМИНИСТРАЦИИ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51. Администрация может быть реорганизована в порядке, предусмотренном федеральными законами, законами Забайкальского края и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52. Администрация может быть ликвидирована в порядке, предусмотренном федеральными законами, законами Забайкальского края и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ГЛАВА 10</w:t>
      </w:r>
    </w:p>
    <w:p w:rsidR="007F29B2" w:rsidRPr="004E58F8" w:rsidRDefault="007F29B2" w:rsidP="007F2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53. Настоящее Положение утверждается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>Статья 54. Изменения и дополнения к настоящему Положению вступают в силу после их утверждения Советом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Приозёрное</w:t>
      </w:r>
      <w:r w:rsidRPr="004E58F8">
        <w:rPr>
          <w:rFonts w:ascii="Times New Roman" w:hAnsi="Times New Roman" w:cs="Times New Roman"/>
          <w:sz w:val="28"/>
          <w:szCs w:val="28"/>
        </w:rPr>
        <w:t>».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lastRenderedPageBreak/>
        <w:t>Статья 55. Нормативные правовые акты, положения, правила и другие нормативные правовые документы Администрации в течение трех месяцев со дня вступления в силу настоящего Положения приводятся в соответствие с настоящим Положением, а до этого срока применяются в части, не противоречащей настоящему Положению.</w:t>
      </w: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Pr="004E58F8" w:rsidRDefault="007F29B2" w:rsidP="007F2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9B2" w:rsidRDefault="007F29B2" w:rsidP="007F29B2">
      <w:bookmarkStart w:id="0" w:name="_GoBack"/>
      <w:bookmarkEnd w:id="0"/>
    </w:p>
    <w:p w:rsidR="007F29B2" w:rsidRDefault="007F29B2" w:rsidP="007F29B2"/>
    <w:p w:rsidR="007F29B2" w:rsidRDefault="007F29B2" w:rsidP="007F29B2"/>
    <w:p w:rsidR="000666CD" w:rsidRDefault="000666CD"/>
    <w:sectPr w:rsidR="000666CD" w:rsidSect="009D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9B2"/>
    <w:rsid w:val="00003A76"/>
    <w:rsid w:val="000666CD"/>
    <w:rsid w:val="003941BF"/>
    <w:rsid w:val="00576DA6"/>
    <w:rsid w:val="00783D82"/>
    <w:rsid w:val="007F29B2"/>
    <w:rsid w:val="008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2016-10-13T04:07:00Z</cp:lastPrinted>
  <dcterms:created xsi:type="dcterms:W3CDTF">2016-10-13T03:32:00Z</dcterms:created>
  <dcterms:modified xsi:type="dcterms:W3CDTF">2016-10-13T04:14:00Z</dcterms:modified>
</cp:coreProperties>
</file>