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80" w:rsidRPr="00E7572D" w:rsidRDefault="009F3D80" w:rsidP="009F3D80">
      <w:pPr>
        <w:ind w:firstLine="708"/>
        <w:jc w:val="both"/>
        <w:rPr>
          <w:b/>
          <w:i/>
          <w:sz w:val="28"/>
          <w:szCs w:val="28"/>
        </w:rPr>
      </w:pPr>
      <w:r w:rsidRPr="00E7572D">
        <w:rPr>
          <w:b/>
          <w:i/>
          <w:sz w:val="28"/>
          <w:szCs w:val="28"/>
        </w:rPr>
        <w:t xml:space="preserve"> Квалификационные требования для замещения должностей муниципальной службы</w:t>
      </w:r>
    </w:p>
    <w:p w:rsidR="009F3D80" w:rsidRPr="00E7572D" w:rsidRDefault="009F3D80" w:rsidP="009F3D80">
      <w:pPr>
        <w:ind w:firstLine="708"/>
        <w:jc w:val="both"/>
        <w:rPr>
          <w:sz w:val="28"/>
          <w:szCs w:val="28"/>
        </w:rPr>
      </w:pPr>
      <w:r w:rsidRPr="00E7572D">
        <w:rPr>
          <w:sz w:val="28"/>
          <w:szCs w:val="28"/>
        </w:rPr>
        <w:t xml:space="preserve">1.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обязанностей, устанавливаются решением Совета </w:t>
      </w:r>
      <w:r>
        <w:rPr>
          <w:sz w:val="28"/>
          <w:szCs w:val="28"/>
        </w:rPr>
        <w:t>сельского поселения «Приозёрное»</w:t>
      </w:r>
      <w:r w:rsidRPr="00E7572D">
        <w:rPr>
          <w:sz w:val="28"/>
          <w:szCs w:val="28"/>
        </w:rPr>
        <w:t xml:space="preserve"> на основе типовых квалификационных требований для замещения должностей муниципальной службы.</w:t>
      </w:r>
    </w:p>
    <w:p w:rsidR="009F3D80" w:rsidRPr="00E7572D" w:rsidRDefault="009F3D80" w:rsidP="009F3D80">
      <w:pPr>
        <w:ind w:firstLine="708"/>
        <w:jc w:val="both"/>
        <w:rPr>
          <w:sz w:val="28"/>
          <w:szCs w:val="28"/>
        </w:rPr>
      </w:pPr>
      <w:r w:rsidRPr="00E7572D">
        <w:rPr>
          <w:sz w:val="28"/>
          <w:szCs w:val="28"/>
        </w:rPr>
        <w:t xml:space="preserve">2. Для замещения должностей муниципальной службы квалификационные требования предъявляются </w:t>
      </w:r>
      <w:proofErr w:type="gramStart"/>
      <w:r w:rsidRPr="00E7572D">
        <w:rPr>
          <w:sz w:val="28"/>
          <w:szCs w:val="28"/>
        </w:rPr>
        <w:t>к</w:t>
      </w:r>
      <w:proofErr w:type="gramEnd"/>
      <w:r w:rsidRPr="00E7572D">
        <w:rPr>
          <w:sz w:val="28"/>
          <w:szCs w:val="28"/>
        </w:rPr>
        <w:t>:</w:t>
      </w:r>
    </w:p>
    <w:p w:rsidR="009F3D80" w:rsidRPr="00E7572D" w:rsidRDefault="009F3D80" w:rsidP="009F3D80">
      <w:pPr>
        <w:ind w:firstLine="708"/>
        <w:jc w:val="both"/>
        <w:rPr>
          <w:sz w:val="28"/>
          <w:szCs w:val="28"/>
        </w:rPr>
      </w:pPr>
      <w:r w:rsidRPr="00E7572D">
        <w:rPr>
          <w:sz w:val="28"/>
          <w:szCs w:val="28"/>
        </w:rPr>
        <w:t>1) уровню профессионального образования с учетом группы должностей муниципальной службы;</w:t>
      </w:r>
    </w:p>
    <w:p w:rsidR="009F3D80" w:rsidRPr="00E7572D" w:rsidRDefault="009F3D80" w:rsidP="009F3D80">
      <w:pPr>
        <w:ind w:firstLine="708"/>
        <w:jc w:val="both"/>
        <w:rPr>
          <w:sz w:val="28"/>
          <w:szCs w:val="28"/>
        </w:rPr>
      </w:pPr>
      <w:r w:rsidRPr="00E7572D">
        <w:rPr>
          <w:sz w:val="28"/>
          <w:szCs w:val="28"/>
        </w:rPr>
        <w:t>2) стажу муниципальной службы или стажу работы по специальности;</w:t>
      </w:r>
    </w:p>
    <w:p w:rsidR="009F3D80" w:rsidRPr="00E7572D" w:rsidRDefault="009F3D80" w:rsidP="009F3D80">
      <w:pPr>
        <w:ind w:firstLine="708"/>
        <w:jc w:val="both"/>
        <w:rPr>
          <w:sz w:val="28"/>
          <w:szCs w:val="28"/>
        </w:rPr>
      </w:pPr>
      <w:r w:rsidRPr="00E7572D">
        <w:rPr>
          <w:sz w:val="28"/>
          <w:szCs w:val="28"/>
        </w:rPr>
        <w:t>3) профессиональным знаниям и навыкам, необходимым для исполнения должностных обязанностей.</w:t>
      </w:r>
    </w:p>
    <w:p w:rsidR="009F3D80" w:rsidRPr="00E7572D" w:rsidRDefault="009F3D80" w:rsidP="009F3D80">
      <w:pPr>
        <w:ind w:firstLine="708"/>
        <w:jc w:val="both"/>
        <w:rPr>
          <w:sz w:val="28"/>
          <w:szCs w:val="28"/>
        </w:rPr>
      </w:pPr>
      <w:r w:rsidRPr="00E7572D">
        <w:rPr>
          <w:sz w:val="28"/>
          <w:szCs w:val="28"/>
        </w:rPr>
        <w:t>Типовые квалификационные требования к должностям муниципальной службы определяются в соответствии с категориями и группами должностей.</w:t>
      </w:r>
    </w:p>
    <w:p w:rsidR="009F3D80" w:rsidRPr="00E7572D" w:rsidRDefault="009F3D80" w:rsidP="009F3D80">
      <w:pPr>
        <w:ind w:firstLine="708"/>
        <w:jc w:val="both"/>
        <w:rPr>
          <w:sz w:val="28"/>
          <w:szCs w:val="28"/>
        </w:rPr>
      </w:pPr>
      <w:r w:rsidRPr="00E7572D">
        <w:rPr>
          <w:sz w:val="28"/>
          <w:szCs w:val="28"/>
        </w:rPr>
        <w:t>3. Квалификационные требования к профессиональным знаниям и навыкам, необходимым для исполнения должностных обязанностей по замещаемой должности муниципальной службы, устанавливаются в должностных регламентах муниципальных служащих.</w:t>
      </w:r>
    </w:p>
    <w:p w:rsidR="009E2A71" w:rsidRDefault="009E2A71"/>
    <w:sectPr w:rsidR="009E2A71" w:rsidSect="009E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D80"/>
    <w:rsid w:val="009E2A71"/>
    <w:rsid w:val="009F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2020-04-20T02:12:00Z</dcterms:created>
  <dcterms:modified xsi:type="dcterms:W3CDTF">2020-04-20T02:17:00Z</dcterms:modified>
</cp:coreProperties>
</file>