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CD6" w:rsidRDefault="006A4CD6" w:rsidP="006A4CD6">
      <w:pPr>
        <w:pStyle w:val="ConsPlusTitle"/>
        <w:widowControl/>
        <w:jc w:val="center"/>
        <w:outlineLvl w:val="0"/>
      </w:pPr>
      <w:r>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0D129E" w:rsidRDefault="000D129E" w:rsidP="006A4CD6">
      <w:pPr>
        <w:pStyle w:val="a5"/>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6A4CD6" w:rsidRPr="006A4CD6" w:rsidRDefault="00FC54A0" w:rsidP="006A4CD6">
      <w:pPr>
        <w:pStyle w:val="a5"/>
        <w:jc w:val="center"/>
        <w:rPr>
          <w:rFonts w:ascii="Times New Roman" w:hAnsi="Times New Roman" w:cs="Times New Roman"/>
          <w:b/>
          <w:sz w:val="32"/>
          <w:szCs w:val="32"/>
        </w:rPr>
      </w:pPr>
      <w:r>
        <w:rPr>
          <w:rFonts w:ascii="Times New Roman" w:hAnsi="Times New Roman" w:cs="Times New Roman"/>
          <w:b/>
          <w:sz w:val="32"/>
          <w:szCs w:val="32"/>
        </w:rPr>
        <w:t>АДМИНИСТРАЦИЯ</w:t>
      </w:r>
      <w:r w:rsidR="006A4CD6" w:rsidRPr="006A4CD6">
        <w:rPr>
          <w:rFonts w:ascii="Times New Roman" w:hAnsi="Times New Roman" w:cs="Times New Roman"/>
          <w:b/>
          <w:sz w:val="32"/>
          <w:szCs w:val="32"/>
        </w:rPr>
        <w:t xml:space="preserve"> </w:t>
      </w:r>
      <w:r w:rsidR="006A4CD6" w:rsidRPr="006A4CD6">
        <w:rPr>
          <w:rFonts w:ascii="Times New Roman" w:hAnsi="Times New Roman" w:cs="Times New Roman"/>
          <w:b/>
          <w:i/>
          <w:iCs/>
          <w:sz w:val="32"/>
          <w:szCs w:val="32"/>
        </w:rPr>
        <w:t xml:space="preserve"> </w:t>
      </w:r>
      <w:r w:rsidR="006A4CD6" w:rsidRPr="006A4CD6">
        <w:rPr>
          <w:rFonts w:ascii="Times New Roman" w:hAnsi="Times New Roman" w:cs="Times New Roman"/>
          <w:b/>
          <w:sz w:val="32"/>
          <w:szCs w:val="32"/>
        </w:rPr>
        <w:t>СЕЛЬСКОГО ПОСЕЛЕНИЯ «КЛЮЧЕВСКОЕ»</w:t>
      </w:r>
    </w:p>
    <w:p w:rsidR="006A4CD6" w:rsidRPr="006A4CD6" w:rsidRDefault="006A4CD6" w:rsidP="006A4CD6">
      <w:pPr>
        <w:pStyle w:val="a5"/>
        <w:jc w:val="center"/>
        <w:rPr>
          <w:rFonts w:ascii="Times New Roman" w:hAnsi="Times New Roman" w:cs="Times New Roman"/>
          <w:b/>
          <w:i/>
          <w:iCs/>
          <w:sz w:val="32"/>
          <w:szCs w:val="32"/>
        </w:rPr>
      </w:pPr>
      <w:r w:rsidRPr="006A4CD6">
        <w:rPr>
          <w:rFonts w:ascii="Times New Roman" w:hAnsi="Times New Roman" w:cs="Times New Roman"/>
          <w:b/>
          <w:sz w:val="32"/>
          <w:szCs w:val="32"/>
        </w:rPr>
        <w:t>МУНИЦИПАЛЬНОГО РАЙОНА «БОРЗИНСКИЙ РАЙОН»</w:t>
      </w:r>
    </w:p>
    <w:p w:rsidR="006A4CD6" w:rsidRDefault="006A4CD6" w:rsidP="006A4CD6">
      <w:pPr>
        <w:autoSpaceDE w:val="0"/>
        <w:autoSpaceDN w:val="0"/>
        <w:adjustRightInd w:val="0"/>
        <w:rPr>
          <w:rFonts w:ascii="Times New Roman" w:hAnsi="Times New Roman" w:cs="Times New Roman"/>
          <w:b/>
          <w:bCs/>
          <w:color w:val="000000"/>
          <w:sz w:val="28"/>
          <w:szCs w:val="28"/>
        </w:rPr>
      </w:pPr>
    </w:p>
    <w:p w:rsidR="00FC54A0" w:rsidRDefault="00FC54A0" w:rsidP="00FC54A0">
      <w:pPr>
        <w:widowControl w:val="0"/>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ПОСТАНОВЛЕНИЕ</w:t>
      </w:r>
    </w:p>
    <w:p w:rsidR="00FC54A0" w:rsidRDefault="00FC54A0" w:rsidP="00FC54A0">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w:t>
      </w:r>
      <w:r w:rsidR="00764520">
        <w:rPr>
          <w:rFonts w:ascii="Times New Roman" w:hAnsi="Times New Roman" w:cs="Times New Roman"/>
          <w:color w:val="000000"/>
          <w:sz w:val="28"/>
          <w:szCs w:val="28"/>
        </w:rPr>
        <w:t xml:space="preserve"> апреля </w:t>
      </w:r>
      <w:r>
        <w:rPr>
          <w:rFonts w:ascii="Times New Roman" w:hAnsi="Times New Roman" w:cs="Times New Roman"/>
          <w:color w:val="000000"/>
          <w:sz w:val="28"/>
          <w:szCs w:val="28"/>
        </w:rPr>
        <w:t>20</w:t>
      </w:r>
      <w:r w:rsidR="002E55C8">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w:t>
      </w:r>
      <w:r w:rsidR="007645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w:t>
      </w:r>
    </w:p>
    <w:p w:rsidR="00FC54A0" w:rsidRDefault="00FC54A0" w:rsidP="00FC54A0">
      <w:pPr>
        <w:autoSpaceDE w:val="0"/>
        <w:autoSpaceDN w:val="0"/>
        <w:adjustRightInd w:val="0"/>
        <w:jc w:val="center"/>
        <w:rPr>
          <w:rFonts w:ascii="Times New Roman" w:hAnsi="Times New Roman" w:cs="Times New Roman"/>
          <w:color w:val="000000"/>
          <w:sz w:val="28"/>
          <w:szCs w:val="28"/>
        </w:rPr>
      </w:pPr>
      <w:r w:rsidRPr="00897448">
        <w:rPr>
          <w:rFonts w:ascii="Times New Roman" w:hAnsi="Times New Roman" w:cs="Times New Roman"/>
          <w:color w:val="000000"/>
          <w:sz w:val="28"/>
          <w:szCs w:val="28"/>
        </w:rPr>
        <w:t>село Ключевское</w:t>
      </w:r>
    </w:p>
    <w:p w:rsidR="006767D5" w:rsidRPr="006767D5" w:rsidRDefault="006767D5" w:rsidP="006767D5">
      <w:pPr>
        <w:pStyle w:val="a6"/>
        <w:jc w:val="center"/>
        <w:rPr>
          <w:color w:val="333333"/>
          <w:sz w:val="20"/>
          <w:szCs w:val="20"/>
        </w:rPr>
      </w:pPr>
      <w:r w:rsidRPr="006767D5">
        <w:rPr>
          <w:color w:val="333333"/>
          <w:sz w:val="28"/>
          <w:szCs w:val="28"/>
        </w:rPr>
        <w:t> </w:t>
      </w:r>
    </w:p>
    <w:p w:rsidR="006767D5" w:rsidRPr="00E8210B" w:rsidRDefault="00984B89" w:rsidP="002E55C8">
      <w:pPr>
        <w:pStyle w:val="formattext"/>
        <w:shd w:val="clear" w:color="auto" w:fill="FFFFFF"/>
        <w:spacing w:before="0" w:beforeAutospacing="0" w:after="0" w:afterAutospacing="0" w:line="315" w:lineRule="atLeast"/>
        <w:jc w:val="both"/>
        <w:textAlignment w:val="baseline"/>
        <w:rPr>
          <w:b/>
          <w:bCs/>
          <w:color w:val="000000" w:themeColor="text1"/>
          <w:sz w:val="28"/>
          <w:szCs w:val="28"/>
        </w:rPr>
      </w:pPr>
      <w:r>
        <w:rPr>
          <w:b/>
          <w:bCs/>
          <w:color w:val="000000" w:themeColor="text1"/>
          <w:sz w:val="28"/>
          <w:szCs w:val="28"/>
        </w:rPr>
        <w:t xml:space="preserve">    </w:t>
      </w:r>
      <w:r w:rsidR="006767D5" w:rsidRPr="00E8210B">
        <w:rPr>
          <w:b/>
          <w:bCs/>
          <w:color w:val="000000" w:themeColor="text1"/>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6767D5" w:rsidRPr="00E8210B">
        <w:rPr>
          <w:rFonts w:ascii="Arial" w:hAnsi="Arial" w:cs="Arial"/>
          <w:b/>
          <w:bCs/>
          <w:color w:val="000000" w:themeColor="text1"/>
          <w:sz w:val="28"/>
          <w:szCs w:val="28"/>
        </w:rPr>
        <w:t xml:space="preserve"> </w:t>
      </w:r>
      <w:r w:rsidR="002E55C8" w:rsidRPr="00E8210B">
        <w:rPr>
          <w:b/>
          <w:bCs/>
          <w:color w:val="000000" w:themeColor="text1"/>
          <w:sz w:val="28"/>
          <w:szCs w:val="28"/>
        </w:rPr>
        <w:t>утвержденный постановлением а</w:t>
      </w:r>
      <w:r w:rsidR="00A55128" w:rsidRPr="00E8210B">
        <w:rPr>
          <w:b/>
          <w:bCs/>
          <w:color w:val="000000" w:themeColor="text1"/>
          <w:sz w:val="28"/>
          <w:szCs w:val="28"/>
        </w:rPr>
        <w:t xml:space="preserve">дминистрации </w:t>
      </w:r>
      <w:r w:rsidR="006767D5" w:rsidRPr="00E8210B">
        <w:rPr>
          <w:b/>
          <w:bCs/>
          <w:color w:val="000000" w:themeColor="text1"/>
          <w:sz w:val="28"/>
          <w:szCs w:val="28"/>
        </w:rPr>
        <w:t>сельского поселения «Ключевское»  от 14.12.2015</w:t>
      </w:r>
      <w:r w:rsidR="00A55128" w:rsidRPr="00E8210B">
        <w:rPr>
          <w:b/>
          <w:bCs/>
          <w:color w:val="000000" w:themeColor="text1"/>
          <w:sz w:val="28"/>
          <w:szCs w:val="28"/>
        </w:rPr>
        <w:t xml:space="preserve"> года № </w:t>
      </w:r>
      <w:r w:rsidR="006767D5" w:rsidRPr="00E8210B">
        <w:rPr>
          <w:b/>
          <w:bCs/>
          <w:color w:val="000000" w:themeColor="text1"/>
          <w:sz w:val="28"/>
          <w:szCs w:val="28"/>
        </w:rPr>
        <w:t>33</w:t>
      </w:r>
    </w:p>
    <w:p w:rsidR="004A3D66" w:rsidRPr="00E8210B" w:rsidRDefault="004A3D66" w:rsidP="006767D5">
      <w:pPr>
        <w:pStyle w:val="formattext"/>
        <w:shd w:val="clear" w:color="auto" w:fill="FFFFFF"/>
        <w:spacing w:before="0" w:beforeAutospacing="0" w:after="0" w:afterAutospacing="0" w:line="315" w:lineRule="atLeast"/>
        <w:textAlignment w:val="baseline"/>
        <w:rPr>
          <w:b/>
          <w:bCs/>
          <w:color w:val="000000" w:themeColor="text1"/>
          <w:sz w:val="28"/>
          <w:szCs w:val="28"/>
        </w:rPr>
      </w:pPr>
    </w:p>
    <w:p w:rsidR="00A55128" w:rsidRPr="00E8210B" w:rsidRDefault="002C4949" w:rsidP="002E55C8">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E8210B">
        <w:rPr>
          <w:bCs/>
          <w:color w:val="000000" w:themeColor="text1"/>
          <w:sz w:val="28"/>
          <w:szCs w:val="28"/>
        </w:rPr>
        <w:t xml:space="preserve">Руководствуясь </w:t>
      </w:r>
      <w:r w:rsidR="00A55128" w:rsidRPr="00E8210B">
        <w:rPr>
          <w:color w:val="000000" w:themeColor="text1"/>
          <w:sz w:val="28"/>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w:t>
      </w:r>
      <w:r w:rsidR="006767D5" w:rsidRPr="00E8210B">
        <w:rPr>
          <w:color w:val="000000" w:themeColor="text1"/>
          <w:sz w:val="28"/>
          <w:szCs w:val="28"/>
        </w:rPr>
        <w:t xml:space="preserve">сельского поселения «Ключевское» </w:t>
      </w:r>
      <w:r w:rsidR="00A55128" w:rsidRPr="00E8210B">
        <w:rPr>
          <w:color w:val="000000" w:themeColor="text1"/>
          <w:sz w:val="28"/>
          <w:szCs w:val="28"/>
        </w:rPr>
        <w:t>муниципального района «</w:t>
      </w:r>
      <w:r w:rsidR="006767D5" w:rsidRPr="00E8210B">
        <w:rPr>
          <w:color w:val="000000" w:themeColor="text1"/>
          <w:sz w:val="28"/>
          <w:szCs w:val="28"/>
        </w:rPr>
        <w:t>Борзинский</w:t>
      </w:r>
      <w:r w:rsidR="00A55128" w:rsidRPr="00E8210B">
        <w:rPr>
          <w:color w:val="000000" w:themeColor="text1"/>
          <w:sz w:val="28"/>
          <w:szCs w:val="28"/>
        </w:rPr>
        <w:t xml:space="preserve"> район» Забайкальско</w:t>
      </w:r>
      <w:r w:rsidRPr="00E8210B">
        <w:rPr>
          <w:color w:val="000000" w:themeColor="text1"/>
          <w:sz w:val="28"/>
          <w:szCs w:val="28"/>
        </w:rPr>
        <w:t>го края от 25.06.2012 № 12</w:t>
      </w:r>
      <w:r w:rsidR="00A55128" w:rsidRPr="00E8210B">
        <w:rPr>
          <w:color w:val="000000" w:themeColor="text1"/>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6767D5" w:rsidRPr="00E8210B">
        <w:rPr>
          <w:color w:val="000000" w:themeColor="text1"/>
          <w:sz w:val="28"/>
          <w:szCs w:val="28"/>
        </w:rPr>
        <w:t xml:space="preserve">сельского поселения «Ключевское» муниципального района «Борзинский район» </w:t>
      </w:r>
      <w:r w:rsidR="002E55C8" w:rsidRPr="00E8210B">
        <w:rPr>
          <w:color w:val="000000" w:themeColor="text1"/>
          <w:sz w:val="28"/>
          <w:szCs w:val="28"/>
        </w:rPr>
        <w:t>Забайкальского края»</w:t>
      </w:r>
      <w:r w:rsidR="00A55128" w:rsidRPr="00E8210B">
        <w:rPr>
          <w:color w:val="000000" w:themeColor="text1"/>
          <w:sz w:val="28"/>
          <w:szCs w:val="28"/>
        </w:rPr>
        <w:t xml:space="preserve">, статьей 31 Устава </w:t>
      </w:r>
      <w:r w:rsidR="006767D5" w:rsidRPr="00E8210B">
        <w:rPr>
          <w:color w:val="000000" w:themeColor="text1"/>
          <w:sz w:val="28"/>
          <w:szCs w:val="28"/>
        </w:rPr>
        <w:t>сельского поселения «Ключевское» муниципального района «Борзинский район</w:t>
      </w:r>
      <w:r w:rsidR="00A55128" w:rsidRPr="00E8210B">
        <w:rPr>
          <w:color w:val="000000" w:themeColor="text1"/>
          <w:sz w:val="28"/>
          <w:szCs w:val="28"/>
        </w:rPr>
        <w:t xml:space="preserve">» Забайкальского края, </w:t>
      </w:r>
      <w:r w:rsidR="002E55C8" w:rsidRPr="00E8210B">
        <w:rPr>
          <w:color w:val="000000" w:themeColor="text1"/>
          <w:sz w:val="28"/>
          <w:szCs w:val="28"/>
        </w:rPr>
        <w:t>а</w:t>
      </w:r>
      <w:r w:rsidR="00A55128" w:rsidRPr="00E8210B">
        <w:rPr>
          <w:color w:val="000000" w:themeColor="text1"/>
          <w:sz w:val="28"/>
          <w:szCs w:val="28"/>
        </w:rPr>
        <w:t xml:space="preserve">дминистрация </w:t>
      </w:r>
      <w:r w:rsidR="006767D5" w:rsidRPr="00E8210B">
        <w:rPr>
          <w:color w:val="000000" w:themeColor="text1"/>
          <w:sz w:val="28"/>
          <w:szCs w:val="28"/>
        </w:rPr>
        <w:t>сельского поселения «Ключевское»</w:t>
      </w:r>
    </w:p>
    <w:p w:rsidR="00A55128" w:rsidRPr="00E8210B" w:rsidRDefault="00A55128" w:rsidP="00A55128">
      <w:pPr>
        <w:pStyle w:val="a6"/>
        <w:jc w:val="both"/>
        <w:rPr>
          <w:b/>
          <w:color w:val="000000" w:themeColor="text1"/>
          <w:sz w:val="28"/>
          <w:szCs w:val="28"/>
        </w:rPr>
      </w:pPr>
      <w:r w:rsidRPr="00E8210B">
        <w:rPr>
          <w:b/>
          <w:color w:val="000000" w:themeColor="text1"/>
          <w:sz w:val="28"/>
          <w:szCs w:val="28"/>
        </w:rPr>
        <w:t>ПОСТАНОВЛЯЕТ:</w:t>
      </w:r>
    </w:p>
    <w:p w:rsidR="00A55128" w:rsidRDefault="00A55128" w:rsidP="00E8210B">
      <w:pPr>
        <w:pStyle w:val="a6"/>
        <w:spacing w:before="0" w:beforeAutospacing="0" w:after="0" w:afterAutospacing="0"/>
        <w:ind w:firstLine="567"/>
        <w:jc w:val="both"/>
        <w:rPr>
          <w:color w:val="000000" w:themeColor="text1"/>
          <w:sz w:val="28"/>
          <w:szCs w:val="28"/>
        </w:rPr>
      </w:pPr>
      <w:r w:rsidRPr="00E8210B">
        <w:rPr>
          <w:color w:val="000000" w:themeColor="text1"/>
          <w:sz w:val="28"/>
          <w:szCs w:val="28"/>
        </w:rPr>
        <w:t>1. Внести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2E55C8" w:rsidRPr="00E8210B">
        <w:rPr>
          <w:color w:val="000000" w:themeColor="text1"/>
          <w:sz w:val="28"/>
          <w:szCs w:val="28"/>
        </w:rPr>
        <w:t>», утвержденный постановлением а</w:t>
      </w:r>
      <w:r w:rsidRPr="00E8210B">
        <w:rPr>
          <w:color w:val="000000" w:themeColor="text1"/>
          <w:sz w:val="28"/>
          <w:szCs w:val="28"/>
        </w:rPr>
        <w:t xml:space="preserve">дминистрации </w:t>
      </w:r>
      <w:r w:rsidR="006767D5" w:rsidRPr="00E8210B">
        <w:rPr>
          <w:color w:val="000000" w:themeColor="text1"/>
          <w:sz w:val="28"/>
          <w:szCs w:val="28"/>
        </w:rPr>
        <w:t>сельского поселения «Ключевское от 14.12.2015 года № 33</w:t>
      </w:r>
      <w:r w:rsidR="002E55C8" w:rsidRPr="00E8210B">
        <w:rPr>
          <w:color w:val="000000" w:themeColor="text1"/>
          <w:sz w:val="28"/>
          <w:szCs w:val="28"/>
        </w:rPr>
        <w:t>,</w:t>
      </w:r>
      <w:r w:rsidRPr="00E8210B">
        <w:rPr>
          <w:color w:val="000000" w:themeColor="text1"/>
          <w:sz w:val="28"/>
          <w:szCs w:val="28"/>
        </w:rPr>
        <w:t xml:space="preserve"> следующие изменения:</w:t>
      </w:r>
    </w:p>
    <w:p w:rsidR="00E8210B" w:rsidRPr="00E8210B" w:rsidRDefault="00E8210B" w:rsidP="00E8210B">
      <w:pPr>
        <w:pStyle w:val="a6"/>
        <w:spacing w:before="0" w:beforeAutospacing="0" w:after="0" w:afterAutospacing="0"/>
        <w:ind w:firstLine="567"/>
        <w:jc w:val="both"/>
        <w:rPr>
          <w:color w:val="000000" w:themeColor="text1"/>
          <w:sz w:val="28"/>
          <w:szCs w:val="28"/>
        </w:rPr>
      </w:pPr>
    </w:p>
    <w:p w:rsidR="00A55128" w:rsidRPr="00E8210B" w:rsidRDefault="00A55128" w:rsidP="00E8210B">
      <w:pPr>
        <w:pStyle w:val="a6"/>
        <w:spacing w:before="0" w:beforeAutospacing="0" w:after="0" w:afterAutospacing="0"/>
        <w:ind w:firstLine="567"/>
        <w:jc w:val="both"/>
        <w:rPr>
          <w:color w:val="000000" w:themeColor="text1"/>
          <w:sz w:val="28"/>
          <w:szCs w:val="28"/>
        </w:rPr>
      </w:pPr>
      <w:r w:rsidRPr="00E8210B">
        <w:rPr>
          <w:color w:val="000000" w:themeColor="text1"/>
          <w:sz w:val="28"/>
          <w:szCs w:val="28"/>
        </w:rPr>
        <w:lastRenderedPageBreak/>
        <w:t>1.1. Подпункт 2.4.1. изложить в следующей редакции: «</w:t>
      </w:r>
      <w:r w:rsidR="002E55C8" w:rsidRPr="00E8210B">
        <w:rPr>
          <w:color w:val="000000" w:themeColor="text1"/>
          <w:sz w:val="28"/>
          <w:szCs w:val="28"/>
        </w:rPr>
        <w:t xml:space="preserve">2.4.1. </w:t>
      </w:r>
      <w:r w:rsidRPr="00E8210B">
        <w:rPr>
          <w:color w:val="000000" w:themeColor="text1"/>
          <w:sz w:val="28"/>
          <w:szCs w:val="28"/>
        </w:rPr>
        <w:t>Срок предоставления муниципальной услуги составляет 13 дней с момента регистрации обращения заявителя».</w:t>
      </w:r>
    </w:p>
    <w:p w:rsidR="002C4949" w:rsidRPr="00E8210B" w:rsidRDefault="002E55C8" w:rsidP="00E8210B">
      <w:pPr>
        <w:spacing w:after="0" w:line="270" w:lineRule="atLeast"/>
        <w:ind w:firstLine="567"/>
        <w:rPr>
          <w:color w:val="000000" w:themeColor="text1"/>
          <w:sz w:val="28"/>
          <w:szCs w:val="28"/>
        </w:rPr>
      </w:pPr>
      <w:r w:rsidRPr="00E8210B">
        <w:rPr>
          <w:rFonts w:ascii="Times New Roman" w:hAnsi="Times New Roman" w:cs="Times New Roman"/>
          <w:color w:val="000000" w:themeColor="text1"/>
          <w:sz w:val="28"/>
          <w:szCs w:val="28"/>
        </w:rPr>
        <w:t xml:space="preserve">1.2. В пункте 2.5.1 слова «Федеральным законом от 21 июля 1997 года № 122-ФЗ «О государственной </w:t>
      </w:r>
      <w:r w:rsidRPr="00C439A7">
        <w:rPr>
          <w:rFonts w:ascii="Times New Roman" w:hAnsi="Times New Roman" w:cs="Times New Roman"/>
          <w:color w:val="000000" w:themeColor="text1"/>
          <w:sz w:val="28"/>
          <w:szCs w:val="28"/>
        </w:rPr>
        <w:t>регистрации прав на недвижимое имущество и сделок с ним» («Российская газета», 1997, № 145);» исключить.</w:t>
      </w:r>
    </w:p>
    <w:p w:rsidR="002E55C8" w:rsidRPr="00E8210B" w:rsidRDefault="002E55C8" w:rsidP="002E55C8">
      <w:pPr>
        <w:spacing w:after="0"/>
        <w:ind w:firstLine="720"/>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1.3. Пункт 2.6.5 изложить в следующей редакции: « 2.6.5. Администрация либо филиал КГАУ «МФЦ» не вправе требовать от заявителя:</w:t>
      </w:r>
    </w:p>
    <w:p w:rsidR="002E55C8" w:rsidRPr="00E8210B" w:rsidRDefault="002E55C8" w:rsidP="002E55C8">
      <w:pPr>
        <w:spacing w:after="0"/>
        <w:ind w:firstLine="720"/>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5C8" w:rsidRPr="00E8210B" w:rsidRDefault="002E55C8" w:rsidP="002E55C8">
      <w:pPr>
        <w:pStyle w:val="ConsPlusTitle"/>
        <w:widowControl/>
        <w:tabs>
          <w:tab w:val="left" w:pos="700"/>
        </w:tabs>
        <w:jc w:val="both"/>
        <w:outlineLvl w:val="0"/>
        <w:rPr>
          <w:rFonts w:ascii="Times New Roman" w:hAnsi="Times New Roman" w:cs="Times New Roman"/>
          <w:b w:val="0"/>
          <w:color w:val="000000" w:themeColor="text1"/>
        </w:rPr>
      </w:pPr>
      <w:r w:rsidRPr="00E8210B">
        <w:rPr>
          <w:rFonts w:ascii="Times New Roman" w:hAnsi="Times New Roman" w:cs="Times New Roman"/>
          <w:b w:val="0"/>
          <w:color w:val="000000" w:themeColor="text1"/>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8210B">
          <w:rPr>
            <w:rFonts w:ascii="Times New Roman" w:hAnsi="Times New Roman" w:cs="Times New Roman"/>
            <w:b w:val="0"/>
            <w:color w:val="000000" w:themeColor="text1"/>
          </w:rPr>
          <w:t>части 6 статьи 7</w:t>
        </w:r>
      </w:hyperlink>
      <w:r w:rsidRPr="00E8210B">
        <w:rPr>
          <w:rFonts w:ascii="Times New Roman" w:hAnsi="Times New Roman" w:cs="Times New Roman"/>
          <w:b w:val="0"/>
          <w:color w:val="000000" w:themeColor="text1"/>
        </w:rPr>
        <w:t xml:space="preserve"> Федерального закона от 27 июля 2010 года № 210-ФЗ «Об организации предоставления государственных и муниципальных услуг;</w:t>
      </w:r>
    </w:p>
    <w:p w:rsidR="002E55C8" w:rsidRPr="00E8210B" w:rsidRDefault="002E55C8" w:rsidP="002E55C8">
      <w:pPr>
        <w:shd w:val="clear" w:color="auto" w:fill="FFFFFF"/>
        <w:tabs>
          <w:tab w:val="left" w:pos="709"/>
        </w:tabs>
        <w:spacing w:after="0" w:line="290" w:lineRule="atLeast"/>
        <w:ind w:firstLine="540"/>
        <w:jc w:val="both"/>
        <w:rPr>
          <w:rFonts w:ascii="Times New Roman" w:hAnsi="Times New Roman" w:cs="Times New Roman"/>
          <w:color w:val="000000" w:themeColor="text1"/>
          <w:sz w:val="28"/>
          <w:szCs w:val="28"/>
        </w:rPr>
      </w:pPr>
      <w:r w:rsidRPr="00E8210B">
        <w:rPr>
          <w:rFonts w:ascii="Times New Roman" w:hAnsi="Times New Roman" w:cs="Times New Roman"/>
          <w:b/>
          <w:color w:val="000000" w:themeColor="text1"/>
          <w:sz w:val="28"/>
          <w:szCs w:val="28"/>
        </w:rPr>
        <w:t xml:space="preserve">- </w:t>
      </w:r>
      <w:r w:rsidRPr="00E8210B">
        <w:rPr>
          <w:rStyle w:val="blk"/>
          <w:rFonts w:ascii="Times New Roman" w:hAnsi="Times New Roman" w:cs="Times New Roman"/>
          <w:color w:val="000000" w:themeColor="text1"/>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E8210B">
          <w:rPr>
            <w:rStyle w:val="a8"/>
            <w:rFonts w:ascii="Times New Roman" w:hAnsi="Times New Roman"/>
            <w:color w:val="000000" w:themeColor="text1"/>
            <w:sz w:val="28"/>
            <w:szCs w:val="28"/>
            <w:u w:val="none"/>
          </w:rPr>
          <w:t>части 1 статьи 9</w:t>
        </w:r>
      </w:hyperlink>
      <w:r w:rsidRPr="00E8210B">
        <w:rPr>
          <w:rStyle w:val="blk"/>
          <w:rFonts w:ascii="Times New Roman" w:hAnsi="Times New Roman" w:cs="Times New Roman"/>
          <w:color w:val="000000" w:themeColor="text1"/>
          <w:sz w:val="28"/>
          <w:szCs w:val="28"/>
        </w:rPr>
        <w:t>  Федерального закона от 27.07.2010 № 210-ФЗ;</w:t>
      </w:r>
    </w:p>
    <w:p w:rsidR="002E55C8" w:rsidRPr="00E8210B" w:rsidRDefault="002E55C8" w:rsidP="002E55C8">
      <w:pPr>
        <w:shd w:val="clear" w:color="auto" w:fill="FFFFFF"/>
        <w:tabs>
          <w:tab w:val="left" w:pos="709"/>
        </w:tabs>
        <w:spacing w:after="0" w:line="290" w:lineRule="atLeast"/>
        <w:ind w:firstLine="540"/>
        <w:jc w:val="both"/>
        <w:rPr>
          <w:rFonts w:ascii="Times New Roman" w:hAnsi="Times New Roman" w:cs="Times New Roman"/>
          <w:color w:val="000000" w:themeColor="text1"/>
          <w:sz w:val="28"/>
          <w:szCs w:val="28"/>
        </w:rPr>
      </w:pPr>
      <w:bookmarkStart w:id="0" w:name="dst290"/>
      <w:bookmarkEnd w:id="0"/>
      <w:r w:rsidRPr="00E8210B">
        <w:rPr>
          <w:rStyle w:val="blk"/>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55C8" w:rsidRPr="00E8210B" w:rsidRDefault="002E55C8" w:rsidP="002E55C8">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1" w:name="dst291"/>
      <w:bookmarkEnd w:id="1"/>
      <w:r w:rsidRPr="00E8210B">
        <w:rPr>
          <w:rStyle w:val="blk"/>
          <w:rFonts w:ascii="Times New Roman" w:hAnsi="Times New Roman" w:cs="Times New Roman"/>
          <w:color w:val="000000" w:themeColor="text1"/>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55C8" w:rsidRPr="00E8210B" w:rsidRDefault="002E55C8" w:rsidP="002E55C8">
      <w:pPr>
        <w:shd w:val="clear" w:color="auto" w:fill="FFFFFF"/>
        <w:tabs>
          <w:tab w:val="left" w:pos="709"/>
        </w:tabs>
        <w:spacing w:after="0" w:line="290" w:lineRule="atLeast"/>
        <w:ind w:firstLine="540"/>
        <w:jc w:val="both"/>
        <w:rPr>
          <w:rFonts w:ascii="Times New Roman" w:hAnsi="Times New Roman" w:cs="Times New Roman"/>
          <w:color w:val="000000" w:themeColor="text1"/>
          <w:sz w:val="28"/>
          <w:szCs w:val="28"/>
        </w:rPr>
      </w:pPr>
      <w:bookmarkStart w:id="2" w:name="dst292"/>
      <w:bookmarkEnd w:id="2"/>
      <w:r w:rsidRPr="00E8210B">
        <w:rPr>
          <w:rStyle w:val="blk"/>
          <w:rFonts w:ascii="Times New Roman" w:hAnsi="Times New Roman" w:cs="Times New Roman"/>
          <w:color w:val="000000" w:themeColor="text1"/>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55C8" w:rsidRPr="00E8210B" w:rsidRDefault="002E55C8" w:rsidP="002E55C8">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3" w:name="dst293"/>
      <w:bookmarkEnd w:id="3"/>
      <w:r w:rsidRPr="00E8210B">
        <w:rPr>
          <w:rStyle w:val="blk"/>
          <w:rFonts w:ascii="Times New Roman" w:hAnsi="Times New Roman" w:cs="Times New Roman"/>
          <w:color w:val="000000" w:themeColor="text1"/>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55C8" w:rsidRPr="00E8210B" w:rsidRDefault="002E55C8" w:rsidP="002E55C8">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4" w:name="dst294"/>
      <w:bookmarkEnd w:id="4"/>
      <w:r w:rsidRPr="00E8210B">
        <w:rPr>
          <w:rStyle w:val="blk"/>
          <w:rFonts w:ascii="Times New Roman" w:hAnsi="Times New Roman" w:cs="Times New Roman"/>
          <w:color w:val="000000" w:themeColor="text1"/>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E8210B">
          <w:rPr>
            <w:rStyle w:val="a8"/>
            <w:rFonts w:ascii="Times New Roman" w:hAnsi="Times New Roman"/>
            <w:color w:val="000000" w:themeColor="text1"/>
            <w:sz w:val="28"/>
            <w:szCs w:val="28"/>
            <w:u w:val="none"/>
          </w:rPr>
          <w:t>частью 1.1 статьи 16</w:t>
        </w:r>
      </w:hyperlink>
      <w:r w:rsidRPr="00E8210B">
        <w:rPr>
          <w:rStyle w:val="blk"/>
          <w:rFonts w:ascii="Times New Roman" w:hAnsi="Times New Roman" w:cs="Times New Roman"/>
          <w:color w:val="000000" w:themeColor="text1"/>
          <w:sz w:val="28"/>
          <w:szCs w:val="28"/>
        </w:rPr>
        <w:t>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E8210B">
          <w:rPr>
            <w:rStyle w:val="a8"/>
            <w:rFonts w:ascii="Times New Roman" w:hAnsi="Times New Roman"/>
            <w:color w:val="000000" w:themeColor="text1"/>
            <w:sz w:val="28"/>
            <w:szCs w:val="28"/>
            <w:u w:val="none"/>
          </w:rPr>
          <w:t>частью 1.1 статьи 16</w:t>
        </w:r>
      </w:hyperlink>
      <w:r w:rsidRPr="00E8210B">
        <w:rPr>
          <w:rStyle w:val="blk"/>
          <w:rFonts w:ascii="Times New Roman" w:hAnsi="Times New Roman" w:cs="Times New Roman"/>
          <w:color w:val="000000" w:themeColor="text1"/>
          <w:sz w:val="28"/>
          <w:szCs w:val="28"/>
        </w:rPr>
        <w:t>  Федерального закона от 27.07.2010 № 210-ФЗ, уведомляется заявитель, а также приносятся извинения за доставленные неудобства.</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s="Times New Roman"/>
          <w:color w:val="000000" w:themeColor="text1"/>
          <w:sz w:val="28"/>
          <w:szCs w:val="28"/>
        </w:rPr>
        <w:tab/>
        <w:t>1.4. Пункт 2.16.5 дополнить абзацем следующего содержания:</w:t>
      </w:r>
      <w:r w:rsidRPr="00E8210B">
        <w:rPr>
          <w:rFonts w:ascii="Times New Roman" w:hAnsi="Times New Roman"/>
          <w:color w:val="000000" w:themeColor="text1"/>
          <w:sz w:val="28"/>
          <w:szCs w:val="28"/>
        </w:rPr>
        <w:t xml:space="preserve"> «Инвалидам  (включая инвалидов, использующих кресла-коляски и собак-проводников) обеспечиваются:</w:t>
      </w:r>
    </w:p>
    <w:p w:rsidR="00F72A2C" w:rsidRPr="00E8210B" w:rsidRDefault="00F72A2C" w:rsidP="00F72A2C">
      <w:pPr>
        <w:pStyle w:val="a5"/>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сопровождение инвалидов, имеющих стойкие расстройства функции зрения и самостоятельного передвижения;</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допуск собаки-проводника на объекты (здания, сооружения), в которых предоставляется муниципальная услуга;</w:t>
      </w:r>
    </w:p>
    <w:p w:rsidR="00F72A2C" w:rsidRPr="00E8210B" w:rsidRDefault="00F72A2C" w:rsidP="00F72A2C">
      <w:pPr>
        <w:pStyle w:val="a5"/>
        <w:tabs>
          <w:tab w:val="left" w:pos="709"/>
        </w:tabs>
        <w:jc w:val="both"/>
        <w:rPr>
          <w:rFonts w:ascii="Times New Roman" w:hAnsi="Times New Roman"/>
          <w:color w:val="000000" w:themeColor="text1"/>
          <w:sz w:val="28"/>
          <w:szCs w:val="28"/>
        </w:rPr>
      </w:pPr>
      <w:r w:rsidRPr="00E8210B">
        <w:rPr>
          <w:rFonts w:ascii="Times New Roman" w:hAnsi="Times New Roman"/>
          <w:color w:val="000000" w:themeColor="text1"/>
          <w:sz w:val="28"/>
          <w:szCs w:val="28"/>
        </w:rPr>
        <w:t xml:space="preserve">          - оказание помощи инвалидам в преодолении барьеров, мешающих получению ими услуг наравне с другими лицами.».</w:t>
      </w:r>
    </w:p>
    <w:p w:rsidR="00F72A2C" w:rsidRPr="00E8210B" w:rsidRDefault="00F72A2C" w:rsidP="00F72A2C">
      <w:pPr>
        <w:pStyle w:val="1"/>
        <w:spacing w:before="0" w:after="0"/>
        <w:jc w:val="both"/>
        <w:rPr>
          <w:rFonts w:ascii="Times New Roman" w:hAnsi="Times New Roman"/>
          <w:b w:val="0"/>
          <w:bCs w:val="0"/>
          <w:color w:val="000000" w:themeColor="text1"/>
          <w:sz w:val="28"/>
          <w:szCs w:val="28"/>
          <w:shd w:val="clear" w:color="auto" w:fill="FFFFFF"/>
        </w:rPr>
      </w:pPr>
      <w:r w:rsidRPr="00E8210B">
        <w:rPr>
          <w:rFonts w:ascii="Times New Roman" w:hAnsi="Times New Roman"/>
          <w:color w:val="000000" w:themeColor="text1"/>
          <w:sz w:val="28"/>
          <w:szCs w:val="28"/>
        </w:rPr>
        <w:tab/>
      </w:r>
      <w:r w:rsidRPr="00E8210B">
        <w:rPr>
          <w:rFonts w:ascii="Times New Roman" w:hAnsi="Times New Roman"/>
          <w:b w:val="0"/>
          <w:color w:val="000000" w:themeColor="text1"/>
          <w:sz w:val="28"/>
          <w:szCs w:val="28"/>
        </w:rPr>
        <w:t xml:space="preserve">1.5. Раздел </w:t>
      </w:r>
      <w:r w:rsidRPr="00E8210B">
        <w:rPr>
          <w:rFonts w:ascii="Times New Roman" w:hAnsi="Times New Roman"/>
          <w:b w:val="0"/>
          <w:color w:val="000000" w:themeColor="text1"/>
          <w:sz w:val="28"/>
          <w:szCs w:val="28"/>
          <w:lang w:val="en-US"/>
        </w:rPr>
        <w:t>V</w:t>
      </w:r>
      <w:r w:rsidRPr="00E8210B">
        <w:rPr>
          <w:rFonts w:ascii="Times New Roman" w:hAnsi="Times New Roman"/>
          <w:b w:val="0"/>
          <w:color w:val="000000" w:themeColor="text1"/>
          <w:sz w:val="28"/>
          <w:szCs w:val="28"/>
        </w:rPr>
        <w:t xml:space="preserve"> изложить в следующей редакции: «</w:t>
      </w:r>
      <w:r w:rsidRPr="00E8210B">
        <w:rPr>
          <w:rFonts w:ascii="Times New Roman" w:hAnsi="Times New Roman"/>
          <w:b w:val="0"/>
          <w:color w:val="000000" w:themeColor="text1"/>
          <w:sz w:val="28"/>
          <w:szCs w:val="28"/>
          <w:lang w:val="en-US"/>
        </w:rPr>
        <w:t>V</w:t>
      </w:r>
      <w:r w:rsidRPr="00E8210B">
        <w:rPr>
          <w:rFonts w:ascii="Times New Roman" w:hAnsi="Times New Roman"/>
          <w:b w:val="0"/>
          <w:color w:val="000000" w:themeColor="text1"/>
          <w:sz w:val="28"/>
          <w:szCs w:val="28"/>
        </w:rPr>
        <w:t>.</w:t>
      </w:r>
      <w:r w:rsidRPr="00E8210B">
        <w:rPr>
          <w:rFonts w:ascii="Times New Roman" w:hAnsi="Times New Roman"/>
          <w:b w:val="0"/>
          <w:bCs w:val="0"/>
          <w:color w:val="000000" w:themeColor="text1"/>
          <w:sz w:val="28"/>
          <w:szCs w:val="28"/>
          <w:shd w:val="clear" w:color="auto" w:fill="FFFFFF"/>
        </w:rPr>
        <w:t xml:space="preserve">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Информация для заявителя о его праве на досудебное (внесудебное)</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обжалование действий (бездействия) и решений, принятых</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(осуществляемых) в ходе предоставления муниципальной услуги</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Жалоба  подается в письменной форме на бумажном носителе либо в электронном виде в форме электронного документа.</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Жалоба  может быть направлена по почте,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F72A2C" w:rsidRPr="00E8210B" w:rsidRDefault="00F72A2C" w:rsidP="00E8210B">
      <w:pPr>
        <w:spacing w:after="0"/>
        <w:ind w:firstLine="709"/>
        <w:jc w:val="center"/>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Предмет досудебного (внесудебного) обжалования</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bookmarkStart w:id="5" w:name="sub_110101"/>
      <w:r w:rsidRPr="00E8210B">
        <w:rPr>
          <w:rFonts w:ascii="Times New Roman" w:hAnsi="Times New Roman" w:cs="Times New Roman"/>
          <w:color w:val="000000" w:themeColor="text1"/>
          <w:sz w:val="28"/>
          <w:szCs w:val="28"/>
        </w:rPr>
        <w:t>5.2. Предметом досудебного (внесудебного) обжалования являются:</w:t>
      </w:r>
    </w:p>
    <w:bookmarkEnd w:id="5"/>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r w:rsidRPr="00E8210B">
        <w:rPr>
          <w:rStyle w:val="blk"/>
          <w:rFonts w:ascii="Times New Roman" w:hAnsi="Times New Roman" w:cs="Times New Roman"/>
          <w:color w:val="000000" w:themeColor="text1"/>
          <w:sz w:val="28"/>
          <w:szCs w:val="28"/>
        </w:rPr>
        <w:t>1) нарушение срока регистрации запроса о предоставлении государственной или муниципальной услуги, запроса.</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6" w:name="dst221"/>
      <w:bookmarkEnd w:id="6"/>
      <w:r w:rsidRPr="00E8210B">
        <w:rPr>
          <w:rStyle w:val="blk"/>
          <w:rFonts w:ascii="Times New Roman" w:hAnsi="Times New Roman" w:cs="Times New Roman"/>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E8210B">
          <w:rPr>
            <w:rStyle w:val="a8"/>
            <w:rFonts w:ascii="Times New Roman" w:hAnsi="Times New Roman"/>
            <w:color w:val="000000" w:themeColor="text1"/>
            <w:sz w:val="28"/>
            <w:szCs w:val="28"/>
            <w:u w:val="none"/>
          </w:rPr>
          <w:t>частью 1.3 статьи 16</w:t>
        </w:r>
      </w:hyperlink>
      <w:r w:rsidRPr="00E8210B">
        <w:rPr>
          <w:rStyle w:val="blk"/>
          <w:rFonts w:ascii="Times New Roman" w:hAnsi="Times New Roman" w:cs="Times New Roman"/>
          <w:color w:val="000000" w:themeColor="text1"/>
          <w:sz w:val="28"/>
          <w:szCs w:val="28"/>
        </w:rPr>
        <w:t xml:space="preserve">  </w:t>
      </w:r>
      <w:r w:rsidRPr="00E8210B">
        <w:rPr>
          <w:rFonts w:ascii="Times New Roman" w:hAnsi="Times New Roman" w:cs="Times New Roman"/>
          <w:color w:val="000000" w:themeColor="text1"/>
          <w:sz w:val="28"/>
          <w:szCs w:val="28"/>
        </w:rPr>
        <w:t>Федерального закона от 27.07.2010 г. № 210-ФЗ</w:t>
      </w:r>
      <w:r w:rsidRPr="00E8210B">
        <w:rPr>
          <w:rStyle w:val="blk"/>
          <w:rFonts w:ascii="Times New Roman" w:hAnsi="Times New Roman" w:cs="Times New Roman"/>
          <w:color w:val="000000" w:themeColor="text1"/>
          <w:sz w:val="28"/>
          <w:szCs w:val="28"/>
        </w:rPr>
        <w:t>;</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7" w:name="dst295"/>
      <w:bookmarkEnd w:id="7"/>
      <w:r w:rsidRPr="00E8210B">
        <w:rPr>
          <w:rStyle w:val="blk"/>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8" w:name="dst103"/>
      <w:bookmarkEnd w:id="8"/>
      <w:r w:rsidRPr="00E8210B">
        <w:rPr>
          <w:rStyle w:val="blk"/>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A2C" w:rsidRPr="00E8210B" w:rsidRDefault="00F72A2C" w:rsidP="00F72A2C">
      <w:pPr>
        <w:shd w:val="clear" w:color="auto" w:fill="FFFFFF"/>
        <w:spacing w:after="0" w:line="290" w:lineRule="atLeast"/>
        <w:ind w:firstLine="540"/>
        <w:jc w:val="both"/>
        <w:rPr>
          <w:rStyle w:val="blk"/>
          <w:rFonts w:ascii="Times New Roman" w:hAnsi="Times New Roman" w:cs="Times New Roman"/>
          <w:color w:val="000000" w:themeColor="text1"/>
          <w:sz w:val="28"/>
          <w:szCs w:val="28"/>
        </w:rPr>
      </w:pPr>
      <w:bookmarkStart w:id="9" w:name="dst222"/>
      <w:bookmarkEnd w:id="9"/>
      <w:r w:rsidRPr="00E8210B">
        <w:rPr>
          <w:rStyle w:val="blk"/>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E8210B">
          <w:rPr>
            <w:rStyle w:val="a8"/>
            <w:rFonts w:ascii="Times New Roman" w:hAnsi="Times New Roman"/>
            <w:color w:val="000000" w:themeColor="text1"/>
            <w:sz w:val="28"/>
            <w:szCs w:val="28"/>
            <w:u w:val="none"/>
          </w:rPr>
          <w:t>частью 1.3 статьи 16</w:t>
        </w:r>
      </w:hyperlink>
      <w:r w:rsidRPr="00E8210B">
        <w:rPr>
          <w:rStyle w:val="blk"/>
          <w:rFonts w:ascii="Times New Roman" w:hAnsi="Times New Roman" w:cs="Times New Roman"/>
          <w:color w:val="000000" w:themeColor="text1"/>
          <w:sz w:val="28"/>
          <w:szCs w:val="28"/>
        </w:rPr>
        <w:t xml:space="preserve">  </w:t>
      </w:r>
      <w:r w:rsidRPr="00E8210B">
        <w:rPr>
          <w:rFonts w:ascii="Times New Roman" w:hAnsi="Times New Roman" w:cs="Times New Roman"/>
          <w:color w:val="000000" w:themeColor="text1"/>
          <w:sz w:val="28"/>
          <w:szCs w:val="28"/>
        </w:rPr>
        <w:t>Федерального закона от 27.07.2010 г. № 210-ФЗ</w:t>
      </w:r>
      <w:r w:rsidRPr="00E8210B">
        <w:rPr>
          <w:rStyle w:val="blk"/>
          <w:rFonts w:ascii="Times New Roman" w:hAnsi="Times New Roman" w:cs="Times New Roman"/>
          <w:color w:val="000000" w:themeColor="text1"/>
          <w:sz w:val="28"/>
          <w:szCs w:val="28"/>
        </w:rPr>
        <w:t xml:space="preserve">; </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10" w:name="dst105"/>
      <w:bookmarkEnd w:id="10"/>
      <w:r w:rsidRPr="00E8210B">
        <w:rPr>
          <w:rStyle w:val="blk"/>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A2C" w:rsidRPr="00E8210B" w:rsidRDefault="00F72A2C" w:rsidP="00F72A2C">
      <w:pPr>
        <w:shd w:val="clear" w:color="auto" w:fill="FFFFFF"/>
        <w:spacing w:after="0" w:line="290" w:lineRule="atLeast"/>
        <w:ind w:firstLine="540"/>
        <w:jc w:val="both"/>
        <w:rPr>
          <w:rStyle w:val="blk"/>
          <w:rFonts w:ascii="Times New Roman" w:hAnsi="Times New Roman" w:cs="Times New Roman"/>
          <w:color w:val="000000" w:themeColor="text1"/>
          <w:sz w:val="28"/>
          <w:szCs w:val="28"/>
        </w:rPr>
      </w:pPr>
      <w:bookmarkStart w:id="11" w:name="dst223"/>
      <w:bookmarkEnd w:id="11"/>
      <w:r w:rsidRPr="00E8210B">
        <w:rPr>
          <w:rStyle w:val="blk"/>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sidRPr="00E8210B">
          <w:rPr>
            <w:rStyle w:val="a8"/>
            <w:rFonts w:ascii="Times New Roman" w:hAnsi="Times New Roman"/>
            <w:color w:val="000000" w:themeColor="text1"/>
            <w:sz w:val="28"/>
            <w:szCs w:val="28"/>
            <w:u w:val="none"/>
          </w:rPr>
          <w:t>частью 1.1 статьи 16</w:t>
        </w:r>
      </w:hyperlink>
      <w:r w:rsidRPr="00E8210B">
        <w:rPr>
          <w:rStyle w:val="blk"/>
          <w:rFonts w:ascii="Times New Roman" w:hAnsi="Times New Roman" w:cs="Times New Roman"/>
          <w:color w:val="000000" w:themeColor="text1"/>
          <w:sz w:val="28"/>
          <w:szCs w:val="28"/>
        </w:rPr>
        <w:t>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E8210B">
          <w:rPr>
            <w:rStyle w:val="a8"/>
            <w:rFonts w:ascii="Times New Roman" w:hAnsi="Times New Roman"/>
            <w:color w:val="000000" w:themeColor="text1"/>
            <w:sz w:val="28"/>
            <w:szCs w:val="28"/>
            <w:u w:val="none"/>
          </w:rPr>
          <w:t>частью 1.3 статьи 16</w:t>
        </w:r>
      </w:hyperlink>
      <w:r w:rsidRPr="00E8210B">
        <w:rPr>
          <w:rStyle w:val="blk"/>
          <w:rFonts w:ascii="Times New Roman" w:hAnsi="Times New Roman" w:cs="Times New Roman"/>
          <w:color w:val="000000" w:themeColor="text1"/>
          <w:sz w:val="28"/>
          <w:szCs w:val="28"/>
        </w:rPr>
        <w:t xml:space="preserve">  </w:t>
      </w:r>
      <w:r w:rsidRPr="00E8210B">
        <w:rPr>
          <w:rFonts w:ascii="Times New Roman" w:hAnsi="Times New Roman" w:cs="Times New Roman"/>
          <w:color w:val="000000" w:themeColor="text1"/>
          <w:sz w:val="28"/>
          <w:szCs w:val="28"/>
        </w:rPr>
        <w:t>Федерального закона от 27.07.2010 г. № 210-ФЗ</w:t>
      </w:r>
      <w:r w:rsidRPr="00E8210B">
        <w:rPr>
          <w:rStyle w:val="blk"/>
          <w:rFonts w:ascii="Times New Roman" w:hAnsi="Times New Roman" w:cs="Times New Roman"/>
          <w:color w:val="000000" w:themeColor="text1"/>
          <w:sz w:val="28"/>
          <w:szCs w:val="28"/>
        </w:rPr>
        <w:t xml:space="preserve">; </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12" w:name="dst224"/>
      <w:bookmarkEnd w:id="12"/>
      <w:r w:rsidRPr="00E8210B">
        <w:rPr>
          <w:rStyle w:val="blk"/>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F72A2C" w:rsidRPr="00E8210B" w:rsidRDefault="00F72A2C" w:rsidP="00F72A2C">
      <w:pPr>
        <w:shd w:val="clear" w:color="auto" w:fill="FFFFFF"/>
        <w:spacing w:after="0" w:line="290" w:lineRule="atLeast"/>
        <w:ind w:firstLine="540"/>
        <w:jc w:val="both"/>
        <w:rPr>
          <w:rFonts w:ascii="Times New Roman" w:hAnsi="Times New Roman" w:cs="Times New Roman"/>
          <w:color w:val="000000" w:themeColor="text1"/>
          <w:sz w:val="28"/>
          <w:szCs w:val="28"/>
        </w:rPr>
      </w:pPr>
      <w:bookmarkStart w:id="13" w:name="dst225"/>
      <w:bookmarkEnd w:id="13"/>
      <w:r w:rsidRPr="00E8210B">
        <w:rPr>
          <w:rStyle w:val="blk"/>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E8210B">
          <w:rPr>
            <w:rStyle w:val="a8"/>
            <w:rFonts w:ascii="Times New Roman" w:hAnsi="Times New Roman"/>
            <w:color w:val="000000" w:themeColor="text1"/>
            <w:sz w:val="28"/>
            <w:szCs w:val="28"/>
            <w:u w:val="none"/>
          </w:rPr>
          <w:t>частью 1.3 статьи 16</w:t>
        </w:r>
      </w:hyperlink>
      <w:r w:rsidRPr="00E8210B">
        <w:rPr>
          <w:rStyle w:val="blk"/>
          <w:rFonts w:ascii="Times New Roman" w:hAnsi="Times New Roman" w:cs="Times New Roman"/>
          <w:color w:val="000000" w:themeColor="text1"/>
          <w:sz w:val="28"/>
          <w:szCs w:val="28"/>
        </w:rPr>
        <w:t xml:space="preserve">  </w:t>
      </w:r>
      <w:r w:rsidRPr="00E8210B">
        <w:rPr>
          <w:rFonts w:ascii="Times New Roman" w:hAnsi="Times New Roman" w:cs="Times New Roman"/>
          <w:color w:val="000000" w:themeColor="text1"/>
          <w:sz w:val="28"/>
          <w:szCs w:val="28"/>
        </w:rPr>
        <w:t>Федерального закона от 27.07.2010 г. № 210-ФЗ</w:t>
      </w:r>
      <w:r w:rsidRPr="00E8210B">
        <w:rPr>
          <w:rStyle w:val="blk"/>
          <w:rFonts w:ascii="Times New Roman" w:hAnsi="Times New Roman" w:cs="Times New Roman"/>
          <w:color w:val="000000" w:themeColor="text1"/>
          <w:sz w:val="28"/>
          <w:szCs w:val="28"/>
        </w:rPr>
        <w:t>;</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bookmarkStart w:id="14" w:name="dst296"/>
      <w:bookmarkEnd w:id="14"/>
      <w:r w:rsidRPr="00E8210B">
        <w:rPr>
          <w:rStyle w:val="blk"/>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sidRPr="00E8210B">
          <w:rPr>
            <w:rStyle w:val="a8"/>
            <w:rFonts w:ascii="Times New Roman" w:hAnsi="Times New Roman"/>
            <w:color w:val="000000" w:themeColor="text1"/>
            <w:sz w:val="28"/>
            <w:szCs w:val="28"/>
            <w:u w:val="none"/>
          </w:rPr>
          <w:t>пунктом 4 части 1 статьи 7</w:t>
        </w:r>
      </w:hyperlink>
      <w:r w:rsidRPr="00E8210B">
        <w:rPr>
          <w:rStyle w:val="blk"/>
          <w:rFonts w:ascii="Times New Roman" w:hAnsi="Times New Roman" w:cs="Times New Roman"/>
          <w:color w:val="000000" w:themeColor="text1"/>
          <w:sz w:val="28"/>
          <w:szCs w:val="28"/>
        </w:rPr>
        <w:t>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E8210B">
          <w:rPr>
            <w:rStyle w:val="a8"/>
            <w:rFonts w:ascii="Times New Roman" w:hAnsi="Times New Roman"/>
            <w:color w:val="000000" w:themeColor="text1"/>
            <w:sz w:val="28"/>
            <w:szCs w:val="28"/>
            <w:u w:val="none"/>
          </w:rPr>
          <w:t>частью 1.3 статьи 16</w:t>
        </w:r>
      </w:hyperlink>
      <w:r w:rsidRPr="00E8210B">
        <w:rPr>
          <w:rStyle w:val="blk"/>
          <w:rFonts w:ascii="Times New Roman" w:hAnsi="Times New Roman" w:cs="Times New Roman"/>
          <w:color w:val="000000" w:themeColor="text1"/>
          <w:sz w:val="28"/>
          <w:szCs w:val="28"/>
        </w:rPr>
        <w:t xml:space="preserve">  </w:t>
      </w:r>
      <w:r w:rsidRPr="00E8210B">
        <w:rPr>
          <w:rFonts w:ascii="Times New Roman" w:hAnsi="Times New Roman" w:cs="Times New Roman"/>
          <w:color w:val="000000" w:themeColor="text1"/>
          <w:sz w:val="28"/>
          <w:szCs w:val="28"/>
        </w:rPr>
        <w:t>Федерального закона от 27.07.2010 г. № 210-ФЗ.</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Исчерпывающий перечень оснований для приостановления</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рассмотрения жалобы  и случаев, в которых</w:t>
      </w:r>
    </w:p>
    <w:p w:rsidR="00F72A2C" w:rsidRPr="00E8210B" w:rsidRDefault="00F72A2C" w:rsidP="00F72A2C">
      <w:pPr>
        <w:pStyle w:val="ConsPlusNormal"/>
        <w:widowControl/>
        <w:ind w:firstLine="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ответ на жалобу  не дается</w:t>
      </w:r>
    </w:p>
    <w:p w:rsidR="00F72A2C" w:rsidRPr="00E8210B" w:rsidRDefault="00F72A2C" w:rsidP="00F72A2C">
      <w:pPr>
        <w:pStyle w:val="ConsPlusNormal"/>
        <w:widowControl/>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5.3. Основания для приостановления рассмотрения жалобы отсутствуют.</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Основания для начала процедуры</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досудебного (внесудебного) обжалования</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5.4.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5.5. Жалоба  должна содержать:</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сведения об обжалуемых решениях и действиях (бездействии) Исполнителя, его должностного лица;</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F72A2C" w:rsidRPr="00E8210B" w:rsidRDefault="00F72A2C" w:rsidP="00F72A2C">
      <w:pPr>
        <w:pStyle w:val="ConsPlusNormal"/>
        <w:widowControl/>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5.6.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Право заявителя на получение информации и документов, необходимых</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для обоснования и рассмотрения жалобы</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5.7.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Органы местного самоуправления</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и должностные лица, которым может быть направлена жалоба</w:t>
      </w:r>
    </w:p>
    <w:p w:rsidR="00F72A2C" w:rsidRPr="00E8210B" w:rsidRDefault="00F72A2C" w:rsidP="00F72A2C">
      <w:pPr>
        <w:spacing w:after="0"/>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заявителя в досудебном (внесудебном) порядке</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5.8. </w:t>
      </w:r>
      <w:r w:rsidRPr="00E8210B">
        <w:rPr>
          <w:rFonts w:ascii="Times New Roman" w:hAnsi="Times New Roman" w:cs="Times New Roman"/>
          <w:color w:val="000000" w:themeColor="text1"/>
          <w:sz w:val="28"/>
          <w:szCs w:val="28"/>
          <w:shd w:val="clear" w:color="auto" w:fill="FFFFFF"/>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anchor="dst100352" w:history="1">
        <w:r w:rsidRPr="00E8210B">
          <w:rPr>
            <w:rStyle w:val="a8"/>
            <w:rFonts w:ascii="Times New Roman" w:hAnsi="Times New Roman"/>
            <w:color w:val="000000" w:themeColor="text1"/>
            <w:sz w:val="28"/>
            <w:szCs w:val="28"/>
            <w:shd w:val="clear" w:color="auto" w:fill="FFFFFF"/>
          </w:rPr>
          <w:t>частью 1.1 статьи 16</w:t>
        </w:r>
      </w:hyperlink>
      <w:r w:rsidRPr="00E8210B">
        <w:rPr>
          <w:rFonts w:ascii="Times New Roman" w:hAnsi="Times New Roman" w:cs="Times New Roman"/>
          <w:color w:val="000000" w:themeColor="text1"/>
          <w:sz w:val="28"/>
          <w:szCs w:val="28"/>
          <w:shd w:val="clear" w:color="auto" w:fill="FFFFFF"/>
        </w:rPr>
        <w:t>  Федерального закона от 27.07.2010 № 210-ФЗ, подаются руководителям этих организаций.</w:t>
      </w:r>
    </w:p>
    <w:p w:rsidR="00F72A2C" w:rsidRPr="00E8210B" w:rsidRDefault="00F72A2C" w:rsidP="00F72A2C">
      <w:pPr>
        <w:spacing w:after="0"/>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5.9. Рассмотрение жалобы  не может быть поручено лицу, чьи решения и (или) действия (бездействие) обжалуются.</w:t>
      </w:r>
    </w:p>
    <w:p w:rsidR="00F72A2C" w:rsidRPr="00E8210B" w:rsidRDefault="00F72A2C" w:rsidP="00F72A2C">
      <w:pPr>
        <w:pStyle w:val="ConsPlusNormal"/>
        <w:widowControl/>
        <w:ind w:firstLine="709"/>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Сроки рассмотрения жалобы</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5.10.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A2C" w:rsidRPr="00E8210B" w:rsidRDefault="00F72A2C" w:rsidP="00F72A2C">
      <w:pPr>
        <w:spacing w:after="0"/>
        <w:ind w:firstLine="709"/>
        <w:jc w:val="center"/>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Результат досудебного (внесудебного) обжалования</w:t>
      </w:r>
    </w:p>
    <w:p w:rsidR="00F72A2C" w:rsidRPr="00E8210B" w:rsidRDefault="00F72A2C" w:rsidP="00F72A2C">
      <w:pPr>
        <w:pStyle w:val="ConsPlusNormal"/>
        <w:widowControl/>
        <w:ind w:firstLine="709"/>
        <w:jc w:val="center"/>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применительно к каждой процедуре либо инстанции обжалования</w:t>
      </w:r>
    </w:p>
    <w:p w:rsidR="00F72A2C" w:rsidRPr="00E8210B" w:rsidRDefault="00F72A2C" w:rsidP="00F72A2C">
      <w:pPr>
        <w:pStyle w:val="ConsPlusNormal"/>
        <w:widowControl/>
        <w:ind w:firstLine="709"/>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5.11.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72A2C" w:rsidRPr="00E8210B" w:rsidRDefault="00F72A2C" w:rsidP="00F72A2C">
      <w:pPr>
        <w:spacing w:after="0"/>
        <w:ind w:firstLine="709"/>
        <w:jc w:val="both"/>
        <w:outlineLvl w:val="1"/>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5.12. По результатам рассмотрения жалобы  принимается одно из следующих решений:</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в удовлетворении жалобы отказывается.</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F72A2C" w:rsidRPr="00E8210B" w:rsidRDefault="00F72A2C" w:rsidP="00F72A2C">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2C4949" w:rsidRPr="00E8210B" w:rsidRDefault="004A3D66" w:rsidP="00E8210B">
      <w:pPr>
        <w:spacing w:after="0"/>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2.</w:t>
      </w:r>
      <w:r w:rsidR="002C4949" w:rsidRPr="00E8210B">
        <w:rPr>
          <w:rFonts w:ascii="Times New Roman" w:hAnsi="Times New Roman" w:cs="Times New Roman"/>
          <w:color w:val="000000" w:themeColor="text1"/>
          <w:sz w:val="28"/>
          <w:szCs w:val="28"/>
        </w:rPr>
        <w:t> Настоящее постановление вступает в силу на следующий день после дня его официального обнародования.</w:t>
      </w:r>
    </w:p>
    <w:p w:rsidR="002C4949" w:rsidRPr="00E8210B" w:rsidRDefault="004A3D66" w:rsidP="00E8210B">
      <w:pPr>
        <w:ind w:firstLine="567"/>
        <w:jc w:val="both"/>
        <w:rPr>
          <w:rFonts w:ascii="Times New Roman" w:hAnsi="Times New Roman" w:cs="Times New Roman"/>
          <w:color w:val="000000" w:themeColor="text1"/>
          <w:sz w:val="28"/>
          <w:szCs w:val="28"/>
        </w:rPr>
      </w:pPr>
      <w:r w:rsidRPr="00E8210B">
        <w:rPr>
          <w:rFonts w:ascii="Times New Roman" w:hAnsi="Times New Roman" w:cs="Times New Roman"/>
          <w:color w:val="000000" w:themeColor="text1"/>
          <w:sz w:val="28"/>
          <w:szCs w:val="28"/>
        </w:rPr>
        <w:t>3.</w:t>
      </w:r>
      <w:r w:rsidR="002C4949" w:rsidRPr="00E8210B">
        <w:rPr>
          <w:rFonts w:ascii="Times New Roman" w:hAnsi="Times New Roman" w:cs="Times New Roman"/>
          <w:color w:val="000000" w:themeColor="text1"/>
          <w:sz w:val="28"/>
          <w:szCs w:val="28"/>
        </w:rPr>
        <w:t> Настоящее постановление обнародовать путём размещения на специально оборудованном стенде, расположенном по адресу: Борзинский район, с Ключевское, ул. Советская-22.</w:t>
      </w:r>
    </w:p>
    <w:p w:rsidR="004A3D66" w:rsidRDefault="004A3D66" w:rsidP="004A3D66">
      <w:pPr>
        <w:jc w:val="both"/>
        <w:rPr>
          <w:rFonts w:ascii="Times New Roman" w:hAnsi="Times New Roman" w:cs="Times New Roman"/>
          <w:sz w:val="28"/>
          <w:szCs w:val="28"/>
        </w:rPr>
      </w:pPr>
    </w:p>
    <w:p w:rsidR="004A3D66" w:rsidRPr="004A3D66" w:rsidRDefault="004A3D66" w:rsidP="004A3D66">
      <w:pPr>
        <w:rPr>
          <w:rFonts w:ascii="Times New Roman" w:hAnsi="Times New Roman" w:cs="Times New Roman"/>
          <w:sz w:val="28"/>
          <w:szCs w:val="28"/>
        </w:rPr>
      </w:pPr>
      <w:r>
        <w:rPr>
          <w:rFonts w:ascii="Times New Roman" w:hAnsi="Times New Roman" w:cs="Times New Roman"/>
          <w:sz w:val="28"/>
          <w:szCs w:val="28"/>
        </w:rPr>
        <w:t>Глава сельского поселения «Ключевское»                                  В.В.Путилина</w:t>
      </w:r>
    </w:p>
    <w:p w:rsidR="00C84FC3" w:rsidRDefault="00C84FC3"/>
    <w:sectPr w:rsidR="00C84FC3" w:rsidSect="00E1690F">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EA" w:rsidRDefault="00D403EA" w:rsidP="00A55128">
      <w:pPr>
        <w:spacing w:after="0" w:line="240" w:lineRule="auto"/>
      </w:pPr>
      <w:r>
        <w:separator/>
      </w:r>
    </w:p>
  </w:endnote>
  <w:endnote w:type="continuationSeparator" w:id="0">
    <w:p w:rsidR="00D403EA" w:rsidRDefault="00D403EA" w:rsidP="00A5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E" w:rsidRDefault="000D129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E" w:rsidRDefault="000D129E">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E" w:rsidRDefault="000D129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EA" w:rsidRDefault="00D403EA" w:rsidP="00A55128">
      <w:pPr>
        <w:spacing w:after="0" w:line="240" w:lineRule="auto"/>
      </w:pPr>
      <w:r>
        <w:separator/>
      </w:r>
    </w:p>
  </w:footnote>
  <w:footnote w:type="continuationSeparator" w:id="0">
    <w:p w:rsidR="00D403EA" w:rsidRDefault="00D403EA" w:rsidP="00A5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E" w:rsidRDefault="000D129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28" w:rsidRPr="00A55128" w:rsidRDefault="000D129E" w:rsidP="000D129E">
    <w:pPr>
      <w:pStyle w:val="a9"/>
      <w:jc w:val="center"/>
      <w:rPr>
        <w:rFonts w:ascii="Times New Roman" w:hAnsi="Times New Roman" w:cs="Times New Roman"/>
        <w:sz w:val="28"/>
        <w:szCs w:val="28"/>
      </w:rPr>
    </w:pPr>
    <w:r>
      <w:rPr>
        <w:rFonts w:ascii="Times New Roman" w:hAnsi="Times New Roman" w:cs="Times New Roman"/>
        <w:sz w:val="28"/>
        <w:szCs w:val="28"/>
      </w:rPr>
      <w:t xml:space="preserve">                                                                                               </w:t>
    </w:r>
    <w:bookmarkStart w:id="15" w:name="_GoBack"/>
    <w:bookmarkEnd w:id="15"/>
    <w:r>
      <w:rPr>
        <w:rFonts w:ascii="Times New Roman" w:hAnsi="Times New Roman" w:cs="Times New Roman"/>
        <w:sz w:val="28"/>
        <w:szCs w:val="28"/>
      </w:rPr>
      <w:t xml:space="preserve"> ПРОЕКТ</w:t>
    </w:r>
    <w:r w:rsidR="00A55128" w:rsidRPr="00A55128">
      <w:rPr>
        <w:rFonts w:ascii="Times New Roman" w:hAnsi="Times New Roman" w:cs="Times New Roman"/>
        <w:sz w:val="28"/>
        <w:szCs w:val="28"/>
      </w:rPr>
      <w:t xml:space="preserve">                                                                                                                           </w:t>
    </w:r>
    <w:r w:rsidR="002C4949">
      <w:rPr>
        <w:rFonts w:ascii="Times New Roman" w:hAnsi="Times New Roman" w:cs="Times New Roman"/>
        <w:sz w:val="28"/>
        <w:szCs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E" w:rsidRDefault="000D129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A09"/>
    <w:multiLevelType w:val="multilevel"/>
    <w:tmpl w:val="569E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4CD6"/>
    <w:rsid w:val="0001529D"/>
    <w:rsid w:val="0003244B"/>
    <w:rsid w:val="000D129E"/>
    <w:rsid w:val="000E4AD7"/>
    <w:rsid w:val="002C4949"/>
    <w:rsid w:val="002E55C8"/>
    <w:rsid w:val="003818E4"/>
    <w:rsid w:val="004A3D66"/>
    <w:rsid w:val="006348FE"/>
    <w:rsid w:val="006767D5"/>
    <w:rsid w:val="006A4CD6"/>
    <w:rsid w:val="006B32D0"/>
    <w:rsid w:val="00724C29"/>
    <w:rsid w:val="00764520"/>
    <w:rsid w:val="007A6A92"/>
    <w:rsid w:val="00856177"/>
    <w:rsid w:val="00895CD1"/>
    <w:rsid w:val="008E0F1E"/>
    <w:rsid w:val="00984B89"/>
    <w:rsid w:val="00A55128"/>
    <w:rsid w:val="00A760D6"/>
    <w:rsid w:val="00AD7369"/>
    <w:rsid w:val="00C439A7"/>
    <w:rsid w:val="00C84FC3"/>
    <w:rsid w:val="00CD0E2E"/>
    <w:rsid w:val="00D403EA"/>
    <w:rsid w:val="00DF1DCB"/>
    <w:rsid w:val="00E1690F"/>
    <w:rsid w:val="00E8210B"/>
    <w:rsid w:val="00F72A2C"/>
    <w:rsid w:val="00FC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F77A"/>
  <w15:docId w15:val="{E7D7E463-9008-41DE-888D-1CF63432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90F"/>
  </w:style>
  <w:style w:type="paragraph" w:styleId="1">
    <w:name w:val="heading 1"/>
    <w:basedOn w:val="a"/>
    <w:next w:val="a"/>
    <w:link w:val="10"/>
    <w:qFormat/>
    <w:rsid w:val="00F72A2C"/>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A4CD6"/>
    <w:pPr>
      <w:widowControl w:val="0"/>
      <w:autoSpaceDE w:val="0"/>
      <w:autoSpaceDN w:val="0"/>
      <w:adjustRightInd w:val="0"/>
      <w:spacing w:after="0" w:line="240" w:lineRule="auto"/>
    </w:pPr>
    <w:rPr>
      <w:rFonts w:ascii="Calibri" w:eastAsia="Times New Roman" w:hAnsi="Calibri" w:cs="Calibri"/>
      <w:b/>
      <w:bCs/>
      <w:sz w:val="28"/>
      <w:szCs w:val="28"/>
    </w:rPr>
  </w:style>
  <w:style w:type="paragraph" w:styleId="a3">
    <w:name w:val="Balloon Text"/>
    <w:basedOn w:val="a"/>
    <w:link w:val="a4"/>
    <w:uiPriority w:val="99"/>
    <w:semiHidden/>
    <w:unhideWhenUsed/>
    <w:rsid w:val="006A4C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CD6"/>
    <w:rPr>
      <w:rFonts w:ascii="Tahoma" w:hAnsi="Tahoma" w:cs="Tahoma"/>
      <w:sz w:val="16"/>
      <w:szCs w:val="16"/>
    </w:rPr>
  </w:style>
  <w:style w:type="paragraph" w:styleId="a5">
    <w:name w:val="No Spacing"/>
    <w:uiPriority w:val="1"/>
    <w:qFormat/>
    <w:rsid w:val="006A4CD6"/>
    <w:pPr>
      <w:spacing w:after="0" w:line="240" w:lineRule="auto"/>
    </w:pPr>
  </w:style>
  <w:style w:type="paragraph" w:styleId="a6">
    <w:name w:val="Normal (Web)"/>
    <w:basedOn w:val="a"/>
    <w:uiPriority w:val="99"/>
    <w:unhideWhenUsed/>
    <w:rsid w:val="00FC54A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C54A0"/>
    <w:rPr>
      <w:b/>
      <w:bCs/>
    </w:rPr>
  </w:style>
  <w:style w:type="paragraph" w:customStyle="1" w:styleId="formattext">
    <w:name w:val="formattext"/>
    <w:basedOn w:val="a"/>
    <w:rsid w:val="00AD736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AD7369"/>
    <w:rPr>
      <w:color w:val="0000FF"/>
      <w:u w:val="single"/>
    </w:rPr>
  </w:style>
  <w:style w:type="paragraph" w:styleId="a9">
    <w:name w:val="header"/>
    <w:basedOn w:val="a"/>
    <w:link w:val="aa"/>
    <w:uiPriority w:val="99"/>
    <w:unhideWhenUsed/>
    <w:rsid w:val="00A551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55128"/>
  </w:style>
  <w:style w:type="paragraph" w:styleId="ab">
    <w:name w:val="footer"/>
    <w:basedOn w:val="a"/>
    <w:link w:val="ac"/>
    <w:uiPriority w:val="99"/>
    <w:unhideWhenUsed/>
    <w:rsid w:val="00A551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5128"/>
  </w:style>
  <w:style w:type="paragraph" w:customStyle="1" w:styleId="consplustitle0">
    <w:name w:val="consplustitle"/>
    <w:basedOn w:val="a"/>
    <w:rsid w:val="00A551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A5512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2C4949"/>
    <w:pPr>
      <w:ind w:left="720"/>
      <w:contextualSpacing/>
    </w:pPr>
  </w:style>
  <w:style w:type="character" w:customStyle="1" w:styleId="blk">
    <w:name w:val="blk"/>
    <w:basedOn w:val="a0"/>
    <w:rsid w:val="002E55C8"/>
  </w:style>
  <w:style w:type="character" w:customStyle="1" w:styleId="10">
    <w:name w:val="Заголовок 1 Знак"/>
    <w:basedOn w:val="a0"/>
    <w:link w:val="1"/>
    <w:rsid w:val="00F72A2C"/>
    <w:rPr>
      <w:rFonts w:ascii="Cambria" w:eastAsia="Times New Roman" w:hAnsi="Cambria" w:cs="Times New Roman"/>
      <w:b/>
      <w:bCs/>
      <w:kern w:val="32"/>
      <w:sz w:val="32"/>
      <w:szCs w:val="32"/>
    </w:rPr>
  </w:style>
  <w:style w:type="paragraph" w:customStyle="1" w:styleId="ConsPlusNormal">
    <w:name w:val="ConsPlusNormal"/>
    <w:rsid w:val="00F72A2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0531">
      <w:bodyDiv w:val="1"/>
      <w:marLeft w:val="0"/>
      <w:marRight w:val="0"/>
      <w:marTop w:val="0"/>
      <w:marBottom w:val="0"/>
      <w:divBdr>
        <w:top w:val="none" w:sz="0" w:space="0" w:color="auto"/>
        <w:left w:val="none" w:sz="0" w:space="0" w:color="auto"/>
        <w:bottom w:val="none" w:sz="0" w:space="0" w:color="auto"/>
        <w:right w:val="none" w:sz="0" w:space="0" w:color="auto"/>
      </w:divBdr>
    </w:div>
    <w:div w:id="278420725">
      <w:bodyDiv w:val="1"/>
      <w:marLeft w:val="0"/>
      <w:marRight w:val="0"/>
      <w:marTop w:val="0"/>
      <w:marBottom w:val="0"/>
      <w:divBdr>
        <w:top w:val="none" w:sz="0" w:space="0" w:color="auto"/>
        <w:left w:val="none" w:sz="0" w:space="0" w:color="auto"/>
        <w:bottom w:val="none" w:sz="0" w:space="0" w:color="auto"/>
        <w:right w:val="none" w:sz="0" w:space="0" w:color="auto"/>
      </w:divBdr>
    </w:div>
    <w:div w:id="686104414">
      <w:bodyDiv w:val="1"/>
      <w:marLeft w:val="0"/>
      <w:marRight w:val="0"/>
      <w:marTop w:val="0"/>
      <w:marBottom w:val="0"/>
      <w:divBdr>
        <w:top w:val="none" w:sz="0" w:space="0" w:color="auto"/>
        <w:left w:val="none" w:sz="0" w:space="0" w:color="auto"/>
        <w:bottom w:val="none" w:sz="0" w:space="0" w:color="auto"/>
        <w:right w:val="none" w:sz="0" w:space="0" w:color="auto"/>
      </w:divBdr>
    </w:div>
    <w:div w:id="20769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hyperlink" Target="http://www.consultant.ru/document/cons_doc_LAW_342034/a2588b2a1374c05e0939bb4df8e54fc0dfd6e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http://www.consultant.ru/document/cons_doc_LAW_342034/a593eaab768d34bf2d7419322eac79481e73cf03/"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2034/a2588b2a1374c05e0939bb4df8e54fc0dfd6e00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onsultant.ru/document/cons_doc_LAW_342034/a2588b2a1374c05e0939bb4df8e54fc0dfd6e000/" TargetMode="External"/><Relationship Id="rId23" Type="http://schemas.openxmlformats.org/officeDocument/2006/relationships/footer" Target="footer2.xml"/><Relationship Id="rId10" Type="http://schemas.openxmlformats.org/officeDocument/2006/relationships/hyperlink" Target="http://www.consultant.ru/document/cons_doc_LAW_342034/a2588b2a1374c05e0939bb4df8e54fc0dfd6e000/" TargetMode="External"/><Relationship Id="rId19" Type="http://schemas.openxmlformats.org/officeDocument/2006/relationships/hyperlink" Target="http://www.consultant.ru/document/cons_doc_LAW_342034/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42034/585cf44cd76d6cfd2491e5713fd663e8e56a3831/" TargetMode="External"/><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Klychevskoe</dc:creator>
  <cp:lastModifiedBy>Master</cp:lastModifiedBy>
  <cp:revision>8</cp:revision>
  <dcterms:created xsi:type="dcterms:W3CDTF">2020-04-17T06:00:00Z</dcterms:created>
  <dcterms:modified xsi:type="dcterms:W3CDTF">2020-06-12T04:07:00Z</dcterms:modified>
</cp:coreProperties>
</file>