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D7C93" w:rsidRPr="001D6966" w:rsidRDefault="006D7C93" w:rsidP="006D7C93">
      <w:pPr>
        <w:rPr>
          <w:rFonts w:ascii="Times New Roman" w:eastAsia="Times New Roman" w:hAnsi="Times New Roman" w:cs="Times New Roman"/>
          <w:sz w:val="28"/>
          <w:szCs w:val="24"/>
        </w:rPr>
      </w:pPr>
    </w:p>
    <w:p w:rsidR="006D7C93" w:rsidRPr="001D6966" w:rsidRDefault="006D7C93" w:rsidP="006D7C93">
      <w:pPr>
        <w:rPr>
          <w:rFonts w:ascii="Arial" w:eastAsia="Times New Roman" w:hAnsi="Arial"/>
          <w:sz w:val="28"/>
          <w:szCs w:val="24"/>
        </w:rPr>
      </w:pPr>
    </w:p>
    <w:p w:rsidR="006D7C93" w:rsidRPr="001D6966" w:rsidRDefault="006D7C93" w:rsidP="006D7C93">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6D7C93" w:rsidRPr="001D6966" w:rsidRDefault="006D7C93" w:rsidP="006D7C93">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D7C93" w:rsidRPr="001D6966" w:rsidRDefault="006D7C93" w:rsidP="006D7C93">
      <w:pPr>
        <w:jc w:val="both"/>
        <w:rPr>
          <w:rFonts w:ascii="Times New Roman" w:eastAsia="Times New Roman" w:hAnsi="Times New Roman" w:cs="Times New Roman"/>
          <w:sz w:val="28"/>
          <w:szCs w:val="28"/>
        </w:rPr>
      </w:pPr>
    </w:p>
    <w:p w:rsidR="006D7C93" w:rsidRPr="001D6966" w:rsidRDefault="006D7C93" w:rsidP="006D7C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6D7C93" w:rsidRPr="001D6966" w:rsidRDefault="006D7C93" w:rsidP="006D7C93">
      <w:pPr>
        <w:jc w:val="center"/>
        <w:rPr>
          <w:rFonts w:ascii="Times New Roman" w:eastAsia="Times New Roman" w:hAnsi="Times New Roman" w:cs="Times New Roman"/>
          <w:sz w:val="28"/>
          <w:szCs w:val="28"/>
        </w:rPr>
      </w:pPr>
    </w:p>
    <w:p w:rsidR="006D7C93" w:rsidRPr="001D6966" w:rsidRDefault="006D7C93" w:rsidP="006D7C93">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D7C93" w:rsidRPr="001D6966" w:rsidRDefault="006D7C93" w:rsidP="006D7C93">
      <w:pPr>
        <w:jc w:val="both"/>
        <w:rPr>
          <w:rFonts w:ascii="Times New Roman" w:eastAsia="Times New Roman" w:hAnsi="Times New Roman" w:cs="Times New Roman"/>
          <w:sz w:val="28"/>
          <w:szCs w:val="28"/>
        </w:rPr>
      </w:pPr>
    </w:p>
    <w:p w:rsidR="006D7C93" w:rsidRPr="001D6966" w:rsidRDefault="006D7C93" w:rsidP="006D7C93">
      <w:pPr>
        <w:jc w:val="both"/>
        <w:rPr>
          <w:rFonts w:ascii="Times New Roman" w:eastAsia="Times New Roman" w:hAnsi="Times New Roman" w:cs="Times New Roman"/>
          <w:b/>
          <w:bCs/>
          <w:sz w:val="28"/>
          <w:szCs w:val="28"/>
        </w:rPr>
      </w:pPr>
    </w:p>
    <w:p w:rsidR="006D7C93" w:rsidRPr="001D6966" w:rsidRDefault="006D7C93" w:rsidP="006D7C93">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A4299F">
        <w:rPr>
          <w:rFonts w:ascii="Times New Roman" w:eastAsia="Times New Roman" w:hAnsi="Times New Roman" w:cs="Times New Roman"/>
          <w:b/>
          <w:bCs/>
          <w:sz w:val="28"/>
          <w:szCs w:val="28"/>
        </w:rPr>
        <w:t>Переднебыркинское</w:t>
      </w:r>
      <w:r>
        <w:rPr>
          <w:rFonts w:ascii="Times New Roman" w:eastAsia="Times New Roman" w:hAnsi="Times New Roman" w:cs="Times New Roman"/>
          <w:b/>
          <w:bCs/>
          <w:sz w:val="28"/>
          <w:szCs w:val="28"/>
        </w:rPr>
        <w:t>» муниципального района «Борзинский район»</w:t>
      </w:r>
    </w:p>
    <w:p w:rsidR="006D7C93" w:rsidRPr="001D6966" w:rsidRDefault="006D7C93" w:rsidP="006D7C93">
      <w:pPr>
        <w:rPr>
          <w:rFonts w:ascii="Times New Roman" w:eastAsia="Times New Roman" w:hAnsi="Times New Roman" w:cs="Times New Roman"/>
          <w:sz w:val="28"/>
          <w:szCs w:val="28"/>
        </w:rPr>
      </w:pPr>
    </w:p>
    <w:p w:rsidR="00A4299F" w:rsidRDefault="006D7C93" w:rsidP="006D7C93">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6D7C93" w:rsidRPr="001D6966" w:rsidRDefault="006D7C93" w:rsidP="00A4299F">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6D7C93" w:rsidRPr="001D6966" w:rsidRDefault="006D7C93" w:rsidP="006D7C93">
      <w:pPr>
        <w:ind w:firstLine="709"/>
        <w:jc w:val="both"/>
        <w:rPr>
          <w:rFonts w:ascii="Times New Roman" w:eastAsia="Times New Roman" w:hAnsi="Times New Roman" w:cs="Times New Roman"/>
          <w:b/>
          <w:sz w:val="28"/>
          <w:szCs w:val="28"/>
        </w:rPr>
      </w:pPr>
    </w:p>
    <w:p w:rsidR="006D7C93" w:rsidRPr="001D6966" w:rsidRDefault="006D7C93" w:rsidP="006D7C93">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A4299F">
        <w:rPr>
          <w:rFonts w:ascii="Times New Roman" w:eastAsia="Times New Roman" w:hAnsi="Times New Roman" w:cs="Times New Roman"/>
          <w:bCs/>
          <w:sz w:val="28"/>
          <w:szCs w:val="28"/>
        </w:rPr>
        <w:t>Переднебыркинское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A4299F">
        <w:rPr>
          <w:rFonts w:ascii="Times New Roman" w:eastAsia="Times New Roman" w:hAnsi="Times New Roman" w:cs="Times New Roman"/>
          <w:bCs/>
          <w:sz w:val="28"/>
          <w:szCs w:val="28"/>
        </w:rPr>
        <w:t>.</w:t>
      </w:r>
    </w:p>
    <w:p w:rsidR="006D7C93" w:rsidRPr="00A4299F" w:rsidRDefault="006D7C93" w:rsidP="00A4299F">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6D7C93" w:rsidRPr="001D6966" w:rsidRDefault="006D7C93" w:rsidP="006D7C93">
      <w:pPr>
        <w:jc w:val="both"/>
        <w:rPr>
          <w:rFonts w:ascii="Times New Roman" w:eastAsia="Times New Roman" w:hAnsi="Times New Roman" w:cs="Times New Roman"/>
          <w:sz w:val="28"/>
          <w:szCs w:val="28"/>
        </w:rPr>
      </w:pPr>
    </w:p>
    <w:p w:rsidR="006D7C93" w:rsidRDefault="006D7C93" w:rsidP="006D7C93">
      <w:pPr>
        <w:rPr>
          <w:rFonts w:ascii="Times New Roman" w:eastAsia="Times New Roman" w:hAnsi="Times New Roman" w:cs="Times New Roman"/>
          <w:sz w:val="28"/>
          <w:szCs w:val="28"/>
        </w:rPr>
      </w:pPr>
    </w:p>
    <w:p w:rsidR="006D7C93" w:rsidRPr="001D6966" w:rsidRDefault="006D7C93" w:rsidP="006D7C93">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D7C93" w:rsidRDefault="006D7C93" w:rsidP="006D7C93">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Pr="00701431" w:rsidRDefault="00A4299F"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573FF">
        <w:rPr>
          <w:rFonts w:ascii="Times New Roman" w:eastAsia="Times New Roman" w:hAnsi="Times New Roman"/>
          <w:b/>
          <w:sz w:val="36"/>
        </w:rPr>
        <w:t>Переднебыркинское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A4299F">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A4299F">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A4299F">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4299F">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A4299F">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A4299F">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A4299F">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573FF">
              <w:rPr>
                <w:rFonts w:ascii="Times New Roman" w:eastAsia="Times New Roman" w:hAnsi="Times New Roman" w:cs="Times New Roman"/>
                <w:bCs/>
                <w:sz w:val="24"/>
                <w:szCs w:val="24"/>
              </w:rPr>
              <w:t>Переднебыркинское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31441B"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52 190 400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31441B">
              <w:rPr>
                <w:rFonts w:ascii="Times New Roman" w:eastAsia="Times New Roman" w:hAnsi="Times New Roman" w:cs="Times New Roman"/>
                <w:sz w:val="24"/>
                <w:szCs w:val="24"/>
              </w:rPr>
              <w:t>52 190 400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31441B">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573FF">
        <w:t>Переднебыркинское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573FF">
        <w:t>Переднебыркинское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573FF">
        <w:t>Переднебыркинское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573FF">
        <w:t>Переднебыркинское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33744,6</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748 (на 01.06.2017 г.)</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0,02 (на 01.06.2017 г.)</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1</w:t>
            </w:r>
          </w:p>
        </w:tc>
      </w:tr>
      <w:tr w:rsidR="00A06320"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Расстояние до:</w:t>
            </w:r>
          </w:p>
        </w:tc>
      </w:tr>
      <w:tr w:rsidR="00A06320" w:rsidRPr="008C4F81" w:rsidTr="00EC2A23">
        <w:trPr>
          <w:trHeight w:val="20"/>
        </w:trPr>
        <w:tc>
          <w:tcPr>
            <w:tcW w:w="438" w:type="pct"/>
            <w:vMerge/>
            <w:tcBorders>
              <w:left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52 км</w:t>
            </w:r>
          </w:p>
        </w:tc>
      </w:tr>
      <w:tr w:rsidR="00A0632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418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D72EAC"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72EAC" w:rsidRPr="008C4F81" w:rsidRDefault="00D72EAC" w:rsidP="00D72EAC">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Автодорога регионального значения:</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76 ОП РЗ 76К-012 Первомайск - Цаган-Олуй - Кондуй</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76 ОП РЗ 76К-044 Передняя Бырка – Биликтуй</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Автодорога местного значения:</w:t>
            </w:r>
          </w:p>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hAnsi="Times New Roman" w:cs="Times New Roman"/>
                <w:sz w:val="24"/>
                <w:szCs w:val="24"/>
                <w:lang w:val="en-US"/>
              </w:rPr>
              <w:t>c</w:t>
            </w:r>
            <w:r w:rsidRPr="00D72EAC">
              <w:rPr>
                <w:rFonts w:ascii="Times New Roman" w:hAnsi="Times New Roman" w:cs="Times New Roman"/>
                <w:sz w:val="24"/>
                <w:szCs w:val="24"/>
              </w:rPr>
              <w:t>. Хада-Булак– с. Курунзулай</w:t>
            </w:r>
          </w:p>
        </w:tc>
      </w:tr>
      <w:tr w:rsidR="00D72EAC"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72EAC" w:rsidRPr="008C4F81" w:rsidRDefault="00D72EAC" w:rsidP="00D72EAC">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лесной фонд, территории с/х назначения</w:t>
            </w:r>
          </w:p>
        </w:tc>
      </w:tr>
      <w:tr w:rsidR="00D72EAC"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72EAC" w:rsidRPr="008C4F81" w:rsidRDefault="00D72EAC" w:rsidP="00D72EAC">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северо-восток</w:t>
            </w:r>
          </w:p>
        </w:tc>
        <w:tc>
          <w:tcPr>
            <w:tcW w:w="2499" w:type="pct"/>
            <w:shd w:val="clear" w:color="auto" w:fill="auto"/>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МО «Биликтуйское»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восток</w:t>
            </w:r>
          </w:p>
        </w:tc>
        <w:tc>
          <w:tcPr>
            <w:tcW w:w="2499" w:type="pct"/>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«Усть-Озёрское»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юг</w:t>
            </w:r>
          </w:p>
        </w:tc>
        <w:tc>
          <w:tcPr>
            <w:tcW w:w="2499" w:type="pct"/>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«Ключевское»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юго-запад</w:t>
            </w:r>
          </w:p>
        </w:tc>
        <w:tc>
          <w:tcPr>
            <w:tcW w:w="2499"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МО «Хада-Булакское»</w:t>
            </w:r>
          </w:p>
        </w:tc>
      </w:tr>
      <w:tr w:rsidR="00D72EAC" w:rsidRPr="008C4F81" w:rsidTr="00EC2A23">
        <w:trPr>
          <w:trHeight w:val="20"/>
        </w:trPr>
        <w:tc>
          <w:tcPr>
            <w:tcW w:w="438" w:type="pct"/>
            <w:vMerge/>
            <w:shd w:val="clear" w:color="auto" w:fill="auto"/>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северо-запад</w:t>
            </w:r>
          </w:p>
        </w:tc>
        <w:tc>
          <w:tcPr>
            <w:tcW w:w="2499" w:type="pct"/>
            <w:shd w:val="clear" w:color="auto" w:fill="auto"/>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«Оловяннинский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входит одно село </w:t>
      </w:r>
      <w:r w:rsidR="00D72EAC" w:rsidRPr="00D72EAC">
        <w:rPr>
          <w:rFonts w:ascii="Times New Roman" w:hAnsi="Times New Roman" w:cs="Times New Roman"/>
          <w:sz w:val="28"/>
          <w:szCs w:val="28"/>
          <w:lang w:eastAsia="en-US"/>
        </w:rPr>
        <w:t>Передняя Бырка</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A4299F"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34.2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573FF">
        <w:rPr>
          <w:rFonts w:ascii="Times New Roman" w:hAnsi="Times New Roman" w:cs="Times New Roman"/>
          <w:noProof/>
          <w:color w:val="000000"/>
          <w:sz w:val="28"/>
          <w:szCs w:val="28"/>
        </w:rPr>
        <w:t>Переднебыркинское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D72EAC"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A103A00">
            <wp:extent cx="2957052" cy="219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290" cy="221018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573FF">
        <w:rPr>
          <w:rFonts w:ascii="Times New Roman" w:eastAsia="Times New Roman" w:hAnsi="Times New Roman" w:cs="Times New Roman"/>
          <w:iCs/>
          <w:sz w:val="28"/>
          <w:szCs w:val="28"/>
          <w:lang w:eastAsia="en-US"/>
        </w:rPr>
        <w:t>Переднебыркинское</w:t>
      </w:r>
      <w:r w:rsidRPr="00EE7FCF">
        <w:rPr>
          <w:rFonts w:ascii="Times New Roman" w:eastAsia="Times New Roman" w:hAnsi="Times New Roman" w:cs="Times New Roman"/>
          <w:iCs/>
          <w:sz w:val="28"/>
          <w:szCs w:val="28"/>
          <w:lang w:eastAsia="en-US"/>
        </w:rPr>
        <w:t xml:space="preserve">» </w:t>
      </w:r>
    </w:p>
    <w:p w:rsidR="00CA59DB" w:rsidRDefault="00D72EAC" w:rsidP="000B0BB3">
      <w:pPr>
        <w:pStyle w:val="a9"/>
        <w:spacing w:line="240" w:lineRule="auto"/>
        <w:jc w:val="center"/>
        <w:rPr>
          <w:b/>
        </w:rPr>
      </w:pPr>
      <w:r>
        <w:rPr>
          <w:b/>
          <w:noProof/>
        </w:rPr>
        <w:drawing>
          <wp:inline distT="0" distB="0" distL="0" distR="0" wp14:anchorId="7D65CBAF">
            <wp:extent cx="2236470" cy="25560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261" cy="2572921"/>
                    </a:xfrm>
                    <a:prstGeom prst="rect">
                      <a:avLst/>
                    </a:prstGeom>
                    <a:noFill/>
                  </pic:spPr>
                </pic:pic>
              </a:graphicData>
            </a:graphic>
          </wp:inline>
        </w:drawing>
      </w:r>
    </w:p>
    <w:p w:rsidR="00CA59DB" w:rsidRDefault="00CA59DB" w:rsidP="000B0BB3">
      <w:pPr>
        <w:pStyle w:val="a9"/>
        <w:spacing w:line="240" w:lineRule="auto"/>
        <w:rPr>
          <w:b/>
        </w:rPr>
      </w:pP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На территории сельского поселения «Переднебыркинское»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земли лесного фонда.</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автодорога регионального значения 76 ОП РЗ 76К-044 Передняя Бырка - Биликтуй;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автодорога регионального значения 76 ОП РЗ 76К-012 Первомайск - Цаган-Олуй - Кондуй;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объекты культурного наследия;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объекты здравоохранения.</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индивидуальной жилой застройки;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территории специального назначения, в том числе кладбища. </w:t>
      </w:r>
    </w:p>
    <w:p w:rsidR="00CA59DB" w:rsidRPr="00CA59DB" w:rsidRDefault="00CA59DB" w:rsidP="00BE451D">
      <w:pPr>
        <w:ind w:left="709"/>
        <w:jc w:val="both"/>
        <w:rPr>
          <w:rFonts w:ascii="Times New Roman" w:hAnsi="Times New Roman" w:cs="Times New Roman"/>
          <w:sz w:val="28"/>
          <w:szCs w:val="28"/>
          <w:lang w:eastAsia="en-US"/>
        </w:rPr>
      </w:pPr>
    </w:p>
    <w:p w:rsidR="0064393C" w:rsidRPr="008C4F81" w:rsidRDefault="001E4AEF" w:rsidP="008C4F8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573FF">
        <w:t>Переднебыркинское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573FF">
        <w:t>Переднебыркинское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BE451D">
        <w:t>2</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573FF">
        <w:t>Переднебыркинское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BE451D">
        <w:t>6</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573FF">
        <w:rPr>
          <w:rFonts w:eastAsia="Calibri"/>
          <w:lang w:eastAsia="en-US"/>
        </w:rPr>
        <w:t>Переднебыркинское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573FF">
        <w:rPr>
          <w:rFonts w:ascii="Times New Roman" w:hAnsi="Times New Roman" w:cs="Times New Roman"/>
          <w:sz w:val="28"/>
          <w:szCs w:val="28"/>
        </w:rPr>
        <w:t>Переднебыркинское</w:t>
      </w:r>
      <w:r w:rsidRPr="008A013C">
        <w:rPr>
          <w:rFonts w:ascii="Times New Roman" w:hAnsi="Times New Roman" w:cs="Times New Roman"/>
          <w:sz w:val="28"/>
          <w:szCs w:val="28"/>
        </w:rPr>
        <w:t xml:space="preserve">» на 01.01.2017 года составляет </w:t>
      </w:r>
      <w:r w:rsidR="00BE451D">
        <w:rPr>
          <w:rFonts w:ascii="Times New Roman" w:hAnsi="Times New Roman" w:cs="Times New Roman"/>
          <w:sz w:val="28"/>
          <w:szCs w:val="28"/>
        </w:rPr>
        <w:t>748</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573FF">
        <w:rPr>
          <w:sz w:val="28"/>
          <w:szCs w:val="28"/>
        </w:rPr>
        <w:t>Переднебыркинское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BE451D"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BE451D" w:rsidRPr="008C4F81" w:rsidRDefault="00BE451D" w:rsidP="00BE451D">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BE451D" w:rsidRPr="00BE451D" w:rsidRDefault="00BE451D" w:rsidP="00BE451D">
            <w:pP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с. Передняя Бырка</w:t>
            </w:r>
          </w:p>
        </w:tc>
        <w:tc>
          <w:tcPr>
            <w:tcW w:w="896"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748</w:t>
            </w:r>
          </w:p>
        </w:tc>
        <w:tc>
          <w:tcPr>
            <w:tcW w:w="932"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894</w:t>
            </w:r>
          </w:p>
        </w:tc>
        <w:tc>
          <w:tcPr>
            <w:tcW w:w="1278"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-146</w:t>
            </w:r>
          </w:p>
        </w:tc>
      </w:tr>
    </w:tbl>
    <w:p w:rsidR="00BE451D" w:rsidRDefault="00BE451D" w:rsidP="000B0BB3">
      <w:pPr>
        <w:ind w:firstLine="709"/>
        <w:rPr>
          <w:rFonts w:ascii="Times New Roman" w:hAnsi="Times New Roman" w:cs="Times New Roman"/>
          <w:sz w:val="28"/>
          <w:szCs w:val="28"/>
        </w:rPr>
      </w:pPr>
      <w:r w:rsidRPr="00BE451D">
        <w:rPr>
          <w:rFonts w:ascii="Times New Roman" w:hAnsi="Times New Roman" w:cs="Times New Roman"/>
          <w:sz w:val="28"/>
          <w:szCs w:val="28"/>
        </w:rPr>
        <w:lastRenderedPageBreak/>
        <w:t>В структуре населения преобладает доля женщин – 49,47 %, мужчин – 50,53 %. Возрастная структура мужчин: моложе трудоспособного возраста – 14,28 %, трудоспособного возраста – 69,31 %, старше трудоспособного возраста – 16,4 %. Возрастная структура женщин: моложе трудоспособного возраста – 15,14 %, трудоспособного возраста – 60 %, старше трудоспособного возраста – 24,87 %.</w:t>
      </w:r>
    </w:p>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1573FF">
        <w:rPr>
          <w:rFonts w:ascii="Times New Roman" w:hAnsi="Times New Roman" w:cs="Times New Roman"/>
          <w:sz w:val="28"/>
          <w:szCs w:val="28"/>
        </w:rPr>
        <w:t>Переднебыркинское</w:t>
      </w:r>
      <w:r w:rsidRPr="008A013C">
        <w:rPr>
          <w:rFonts w:ascii="Times New Roman" w:hAnsi="Times New Roman" w:cs="Times New Roman"/>
          <w:sz w:val="28"/>
          <w:szCs w:val="28"/>
        </w:rPr>
        <w:t xml:space="preserve">» </w:t>
      </w:r>
    </w:p>
    <w:p w:rsidR="008A013C" w:rsidRPr="000C451A" w:rsidRDefault="00BE451D" w:rsidP="000B0BB3">
      <w:pPr>
        <w:jc w:val="center"/>
        <w:rPr>
          <w:rFonts w:ascii="Arial" w:hAnsi="Arial"/>
          <w:sz w:val="22"/>
        </w:rPr>
      </w:pPr>
      <w:r w:rsidRPr="00BE451D">
        <w:rPr>
          <w:noProof/>
        </w:rPr>
        <w:drawing>
          <wp:inline distT="0" distB="0" distL="0" distR="0">
            <wp:extent cx="3037840" cy="21830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1634" cy="2192929"/>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573FF">
        <w:rPr>
          <w:sz w:val="28"/>
          <w:szCs w:val="28"/>
        </w:rPr>
        <w:t>Переднебыркинское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BE451D">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BE451D">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BE451D">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BE451D" w:rsidRPr="0044600B" w:rsidTr="00BE451D">
        <w:trPr>
          <w:trHeight w:val="20"/>
        </w:trPr>
        <w:tc>
          <w:tcPr>
            <w:tcW w:w="1842" w:type="dxa"/>
            <w:tcBorders>
              <w:top w:val="single" w:sz="4" w:space="0" w:color="000000"/>
              <w:left w:val="single" w:sz="4" w:space="0" w:color="000000"/>
              <w:bottom w:val="single" w:sz="4" w:space="0" w:color="000000"/>
              <w:right w:val="single" w:sz="4" w:space="0" w:color="000000"/>
            </w:tcBorders>
          </w:tcPr>
          <w:p w:rsidR="00BE451D" w:rsidRPr="00A4299F" w:rsidRDefault="00A4299F" w:rsidP="00BE451D">
            <w:pPr>
              <w:rPr>
                <w:rFonts w:ascii="Times New Roman" w:hAnsi="Times New Roman" w:cs="Times New Roman"/>
              </w:rPr>
            </w:pPr>
            <w:r>
              <w:rPr>
                <w:rFonts w:ascii="Times New Roman" w:hAnsi="Times New Roman" w:cs="Times New Roman"/>
              </w:rPr>
              <w:t xml:space="preserve">СП </w:t>
            </w:r>
            <w:r w:rsidR="00BE451D" w:rsidRPr="00A4299F">
              <w:rPr>
                <w:rFonts w:ascii="Times New Roman" w:hAnsi="Times New Roman" w:cs="Times New Roman"/>
              </w:rPr>
              <w:t xml:space="preserve">«Переднебыркинское» </w:t>
            </w:r>
          </w:p>
        </w:tc>
        <w:tc>
          <w:tcPr>
            <w:tcW w:w="1460"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748</w:t>
            </w:r>
          </w:p>
        </w:tc>
        <w:tc>
          <w:tcPr>
            <w:tcW w:w="1133"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262</w:t>
            </w:r>
          </w:p>
        </w:tc>
        <w:tc>
          <w:tcPr>
            <w:tcW w:w="1172"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62</w:t>
            </w:r>
          </w:p>
        </w:tc>
        <w:tc>
          <w:tcPr>
            <w:tcW w:w="1098"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222</w:t>
            </w:r>
          </w:p>
        </w:tc>
        <w:tc>
          <w:tcPr>
            <w:tcW w:w="1136"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92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73FF">
        <w:rPr>
          <w:sz w:val="28"/>
          <w:szCs w:val="28"/>
        </w:rPr>
        <w:t>Переднебыркинское</w:t>
      </w:r>
      <w:r w:rsidRPr="0044600B">
        <w:rPr>
          <w:sz w:val="28"/>
          <w:szCs w:val="28"/>
        </w:rPr>
        <w:t xml:space="preserve">» </w:t>
      </w:r>
    </w:p>
    <w:p w:rsidR="008A013C" w:rsidRPr="000C451A" w:rsidRDefault="00BE451D"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7337188">
            <wp:extent cx="3037683" cy="176068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0666" cy="1768207"/>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73FF">
        <w:rPr>
          <w:sz w:val="28"/>
          <w:szCs w:val="28"/>
        </w:rPr>
        <w:t>Переднебыркинское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02"/>
        <w:gridCol w:w="1254"/>
        <w:gridCol w:w="1194"/>
        <w:gridCol w:w="1194"/>
        <w:gridCol w:w="1194"/>
        <w:gridCol w:w="1194"/>
        <w:gridCol w:w="1194"/>
        <w:gridCol w:w="1194"/>
      </w:tblGrid>
      <w:tr w:rsidR="00BE451D" w:rsidRPr="00BE451D" w:rsidTr="00BE451D">
        <w:trPr>
          <w:trHeight w:val="340"/>
        </w:trPr>
        <w:tc>
          <w:tcPr>
            <w:tcW w:w="1017" w:type="pct"/>
            <w:vAlign w:val="center"/>
          </w:tcPr>
          <w:bookmarkEnd w:id="3"/>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 xml:space="preserve">Муниципальное </w:t>
            </w:r>
            <w:r w:rsidRPr="00BE451D">
              <w:rPr>
                <w:rFonts w:ascii="Times New Roman" w:hAnsi="Times New Roman" w:cs="Times New Roman"/>
                <w:b/>
                <w:sz w:val="24"/>
                <w:szCs w:val="24"/>
              </w:rPr>
              <w:lastRenderedPageBreak/>
              <w:t>образования</w:t>
            </w:r>
          </w:p>
        </w:tc>
        <w:tc>
          <w:tcPr>
            <w:tcW w:w="53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r w:rsidRPr="00BE451D">
              <w:rPr>
                <w:rFonts w:ascii="Times New Roman" w:hAnsi="Times New Roman" w:cs="Times New Roman"/>
                <w:b/>
                <w:sz w:val="24"/>
                <w:szCs w:val="24"/>
              </w:rPr>
              <w:lastRenderedPageBreak/>
              <w:t>01.01.2011.</w:t>
            </w:r>
          </w:p>
        </w:tc>
        <w:tc>
          <w:tcPr>
            <w:tcW w:w="58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01.01.2012</w:t>
            </w:r>
          </w:p>
        </w:tc>
        <w:tc>
          <w:tcPr>
            <w:tcW w:w="570"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01.01.2013</w:t>
            </w:r>
          </w:p>
        </w:tc>
        <w:tc>
          <w:tcPr>
            <w:tcW w:w="565"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01.01.2014</w:t>
            </w:r>
          </w:p>
        </w:tc>
        <w:tc>
          <w:tcPr>
            <w:tcW w:w="54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01.01.2015</w:t>
            </w:r>
          </w:p>
        </w:tc>
        <w:tc>
          <w:tcPr>
            <w:tcW w:w="58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01.01.2016</w:t>
            </w:r>
          </w:p>
        </w:tc>
        <w:tc>
          <w:tcPr>
            <w:tcW w:w="586" w:type="pct"/>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01.01.2017</w:t>
            </w:r>
          </w:p>
        </w:tc>
      </w:tr>
    </w:tbl>
    <w:p w:rsidR="00BE451D" w:rsidRPr="00BE451D" w:rsidRDefault="00BE451D" w:rsidP="00BE451D">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8"/>
        <w:gridCol w:w="1104"/>
        <w:gridCol w:w="1189"/>
        <w:gridCol w:w="1189"/>
        <w:gridCol w:w="1189"/>
        <w:gridCol w:w="1189"/>
        <w:gridCol w:w="1181"/>
        <w:gridCol w:w="1181"/>
      </w:tblGrid>
      <w:tr w:rsidR="00BE451D" w:rsidRPr="00BE451D" w:rsidTr="00BE451D">
        <w:trPr>
          <w:trHeight w:val="216"/>
        </w:trPr>
        <w:tc>
          <w:tcPr>
            <w:tcW w:w="1017"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1</w:t>
            </w:r>
          </w:p>
        </w:tc>
        <w:tc>
          <w:tcPr>
            <w:tcW w:w="535"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2</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3</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4</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5</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6</w:t>
            </w:r>
          </w:p>
        </w:tc>
        <w:tc>
          <w:tcPr>
            <w:tcW w:w="572"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7</w:t>
            </w:r>
          </w:p>
        </w:tc>
        <w:tc>
          <w:tcPr>
            <w:tcW w:w="572" w:type="pct"/>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8</w:t>
            </w:r>
          </w:p>
        </w:tc>
      </w:tr>
      <w:tr w:rsidR="00BE451D" w:rsidRPr="00BE451D" w:rsidTr="00BE451D">
        <w:trPr>
          <w:trHeight w:val="340"/>
        </w:trPr>
        <w:tc>
          <w:tcPr>
            <w:tcW w:w="1017"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rPr>
                <w:rFonts w:ascii="Times New Roman" w:hAnsi="Times New Roman" w:cs="Times New Roman"/>
                <w:sz w:val="24"/>
                <w:szCs w:val="24"/>
              </w:rPr>
            </w:pPr>
            <w:proofErr w:type="spellStart"/>
            <w:r w:rsidRPr="00BE451D">
              <w:rPr>
                <w:rFonts w:ascii="Times New Roman" w:hAnsi="Times New Roman" w:cs="Times New Roman"/>
                <w:sz w:val="24"/>
                <w:szCs w:val="24"/>
              </w:rPr>
              <w:t>с.п</w:t>
            </w:r>
            <w:proofErr w:type="spellEnd"/>
            <w:r w:rsidRPr="00BE451D">
              <w:rPr>
                <w:rFonts w:ascii="Times New Roman" w:hAnsi="Times New Roman" w:cs="Times New Roman"/>
                <w:sz w:val="24"/>
                <w:szCs w:val="24"/>
              </w:rPr>
              <w:t xml:space="preserve">. </w:t>
            </w:r>
            <w:r w:rsidRPr="00BE451D">
              <w:rPr>
                <w:rFonts w:ascii="Times New Roman" w:hAnsi="Times New Roman" w:cs="Times New Roman"/>
                <w:spacing w:val="-20"/>
                <w:sz w:val="24"/>
                <w:szCs w:val="24"/>
              </w:rPr>
              <w:t>«Переднебыркинское»</w:t>
            </w:r>
          </w:p>
        </w:tc>
        <w:tc>
          <w:tcPr>
            <w:tcW w:w="535"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731</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843</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827</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816</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801</w:t>
            </w:r>
          </w:p>
        </w:tc>
        <w:tc>
          <w:tcPr>
            <w:tcW w:w="572"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777</w:t>
            </w:r>
          </w:p>
        </w:tc>
        <w:tc>
          <w:tcPr>
            <w:tcW w:w="572"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748</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BE451D" w:rsidRPr="00BE451D" w:rsidRDefault="00BE451D" w:rsidP="00BE451D">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E451D">
        <w:rPr>
          <w:rFonts w:ascii="Times New Roman" w:eastAsia="Times New Roman" w:hAnsi="Times New Roman" w:cs="Times New Roman"/>
          <w:color w:val="000000"/>
          <w:sz w:val="28"/>
          <w:szCs w:val="28"/>
        </w:rPr>
        <w:t>На территории сельского поселения «Переднебыркинское» по состоянию на июнь 2017 года находится 1 образовательное учреждение (общеобразовательная школа).</w:t>
      </w:r>
    </w:p>
    <w:p w:rsidR="00EC2A23" w:rsidRPr="00EC2A23" w:rsidRDefault="00BE451D" w:rsidP="00BE451D">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E451D">
        <w:rPr>
          <w:rFonts w:ascii="Times New Roman" w:eastAsia="Times New Roman" w:hAnsi="Times New Roman" w:cs="Times New Roman"/>
          <w:color w:val="000000"/>
          <w:sz w:val="28"/>
          <w:szCs w:val="28"/>
        </w:rPr>
        <w:t xml:space="preserve">В образовательных учреждениях на июнь 2017 </w:t>
      </w:r>
      <w:r>
        <w:rPr>
          <w:rFonts w:ascii="Times New Roman" w:eastAsia="Times New Roman" w:hAnsi="Times New Roman" w:cs="Times New Roman"/>
          <w:color w:val="000000"/>
          <w:sz w:val="28"/>
          <w:szCs w:val="28"/>
        </w:rPr>
        <w:t xml:space="preserve">года обучаются и воспитываются </w:t>
      </w:r>
      <w:r w:rsidRPr="00BE451D">
        <w:rPr>
          <w:rFonts w:ascii="Times New Roman" w:eastAsia="Times New Roman" w:hAnsi="Times New Roman" w:cs="Times New Roman"/>
          <w:color w:val="000000"/>
          <w:sz w:val="28"/>
          <w:szCs w:val="28"/>
        </w:rPr>
        <w:t>82 человека, в том числе школьники с. Биликтуй за исключением начального звена.</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573FF">
        <w:rPr>
          <w:rFonts w:ascii="Times New Roman" w:eastAsia="Times New Roman" w:hAnsi="Times New Roman" w:cs="Times New Roman"/>
          <w:color w:val="000000"/>
          <w:sz w:val="28"/>
          <w:szCs w:val="28"/>
        </w:rPr>
        <w:t>Переднебыркинское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BE451D"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BE451D" w:rsidRPr="008C4F81" w:rsidRDefault="00BE451D" w:rsidP="00BE451D">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rPr>
                <w:rFonts w:ascii="Times New Roman" w:hAnsi="Times New Roman" w:cs="Times New Roman"/>
                <w:sz w:val="24"/>
                <w:szCs w:val="24"/>
              </w:rPr>
            </w:pPr>
            <w:r w:rsidRPr="00BE451D">
              <w:rPr>
                <w:rFonts w:ascii="Times New Roman" w:eastAsia="Times New Roman" w:hAnsi="Times New Roman" w:cs="Times New Roman"/>
                <w:color w:val="000000"/>
                <w:sz w:val="24"/>
                <w:szCs w:val="24"/>
              </w:rPr>
              <w:t>МОУ «Основная общеобразовательная шко</w:t>
            </w:r>
            <w:r w:rsidR="00A4299F">
              <w:rPr>
                <w:rFonts w:ascii="Times New Roman" w:eastAsia="Times New Roman" w:hAnsi="Times New Roman" w:cs="Times New Roman"/>
                <w:color w:val="000000"/>
                <w:sz w:val="24"/>
                <w:szCs w:val="24"/>
              </w:rPr>
              <w:t xml:space="preserve">ла», 784624, Борзинский район, </w:t>
            </w:r>
            <w:r w:rsidRPr="00BE451D">
              <w:rPr>
                <w:rFonts w:ascii="Times New Roman" w:eastAsia="Times New Roman" w:hAnsi="Times New Roman" w:cs="Times New Roman"/>
                <w:color w:val="000000"/>
                <w:sz w:val="24"/>
                <w:szCs w:val="24"/>
              </w:rPr>
              <w:t xml:space="preserve">с. Передняя Бырка, </w:t>
            </w:r>
            <w:r w:rsidRPr="00BE451D">
              <w:rPr>
                <w:rFonts w:ascii="Times New Roman" w:eastAsia="Times New Roman" w:hAnsi="Times New Roman" w:cs="Times New Roman"/>
                <w:color w:val="000000"/>
                <w:sz w:val="24"/>
                <w:szCs w:val="24"/>
              </w:rPr>
              <w:br/>
              <w:t>ул. Луговая, 7«А»</w:t>
            </w:r>
          </w:p>
        </w:tc>
        <w:tc>
          <w:tcPr>
            <w:tcW w:w="681"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rPr>
                <w:rFonts w:ascii="Times New Roman" w:hAnsi="Times New Roman" w:cs="Times New Roman"/>
                <w:sz w:val="24"/>
                <w:szCs w:val="24"/>
              </w:rPr>
            </w:pPr>
            <w:r w:rsidRPr="00BE451D">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390</w:t>
            </w:r>
          </w:p>
        </w:tc>
        <w:tc>
          <w:tcPr>
            <w:tcW w:w="590"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82</w:t>
            </w:r>
          </w:p>
        </w:tc>
        <w:tc>
          <w:tcPr>
            <w:tcW w:w="1298"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FF7FD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FF7FDB">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«Переднебыркинское» бюджетное учреждение</w:t>
      </w:r>
      <w:r>
        <w:rPr>
          <w:rFonts w:ascii="Times New Roman" w:eastAsia="Times New Roman" w:hAnsi="Times New Roman" w:cs="Times New Roman"/>
          <w:color w:val="000000"/>
          <w:sz w:val="28"/>
          <w:szCs w:val="28"/>
        </w:rPr>
        <w:t xml:space="preserve">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1573FF">
        <w:rPr>
          <w:rFonts w:ascii="Times New Roman" w:eastAsia="Times New Roman" w:hAnsi="Times New Roman" w:cs="Times New Roman"/>
          <w:color w:val="000000"/>
          <w:sz w:val="28"/>
          <w:szCs w:val="28"/>
        </w:rPr>
        <w:t>Переднебыркинское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FF7FDB">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FF7FDB" w:rsidRPr="008C4F81" w:rsidTr="00FF7FDB">
        <w:trPr>
          <w:trHeight w:val="20"/>
        </w:trPr>
        <w:tc>
          <w:tcPr>
            <w:tcW w:w="212" w:type="pct"/>
            <w:tcBorders>
              <w:top w:val="single" w:sz="4" w:space="0" w:color="auto"/>
              <w:left w:val="single" w:sz="4" w:space="0" w:color="auto"/>
              <w:bottom w:val="single" w:sz="4" w:space="0" w:color="auto"/>
              <w:right w:val="single" w:sz="4" w:space="0" w:color="auto"/>
            </w:tcBorders>
            <w:hideMark/>
          </w:tcPr>
          <w:p w:rsidR="00FF7FDB" w:rsidRPr="008C4F81" w:rsidRDefault="00FF7FDB" w:rsidP="00FF7FD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FF7FDB" w:rsidRPr="00FF7FDB" w:rsidRDefault="00FF7FDB" w:rsidP="00FF7FDB">
            <w:pPr>
              <w:spacing w:before="30"/>
              <w:rPr>
                <w:rFonts w:ascii="Times New Roman" w:hAnsi="Times New Roman" w:cs="Times New Roman"/>
                <w:sz w:val="24"/>
                <w:szCs w:val="24"/>
              </w:rPr>
            </w:pPr>
            <w:r w:rsidRPr="00FF7FDB">
              <w:rPr>
                <w:rFonts w:ascii="Times New Roman" w:hAnsi="Times New Roman" w:cs="Times New Roman"/>
                <w:sz w:val="24"/>
                <w:szCs w:val="24"/>
              </w:rPr>
              <w:t>ФАП с. Передняя Бырка 674624, Забайкальский край, Борзинский район, с.</w:t>
            </w:r>
            <w:r w:rsidR="00A4299F">
              <w:rPr>
                <w:rFonts w:ascii="Times New Roman" w:hAnsi="Times New Roman" w:cs="Times New Roman"/>
                <w:sz w:val="24"/>
                <w:szCs w:val="24"/>
              </w:rPr>
              <w:t xml:space="preserve"> Передняя Бырка, </w:t>
            </w:r>
            <w:r w:rsidRPr="00FF7FDB">
              <w:rPr>
                <w:rFonts w:ascii="Times New Roman" w:hAnsi="Times New Roman" w:cs="Times New Roman"/>
                <w:sz w:val="24"/>
                <w:szCs w:val="24"/>
              </w:rPr>
              <w:t>ул. Советская, 68</w:t>
            </w:r>
          </w:p>
        </w:tc>
        <w:tc>
          <w:tcPr>
            <w:tcW w:w="832"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 xml:space="preserve">4 </w:t>
            </w:r>
          </w:p>
        </w:tc>
        <w:tc>
          <w:tcPr>
            <w:tcW w:w="718"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10131</w:t>
            </w:r>
          </w:p>
        </w:tc>
        <w:tc>
          <w:tcPr>
            <w:tcW w:w="1103"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573FF">
        <w:rPr>
          <w:rFonts w:ascii="Times New Roman" w:eastAsia="Times New Roman" w:hAnsi="Times New Roman" w:cs="Times New Roman"/>
          <w:color w:val="000000"/>
          <w:sz w:val="28"/>
          <w:szCs w:val="28"/>
        </w:rPr>
        <w:t>Переднебыркинское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4B76D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4B76D2" w:rsidRDefault="004B76D2" w:rsidP="004B76D2">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4B76D2" w:rsidRDefault="004B76D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B76D2">
        <w:rPr>
          <w:rFonts w:ascii="Times New Roman" w:eastAsia="Times New Roman" w:hAnsi="Times New Roman" w:cs="Times New Roman"/>
          <w:color w:val="000000"/>
          <w:sz w:val="28"/>
          <w:szCs w:val="28"/>
        </w:rPr>
        <w:t>На территории сельского поселения «Переднебыркинское» по состоянию на июнь 2017 года находится 2 учреждения культуры (</w:t>
      </w:r>
      <w:r>
        <w:rPr>
          <w:rFonts w:ascii="Times New Roman" w:eastAsia="Times New Roman" w:hAnsi="Times New Roman" w:cs="Times New Roman"/>
          <w:color w:val="000000"/>
          <w:sz w:val="28"/>
          <w:szCs w:val="28"/>
        </w:rPr>
        <w:t xml:space="preserve">СДК и библиотека в с. </w:t>
      </w:r>
      <w:proofErr w:type="gramStart"/>
      <w:r>
        <w:rPr>
          <w:rFonts w:ascii="Times New Roman" w:eastAsia="Times New Roman" w:hAnsi="Times New Roman" w:cs="Times New Roman"/>
          <w:color w:val="000000"/>
          <w:sz w:val="28"/>
          <w:szCs w:val="28"/>
        </w:rPr>
        <w:t xml:space="preserve">Передняя </w:t>
      </w:r>
      <w:r w:rsidRPr="004B76D2">
        <w:rPr>
          <w:rFonts w:ascii="Times New Roman" w:eastAsia="Times New Roman" w:hAnsi="Times New Roman" w:cs="Times New Roman"/>
          <w:color w:val="000000"/>
          <w:sz w:val="28"/>
          <w:szCs w:val="28"/>
        </w:rPr>
        <w:t xml:space="preserve"> Бырка</w:t>
      </w:r>
      <w:proofErr w:type="gramEnd"/>
      <w:r w:rsidRPr="004B76D2">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1573FF">
        <w:rPr>
          <w:rFonts w:ascii="Times New Roman" w:eastAsia="Times New Roman" w:hAnsi="Times New Roman" w:cs="Times New Roman"/>
          <w:color w:val="000000"/>
          <w:sz w:val="28"/>
          <w:szCs w:val="28"/>
        </w:rPr>
        <w:t>Переднебыркинское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B76D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4B76D2" w:rsidRPr="008C4F81" w:rsidRDefault="004B76D2" w:rsidP="004B76D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eastAsia="Times New Roman" w:hAnsi="Times New Roman" w:cs="Times New Roman"/>
                <w:color w:val="000000"/>
                <w:sz w:val="24"/>
                <w:szCs w:val="24"/>
              </w:rPr>
              <w:t xml:space="preserve">СДК с. Передняя Бырка, </w:t>
            </w:r>
            <w:r w:rsidRPr="004B76D2">
              <w:rPr>
                <w:rFonts w:ascii="Times New Roman" w:eastAsia="Times New Roman" w:hAnsi="Times New Roman" w:cs="Times New Roman"/>
                <w:color w:val="000000"/>
                <w:sz w:val="24"/>
                <w:szCs w:val="24"/>
              </w:rPr>
              <w:br/>
              <w:t>ул. Луговая 1</w:t>
            </w:r>
          </w:p>
        </w:tc>
        <w:tc>
          <w:tcPr>
            <w:tcW w:w="839"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50 мест</w:t>
            </w:r>
          </w:p>
        </w:tc>
        <w:tc>
          <w:tcPr>
            <w:tcW w:w="769"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50 мест</w:t>
            </w:r>
          </w:p>
        </w:tc>
        <w:tc>
          <w:tcPr>
            <w:tcW w:w="1031"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удовлетворительное</w:t>
            </w:r>
          </w:p>
        </w:tc>
      </w:tr>
      <w:tr w:rsidR="004B76D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4B76D2" w:rsidRPr="008C4F81" w:rsidRDefault="004B76D2" w:rsidP="004B76D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147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eastAsia="Times New Roman" w:hAnsi="Times New Roman" w:cs="Times New Roman"/>
                <w:color w:val="000000"/>
                <w:sz w:val="24"/>
                <w:szCs w:val="24"/>
              </w:rPr>
            </w:pPr>
            <w:r w:rsidRPr="004B76D2">
              <w:rPr>
                <w:rFonts w:ascii="Times New Roman" w:eastAsia="Times New Roman" w:hAnsi="Times New Roman" w:cs="Times New Roman"/>
                <w:color w:val="000000"/>
                <w:sz w:val="24"/>
                <w:szCs w:val="24"/>
              </w:rPr>
              <w:t>Библиотека</w:t>
            </w:r>
          </w:p>
        </w:tc>
        <w:tc>
          <w:tcPr>
            <w:tcW w:w="839"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нет данных</w:t>
            </w:r>
          </w:p>
        </w:tc>
        <w:tc>
          <w:tcPr>
            <w:tcW w:w="769"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нет данных</w:t>
            </w:r>
          </w:p>
        </w:tc>
        <w:tc>
          <w:tcPr>
            <w:tcW w:w="103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нет данных</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A37D21">
        <w:lastRenderedPageBreak/>
        <w:t>«</w:t>
      </w:r>
      <w:r w:rsidR="001573FF">
        <w:t>Переднебыркинское</w:t>
      </w:r>
      <w:r w:rsidR="00A37D21">
        <w:t>»</w:t>
      </w:r>
      <w:r>
        <w:t xml:space="preserve">, долгосрочное развитие </w:t>
      </w:r>
      <w:r w:rsidR="00A37D21" w:rsidRPr="00A37D21">
        <w:t>сельского поселения «</w:t>
      </w:r>
      <w:r w:rsidR="001573FF">
        <w:t>Переднебыркинское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573FF">
        <w:t>Переднебыркинское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B2CB5">
        <w:t>767</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B2CB5">
        <w:t>22990,5</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7B2CB5">
        <w:t>13293</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7B2CB5">
        <w:t>9697,5</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573FF">
        <w:t>Переднебыркинское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FA3A32" w:rsidRPr="00FA3A32">
        <w:t xml:space="preserve">Капитальный ремонт </w:t>
      </w:r>
      <w:r w:rsidR="007B2CB5">
        <w:t>СДК</w:t>
      </w:r>
      <w:r>
        <w:t>;</w:t>
      </w:r>
    </w:p>
    <w:p w:rsidR="00B46842" w:rsidRDefault="00B46842" w:rsidP="000B0BB3">
      <w:pPr>
        <w:pStyle w:val="a9"/>
        <w:spacing w:line="240" w:lineRule="auto"/>
      </w:pPr>
      <w:r>
        <w:t xml:space="preserve">- Строительство </w:t>
      </w:r>
      <w:r w:rsidR="007B2CB5">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767</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B0070C">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573FF">
        <w:t>Переднебыркинское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573FF">
        <w:t>Переднебыркинское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0D2EAA"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573FF">
        <w:t>Переднебыркинское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52190,400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52190,400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770EE0">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573FF">
        <w:t>Переднебыркинское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573FF">
        <w:t>Переднебыркинское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573FF">
        <w:t>Переднебыркинское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573FF">
        <w:t>Переднебыркинское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573FF">
        <w:t>Переднебыркинское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29</w:t>
            </w:r>
            <w:r w:rsidR="00DB70B3">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29</w:t>
            </w:r>
            <w:r w:rsidR="00DB70B3">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561D73">
              <w:rPr>
                <w:rFonts w:ascii="Times New Roman" w:hAnsi="Times New Roman" w:cs="Times New Roman"/>
                <w:sz w:val="24"/>
                <w:szCs w:val="24"/>
              </w:rPr>
              <w:t>2</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B70B3" w:rsidP="000B0BB3">
            <w:pPr>
              <w:jc w:val="center"/>
              <w:rPr>
                <w:rFonts w:ascii="Times New Roman" w:hAnsi="Times New Roman" w:cs="Times New Roman"/>
                <w:sz w:val="24"/>
                <w:szCs w:val="24"/>
              </w:rPr>
            </w:pPr>
            <w:r>
              <w:rPr>
                <w:rFonts w:ascii="Times New Roman" w:hAnsi="Times New Roman" w:cs="Times New Roman"/>
                <w:sz w:val="24"/>
                <w:szCs w:val="24"/>
              </w:rPr>
              <w:t>115</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B70B3" w:rsidP="000B0BB3">
            <w:pPr>
              <w:jc w:val="center"/>
              <w:rPr>
                <w:rFonts w:ascii="Times New Roman" w:hAnsi="Times New Roman" w:cs="Times New Roman"/>
                <w:sz w:val="24"/>
                <w:szCs w:val="24"/>
              </w:rPr>
            </w:pPr>
            <w:r>
              <w:rPr>
                <w:rFonts w:ascii="Times New Roman" w:hAnsi="Times New Roman" w:cs="Times New Roman"/>
                <w:sz w:val="24"/>
                <w:szCs w:val="24"/>
              </w:rPr>
              <w:t>115</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B70B3" w:rsidP="000B0BB3">
            <w:pPr>
              <w:jc w:val="center"/>
              <w:rPr>
                <w:rFonts w:ascii="Times New Roman" w:hAnsi="Times New Roman" w:cs="Times New Roman"/>
                <w:sz w:val="24"/>
                <w:szCs w:val="24"/>
              </w:rPr>
            </w:pPr>
            <w:r>
              <w:rPr>
                <w:rFonts w:ascii="Times New Roman" w:hAnsi="Times New Roman" w:cs="Times New Roman"/>
                <w:sz w:val="24"/>
                <w:szCs w:val="24"/>
              </w:rPr>
              <w:t>134</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B70B3" w:rsidP="000B0BB3">
            <w:pPr>
              <w:jc w:val="center"/>
              <w:rPr>
                <w:rFonts w:ascii="Times New Roman" w:hAnsi="Times New Roman" w:cs="Times New Roman"/>
                <w:sz w:val="24"/>
                <w:szCs w:val="24"/>
              </w:rPr>
            </w:pPr>
            <w:r>
              <w:rPr>
                <w:rFonts w:ascii="Times New Roman" w:hAnsi="Times New Roman" w:cs="Times New Roman"/>
                <w:sz w:val="24"/>
                <w:szCs w:val="24"/>
              </w:rPr>
              <w:t>134</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573FF">
        <w:t>Переднебыркинское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573FF">
        <w:t>Переднебыркинское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573FF">
        <w:t>Переднебыркинское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573FF">
        <w:t>Переднебыркинское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A1" w:rsidRDefault="008832A1" w:rsidP="00F01787">
      <w:r>
        <w:separator/>
      </w:r>
    </w:p>
  </w:endnote>
  <w:endnote w:type="continuationSeparator" w:id="0">
    <w:p w:rsidR="008832A1" w:rsidRDefault="008832A1"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3" w:rsidRDefault="006D7C93">
    <w:pPr>
      <w:pStyle w:val="a3"/>
      <w:jc w:val="right"/>
    </w:pPr>
    <w:r>
      <w:fldChar w:fldCharType="begin"/>
    </w:r>
    <w:r>
      <w:instrText xml:space="preserve"> PAGE   \* MERGEFORMAT </w:instrText>
    </w:r>
    <w:r>
      <w:fldChar w:fldCharType="separate"/>
    </w:r>
    <w:r w:rsidR="00A4299F">
      <w:rPr>
        <w:noProof/>
      </w:rPr>
      <w:t>2</w:t>
    </w:r>
    <w:r>
      <w:rPr>
        <w:noProof/>
      </w:rPr>
      <w:fldChar w:fldCharType="end"/>
    </w:r>
  </w:p>
  <w:p w:rsidR="006D7C93" w:rsidRDefault="006D7C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A1" w:rsidRDefault="008832A1" w:rsidP="00F01787">
      <w:r>
        <w:separator/>
      </w:r>
    </w:p>
  </w:footnote>
  <w:footnote w:type="continuationSeparator" w:id="0">
    <w:p w:rsidR="008832A1" w:rsidRDefault="008832A1"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1371"/>
      <w:docPartObj>
        <w:docPartGallery w:val="Page Numbers (Top of Page)"/>
        <w:docPartUnique/>
      </w:docPartObj>
    </w:sdtPr>
    <w:sdtContent>
      <w:p w:rsidR="00A4299F" w:rsidRDefault="00A4299F">
        <w:pPr>
          <w:pStyle w:val="af1"/>
          <w:jc w:val="center"/>
        </w:pPr>
        <w:r>
          <w:fldChar w:fldCharType="begin"/>
        </w:r>
        <w:r>
          <w:instrText>PAGE   \* MERGEFORMAT</w:instrText>
        </w:r>
        <w:r>
          <w:fldChar w:fldCharType="separate"/>
        </w:r>
        <w:r>
          <w:rPr>
            <w:noProof/>
          </w:rPr>
          <w:t>2</w:t>
        </w:r>
        <w:r>
          <w:fldChar w:fldCharType="end"/>
        </w:r>
      </w:p>
    </w:sdtContent>
  </w:sdt>
  <w:p w:rsidR="00A4299F" w:rsidRDefault="00A4299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3685F"/>
    <w:rsid w:val="00150491"/>
    <w:rsid w:val="00153F5A"/>
    <w:rsid w:val="001573FF"/>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1441B"/>
    <w:rsid w:val="00322BF0"/>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B76D2"/>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D7C93"/>
    <w:rsid w:val="006E0D35"/>
    <w:rsid w:val="006E1795"/>
    <w:rsid w:val="007215E8"/>
    <w:rsid w:val="007224A2"/>
    <w:rsid w:val="00730B94"/>
    <w:rsid w:val="00757943"/>
    <w:rsid w:val="00764869"/>
    <w:rsid w:val="00770EE0"/>
    <w:rsid w:val="0077678E"/>
    <w:rsid w:val="007778E8"/>
    <w:rsid w:val="00780CFB"/>
    <w:rsid w:val="0078297F"/>
    <w:rsid w:val="00783B8E"/>
    <w:rsid w:val="007920E0"/>
    <w:rsid w:val="007941C7"/>
    <w:rsid w:val="007A1296"/>
    <w:rsid w:val="007B0101"/>
    <w:rsid w:val="007B2CB5"/>
    <w:rsid w:val="007C33CA"/>
    <w:rsid w:val="007D251F"/>
    <w:rsid w:val="007E2A57"/>
    <w:rsid w:val="007F1761"/>
    <w:rsid w:val="00801549"/>
    <w:rsid w:val="008018C2"/>
    <w:rsid w:val="00826924"/>
    <w:rsid w:val="0083594E"/>
    <w:rsid w:val="008508E0"/>
    <w:rsid w:val="00861232"/>
    <w:rsid w:val="00872976"/>
    <w:rsid w:val="00880F33"/>
    <w:rsid w:val="00882FF1"/>
    <w:rsid w:val="008832A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06320"/>
    <w:rsid w:val="00A1538E"/>
    <w:rsid w:val="00A17BA0"/>
    <w:rsid w:val="00A358BE"/>
    <w:rsid w:val="00A37D21"/>
    <w:rsid w:val="00A4299F"/>
    <w:rsid w:val="00A67AD1"/>
    <w:rsid w:val="00A7292B"/>
    <w:rsid w:val="00A73F87"/>
    <w:rsid w:val="00AA178A"/>
    <w:rsid w:val="00AB7D7A"/>
    <w:rsid w:val="00AC12FB"/>
    <w:rsid w:val="00AC1FBE"/>
    <w:rsid w:val="00AD57AD"/>
    <w:rsid w:val="00AE2C86"/>
    <w:rsid w:val="00B0070C"/>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E451D"/>
    <w:rsid w:val="00BF0A88"/>
    <w:rsid w:val="00BF364D"/>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2EAC"/>
    <w:rsid w:val="00D77266"/>
    <w:rsid w:val="00D8011F"/>
    <w:rsid w:val="00D810BD"/>
    <w:rsid w:val="00D84752"/>
    <w:rsid w:val="00D86C7F"/>
    <w:rsid w:val="00D87508"/>
    <w:rsid w:val="00DA349C"/>
    <w:rsid w:val="00DB4DBC"/>
    <w:rsid w:val="00DB70B3"/>
    <w:rsid w:val="00DC06AE"/>
    <w:rsid w:val="00DD046C"/>
    <w:rsid w:val="00DD2214"/>
    <w:rsid w:val="00DE7509"/>
    <w:rsid w:val="00E03BFB"/>
    <w:rsid w:val="00E21939"/>
    <w:rsid w:val="00E24494"/>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882C"/>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3EDDC-9A0F-41F2-A663-BFBCFC4B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9219</Words>
  <Characters>52550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9</cp:revision>
  <cp:lastPrinted>2020-05-21T08:01:00Z</cp:lastPrinted>
  <dcterms:created xsi:type="dcterms:W3CDTF">2020-05-21T05:42:00Z</dcterms:created>
  <dcterms:modified xsi:type="dcterms:W3CDTF">2020-06-02T07:01:00Z</dcterms:modified>
</cp:coreProperties>
</file>