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80" w:rightFromText="180" w:vertAnchor="text" w:horzAnchor="margin" w:tblpXSpec="center" w:tblpY="-27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7885"/>
      </w:tblGrid>
      <w:tr w:rsidR="0066384F" w:rsidTr="0042378F">
        <w:trPr>
          <w:trHeight w:val="1321"/>
        </w:trPr>
        <w:tc>
          <w:tcPr>
            <w:tcW w:w="1266" w:type="dxa"/>
            <w:tcBorders>
              <w:top w:val="single" w:sz="4" w:space="0" w:color="auto"/>
              <w:left w:val="single" w:sz="4" w:space="0" w:color="auto"/>
              <w:bottom w:val="single" w:sz="4" w:space="0" w:color="auto"/>
              <w:right w:val="single" w:sz="4" w:space="0" w:color="auto"/>
            </w:tcBorders>
            <w:vAlign w:val="center"/>
          </w:tcPr>
          <w:p w:rsidR="0066384F" w:rsidRDefault="0042378F" w:rsidP="0066384F">
            <w:pPr>
              <w:jc w:val="center"/>
              <w:rPr>
                <w:noProof/>
                <w:lang w:eastAsia="ru-RU"/>
              </w:rPr>
            </w:pPr>
            <w:r>
              <w:rPr>
                <w:noProof/>
                <w:lang w:eastAsia="ru-RU"/>
              </w:rPr>
              <w:drawing>
                <wp:inline distT="0" distB="0" distL="0" distR="0" wp14:anchorId="7E00E2E7" wp14:editId="030DC037">
                  <wp:extent cx="926275" cy="783772"/>
                  <wp:effectExtent l="0" t="0" r="7620" b="0"/>
                  <wp:docPr id="1" name="Рисунок 1" descr="C:\Users\ЦОТ\Desktop\Учеба\Внеочередная_проверка_знаний\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ОТ\Desktop\Учеба\Внеочередная_проверка_знаний\логотип.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661" cy="784099"/>
                          </a:xfrm>
                          <a:prstGeom prst="rect">
                            <a:avLst/>
                          </a:prstGeom>
                          <a:noFill/>
                          <a:ln>
                            <a:noFill/>
                          </a:ln>
                        </pic:spPr>
                      </pic:pic>
                    </a:graphicData>
                  </a:graphic>
                </wp:inline>
              </w:drawing>
            </w:r>
          </w:p>
        </w:tc>
        <w:tc>
          <w:tcPr>
            <w:tcW w:w="8305" w:type="dxa"/>
            <w:tcBorders>
              <w:left w:val="single" w:sz="4" w:space="0" w:color="auto"/>
            </w:tcBorders>
            <w:vAlign w:val="center"/>
          </w:tcPr>
          <w:p w:rsidR="0042378F" w:rsidRPr="0042378F" w:rsidRDefault="0042378F" w:rsidP="0066384F">
            <w:pPr>
              <w:keepNext/>
              <w:jc w:val="center"/>
              <w:outlineLvl w:val="3"/>
              <w:rPr>
                <w:rFonts w:ascii="Times New Roman" w:hAnsi="Times New Roman" w:cs="Times New Roman"/>
                <w:b/>
                <w:sz w:val="32"/>
                <w:szCs w:val="32"/>
              </w:rPr>
            </w:pPr>
            <w:r w:rsidRPr="0042378F">
              <w:rPr>
                <w:rFonts w:ascii="Times New Roman" w:hAnsi="Times New Roman" w:cs="Times New Roman"/>
                <w:b/>
                <w:sz w:val="32"/>
                <w:szCs w:val="32"/>
              </w:rPr>
              <w:t xml:space="preserve">Казённое предприятие Забайкальского края </w:t>
            </w:r>
          </w:p>
          <w:p w:rsidR="0066384F" w:rsidRPr="0042378F" w:rsidRDefault="0042378F" w:rsidP="0066384F">
            <w:pPr>
              <w:keepNext/>
              <w:jc w:val="center"/>
              <w:outlineLvl w:val="3"/>
              <w:rPr>
                <w:rFonts w:ascii="Times New Roman" w:eastAsia="Times New Roman" w:hAnsi="Times New Roman" w:cs="Times New Roman"/>
                <w:b/>
                <w:sz w:val="32"/>
                <w:szCs w:val="32"/>
                <w:lang w:eastAsia="ru-RU"/>
              </w:rPr>
            </w:pPr>
            <w:r w:rsidRPr="0042378F">
              <w:rPr>
                <w:rFonts w:ascii="Times New Roman" w:hAnsi="Times New Roman" w:cs="Times New Roman"/>
                <w:b/>
                <w:sz w:val="32"/>
                <w:szCs w:val="32"/>
              </w:rPr>
              <w:t>«Центр охраны труда»</w:t>
            </w:r>
          </w:p>
          <w:p w:rsidR="0042378F" w:rsidRPr="0042378F" w:rsidRDefault="0042378F" w:rsidP="0042378F">
            <w:pPr>
              <w:jc w:val="center"/>
              <w:rPr>
                <w:rFonts w:ascii="Times New Roman" w:hAnsi="Times New Roman" w:cs="Times New Roman"/>
                <w:sz w:val="20"/>
              </w:rPr>
            </w:pPr>
            <w:r w:rsidRPr="0042378F">
              <w:rPr>
                <w:rFonts w:ascii="Times New Roman" w:hAnsi="Times New Roman" w:cs="Times New Roman"/>
                <w:b/>
              </w:rPr>
              <w:t>672012, Забайкальский край, г. Чита, ул. Новобульварная, 36, оф. 614</w:t>
            </w:r>
          </w:p>
          <w:p w:rsidR="0066384F" w:rsidRPr="0042378F" w:rsidRDefault="0042378F" w:rsidP="0042378F">
            <w:pPr>
              <w:jc w:val="center"/>
              <w:rPr>
                <w:rFonts w:ascii="Times New Roman" w:eastAsia="Times New Roman" w:hAnsi="Times New Roman" w:cs="Times New Roman"/>
                <w:sz w:val="20"/>
                <w:szCs w:val="24"/>
                <w:lang w:eastAsia="ru-RU"/>
              </w:rPr>
            </w:pPr>
            <w:r w:rsidRPr="0042378F">
              <w:rPr>
                <w:rFonts w:ascii="Times New Roman" w:hAnsi="Times New Roman" w:cs="Times New Roman"/>
              </w:rPr>
              <w:t>тел./факс (3012) 28-27-03</w:t>
            </w:r>
            <w:r w:rsidR="0066384F" w:rsidRPr="0042378F">
              <w:rPr>
                <w:rFonts w:ascii="Times New Roman" w:eastAsia="Times New Roman" w:hAnsi="Times New Roman" w:cs="Times New Roman"/>
                <w:sz w:val="20"/>
                <w:szCs w:val="24"/>
                <w:lang w:eastAsia="ru-RU"/>
              </w:rPr>
              <w:t xml:space="preserve">, </w:t>
            </w:r>
            <w:r w:rsidR="0066384F" w:rsidRPr="0042378F">
              <w:rPr>
                <w:rFonts w:ascii="Times New Roman" w:eastAsia="Times New Roman" w:hAnsi="Times New Roman" w:cs="Times New Roman"/>
                <w:sz w:val="20"/>
                <w:szCs w:val="24"/>
                <w:lang w:val="en-US" w:eastAsia="ru-RU"/>
              </w:rPr>
              <w:t>e</w:t>
            </w:r>
            <w:r w:rsidR="0066384F" w:rsidRPr="0042378F">
              <w:rPr>
                <w:rFonts w:ascii="Times New Roman" w:eastAsia="Times New Roman" w:hAnsi="Times New Roman" w:cs="Times New Roman"/>
                <w:sz w:val="20"/>
                <w:szCs w:val="24"/>
                <w:lang w:eastAsia="ru-RU"/>
              </w:rPr>
              <w:t>-</w:t>
            </w:r>
            <w:r w:rsidR="0066384F" w:rsidRPr="0042378F">
              <w:rPr>
                <w:rFonts w:ascii="Times New Roman" w:eastAsia="Times New Roman" w:hAnsi="Times New Roman" w:cs="Times New Roman"/>
                <w:sz w:val="20"/>
                <w:szCs w:val="24"/>
                <w:lang w:val="en-US" w:eastAsia="ru-RU"/>
              </w:rPr>
              <w:t>mail</w:t>
            </w:r>
            <w:r w:rsidR="0066384F" w:rsidRPr="0042378F">
              <w:rPr>
                <w:rFonts w:ascii="Times New Roman" w:eastAsia="Times New Roman" w:hAnsi="Times New Roman" w:cs="Times New Roman"/>
                <w:sz w:val="20"/>
                <w:szCs w:val="24"/>
                <w:lang w:eastAsia="ru-RU"/>
              </w:rPr>
              <w:t xml:space="preserve"> </w:t>
            </w:r>
            <w:hyperlink r:id="rId10" w:history="1">
              <w:r w:rsidRPr="0042378F">
                <w:rPr>
                  <w:rStyle w:val="af2"/>
                  <w:rFonts w:ascii="Times New Roman" w:eastAsia="Times New Roman" w:hAnsi="Times New Roman" w:cs="Times New Roman"/>
                  <w:sz w:val="20"/>
                  <w:szCs w:val="24"/>
                  <w:lang w:val="en-US" w:eastAsia="ru-RU"/>
                </w:rPr>
                <w:t>cotchitat</w:t>
              </w:r>
              <w:r w:rsidRPr="0042378F">
                <w:rPr>
                  <w:rStyle w:val="af2"/>
                  <w:rFonts w:ascii="Times New Roman" w:eastAsia="Times New Roman" w:hAnsi="Times New Roman" w:cs="Times New Roman"/>
                  <w:sz w:val="20"/>
                  <w:szCs w:val="24"/>
                  <w:lang w:eastAsia="ru-RU"/>
                </w:rPr>
                <w:t>@</w:t>
              </w:r>
              <w:r w:rsidRPr="0042378F">
                <w:rPr>
                  <w:rStyle w:val="af2"/>
                  <w:rFonts w:ascii="Times New Roman" w:eastAsia="Times New Roman" w:hAnsi="Times New Roman" w:cs="Times New Roman"/>
                  <w:sz w:val="20"/>
                  <w:szCs w:val="24"/>
                  <w:lang w:val="en-US" w:eastAsia="ru-RU"/>
                </w:rPr>
                <w:t>mail</w:t>
              </w:r>
              <w:r w:rsidRPr="0042378F">
                <w:rPr>
                  <w:rStyle w:val="af2"/>
                  <w:rFonts w:ascii="Times New Roman" w:eastAsia="Times New Roman" w:hAnsi="Times New Roman" w:cs="Times New Roman"/>
                  <w:sz w:val="20"/>
                  <w:szCs w:val="24"/>
                  <w:lang w:eastAsia="ru-RU"/>
                </w:rPr>
                <w:t>.</w:t>
              </w:r>
              <w:proofErr w:type="spellStart"/>
              <w:r w:rsidRPr="0042378F">
                <w:rPr>
                  <w:rStyle w:val="af2"/>
                  <w:rFonts w:ascii="Times New Roman" w:eastAsia="Times New Roman" w:hAnsi="Times New Roman" w:cs="Times New Roman"/>
                  <w:sz w:val="20"/>
                  <w:szCs w:val="24"/>
                  <w:lang w:val="en-US" w:eastAsia="ru-RU"/>
                </w:rPr>
                <w:t>ru</w:t>
              </w:r>
              <w:proofErr w:type="spellEnd"/>
            </w:hyperlink>
            <w:r w:rsidR="0066384F" w:rsidRPr="0042378F">
              <w:rPr>
                <w:rFonts w:ascii="Times New Roman" w:eastAsia="Times New Roman" w:hAnsi="Times New Roman" w:cs="Times New Roman"/>
                <w:sz w:val="20"/>
                <w:szCs w:val="24"/>
                <w:lang w:eastAsia="ru-RU"/>
              </w:rPr>
              <w:t xml:space="preserve">, сайт: </w:t>
            </w:r>
            <w:proofErr w:type="spellStart"/>
            <w:r w:rsidRPr="0042378F">
              <w:rPr>
                <w:rFonts w:ascii="Times New Roman" w:eastAsia="Times New Roman" w:hAnsi="Times New Roman" w:cs="Times New Roman"/>
                <w:sz w:val="20"/>
                <w:szCs w:val="24"/>
                <w:lang w:val="en-US" w:eastAsia="ru-RU"/>
              </w:rPr>
              <w:t>cotchita</w:t>
            </w:r>
            <w:proofErr w:type="spellEnd"/>
            <w:r w:rsidRPr="0042378F">
              <w:rPr>
                <w:rFonts w:ascii="Times New Roman" w:eastAsia="Times New Roman" w:hAnsi="Times New Roman" w:cs="Times New Roman"/>
                <w:sz w:val="20"/>
                <w:szCs w:val="24"/>
                <w:lang w:eastAsia="ru-RU"/>
              </w:rPr>
              <w:t>.</w:t>
            </w:r>
            <w:proofErr w:type="spellStart"/>
            <w:r w:rsidRPr="0042378F">
              <w:rPr>
                <w:rFonts w:ascii="Times New Roman" w:eastAsia="Times New Roman" w:hAnsi="Times New Roman" w:cs="Times New Roman"/>
                <w:sz w:val="20"/>
                <w:szCs w:val="24"/>
                <w:lang w:val="en-US" w:eastAsia="ru-RU"/>
              </w:rPr>
              <w:t>ru</w:t>
            </w:r>
            <w:proofErr w:type="spellEnd"/>
            <w:r w:rsidRPr="0042378F">
              <w:rPr>
                <w:rFonts w:ascii="Times New Roman" w:eastAsia="Times New Roman" w:hAnsi="Times New Roman" w:cs="Times New Roman"/>
                <w:sz w:val="20"/>
                <w:szCs w:val="24"/>
                <w:lang w:eastAsia="ru-RU"/>
              </w:rPr>
              <w:t xml:space="preserve"> </w:t>
            </w:r>
          </w:p>
          <w:p w:rsidR="0066384F" w:rsidRPr="007237E7" w:rsidRDefault="0066384F" w:rsidP="0066384F">
            <w:pPr>
              <w:jc w:val="center"/>
              <w:rPr>
                <w:rFonts w:ascii="Times New Roman" w:eastAsia="Times New Roman" w:hAnsi="Times New Roman" w:cs="Times New Roman"/>
                <w:sz w:val="20"/>
                <w:szCs w:val="24"/>
                <w:lang w:eastAsia="ru-RU"/>
              </w:rPr>
            </w:pPr>
          </w:p>
        </w:tc>
      </w:tr>
    </w:tbl>
    <w:sdt>
      <w:sdtPr>
        <w:rPr>
          <w:rFonts w:ascii="Times New Roman" w:eastAsia="Times New Roman" w:hAnsi="Times New Roman" w:cs="Times New Roman"/>
          <w:color w:val="000000"/>
          <w:sz w:val="24"/>
          <w:szCs w:val="24"/>
          <w:lang w:eastAsia="ru-RU"/>
        </w:rPr>
        <w:id w:val="1069307599"/>
        <w:docPartObj>
          <w:docPartGallery w:val="Cover Pages"/>
          <w:docPartUnique/>
        </w:docPartObj>
      </w:sdtPr>
      <w:sdtEndPr/>
      <w:sdtContent>
        <w:p w:rsidR="0066384F" w:rsidRDefault="0066384F">
          <w:pPr>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noProof/>
              <w:color w:val="000000"/>
              <w:sz w:val="24"/>
              <w:szCs w:val="24"/>
              <w:lang w:eastAsia="ru-RU"/>
            </w:rPr>
            <mc:AlternateContent>
              <mc:Choice Requires="wpg">
                <w:drawing>
                  <wp:anchor distT="0" distB="0" distL="114300" distR="114300" simplePos="0" relativeHeight="251659264" behindDoc="0" locked="0" layoutInCell="0" allowOverlap="1" wp14:anchorId="446AD4CD" wp14:editId="5172A3DF">
                    <wp:simplePos x="0" y="0"/>
                    <wp:positionH relativeFrom="page">
                      <wp:align>center</wp:align>
                    </wp:positionH>
                    <wp:positionV relativeFrom="margin">
                      <wp:align>center</wp:align>
                    </wp:positionV>
                    <wp:extent cx="7772400" cy="6076315"/>
                    <wp:effectExtent l="38100" t="0" r="40640" b="38735"/>
                    <wp:wrapNone/>
                    <wp:docPr id="407"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076315"/>
                              <a:chOff x="0" y="4830"/>
                              <a:chExt cx="12240" cy="956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Год"/>
                                    <w:id w:val="1659028175"/>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66384F" w:rsidRDefault="000E57CA">
                                      <w:pPr>
                                        <w:jc w:val="right"/>
                                        <w:rPr>
                                          <w:sz w:val="96"/>
                                          <w:szCs w:val="96"/>
                                          <w14:numForm w14:val="oldStyle"/>
                                        </w:rPr>
                                      </w:pPr>
                                      <w:r>
                                        <w:rPr>
                                          <w:sz w:val="96"/>
                                          <w:szCs w:val="96"/>
                                          <w14:numForm w14:val="oldStyle"/>
                                        </w:rPr>
                                        <w:t>201</w:t>
                                      </w:r>
                                      <w:r w:rsidR="00B51548">
                                        <w:rPr>
                                          <w:sz w:val="96"/>
                                          <w:szCs w:val="96"/>
                                          <w14:numForm w14:val="oldStyle"/>
                                        </w:rPr>
                                        <w:t>8</w:t>
                                      </w:r>
                                      <w:r>
                                        <w:rPr>
                                          <w:sz w:val="96"/>
                                          <w:szCs w:val="96"/>
                                          <w14:numForm w14:val="oldStyle"/>
                                        </w:rPr>
                                        <w:t>г.</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733" y="4830"/>
                                <a:ext cx="8638" cy="57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Название"/>
                                    <w:id w:val="1700594790"/>
                                    <w:dataBinding w:prefixMappings="xmlns:ns0='http://schemas.openxmlformats.org/package/2006/metadata/core-properties' xmlns:ns1='http://purl.org/dc/elements/1.1/'" w:xpath="/ns0:coreProperties[1]/ns1:title[1]" w:storeItemID="{6C3C8BC8-F283-45AE-878A-BAB7291924A1}"/>
                                    <w:text/>
                                  </w:sdtPr>
                                  <w:sdtEndPr/>
                                  <w:sdtContent>
                                    <w:p w:rsidR="0066384F" w:rsidRDefault="000E57CA">
                                      <w:pPr>
                                        <w:spacing w:after="0"/>
                                        <w:rPr>
                                          <w:b/>
                                          <w:bCs/>
                                          <w:color w:val="1F497D" w:themeColor="text2"/>
                                          <w:sz w:val="72"/>
                                          <w:szCs w:val="72"/>
                                        </w:rPr>
                                      </w:pPr>
                                      <w:r>
                                        <w:rPr>
                                          <w:b/>
                                          <w:bCs/>
                                          <w:color w:val="1F497D" w:themeColor="text2"/>
                                          <w:sz w:val="72"/>
                                          <w:szCs w:val="72"/>
                                        </w:rPr>
                                        <w:t>«Охрана труда»</w:t>
                                      </w:r>
                                    </w:p>
                                  </w:sdtContent>
                                </w:sdt>
                                <w:sdt>
                                  <w:sdtPr>
                                    <w:rPr>
                                      <w:b/>
                                      <w:bCs/>
                                      <w:color w:val="4F81BD" w:themeColor="accent1"/>
                                      <w:sz w:val="40"/>
                                      <w:szCs w:val="40"/>
                                    </w:rPr>
                                    <w:alias w:val="Подзаголовок"/>
                                    <w:id w:val="-71892412"/>
                                    <w:dataBinding w:prefixMappings="xmlns:ns0='http://schemas.openxmlformats.org/package/2006/metadata/core-properties' xmlns:ns1='http://purl.org/dc/elements/1.1/'" w:xpath="/ns0:coreProperties[1]/ns1:subject[1]" w:storeItemID="{6C3C8BC8-F283-45AE-878A-BAB7291924A1}"/>
                                    <w:text/>
                                  </w:sdtPr>
                                  <w:sdtEndPr/>
                                  <w:sdtContent>
                                    <w:p w:rsidR="0066384F" w:rsidRDefault="000E57CA">
                                      <w:pPr>
                                        <w:rPr>
                                          <w:b/>
                                          <w:bCs/>
                                          <w:color w:val="4F81BD" w:themeColor="accent1"/>
                                          <w:sz w:val="40"/>
                                          <w:szCs w:val="40"/>
                                        </w:rPr>
                                      </w:pPr>
                                      <w:r>
                                        <w:rPr>
                                          <w:b/>
                                          <w:bCs/>
                                          <w:color w:val="4F81BD" w:themeColor="accent1"/>
                                          <w:sz w:val="40"/>
                                          <w:szCs w:val="40"/>
                                        </w:rPr>
                                        <w:t>Основные термины и определения</w:t>
                                      </w:r>
                                    </w:p>
                                  </w:sdtContent>
                                </w:sdt>
                                <w:p w:rsidR="0066384F" w:rsidRDefault="0066384F">
                                  <w:pPr>
                                    <w:rPr>
                                      <w:b/>
                                      <w:bCs/>
                                      <w:color w:val="000000" w:themeColor="text1"/>
                                      <w:sz w:val="32"/>
                                      <w:szCs w:val="32"/>
                                    </w:rPr>
                                  </w:pPr>
                                </w:p>
                                <w:p w:rsidR="0066384F" w:rsidRDefault="0066384F">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Группа 3" o:spid="_x0000_s1026" style="position:absolute;margin-left:0;margin-top:0;width:612pt;height:478.45pt;z-index:251659264;mso-width-percent:1000;mso-position-horizontal:center;mso-position-horizontal-relative:page;mso-position-vertical:center;mso-position-vertical-relative:margin;mso-width-percent:1000;mso-height-relative:margin" coordorigin=",4830" coordsize="12240,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3n2wkAANxKAAAOAAAAZHJzL2Uyb0RvYy54bWzsXGtu40YS/r/A3oHgf43YJMWHMJ7A1mOw&#10;wGQTJLMHoEhKIpYiGZK2PAkCLJAj5CJ7g71CcqOt7mKRTephjUU7sxvagJtyV3dXfd2sr1+lt189&#10;7mLlIcyLKE1uVPZGU5Uw8dMgSjY36j8+LkeOqhSllwRenCbhjfopLNSv3v31L2/32TTU020aB2Gu&#10;QCVJMd1nN+q2LLPpeFz423DnFW/SLEwgc53mO6+Ej/lmHOTeHmrfxWNd06zxPs2DLE/9sCjgv3PM&#10;VN+J+tfr0C+/Wa+LsFTiGxV0K8XfXPxd8b/jd2+96Sb3sm3kV2p4z9Bi50UJNFpXNfdKT7nPo4Oq&#10;dpGfp0W6Lt/46W6crteRHwobwBqmdax5n6f3mbBlM91vshomgLaD07Or9f/+8G2uRMGNamq2qiTe&#10;Djrpt19//9fvv/z2H/j9t2JwjPbZZgqi7/Ps++zbHA2Fxw+p/88CssfdfP55g8LKav91GkCt3n2Z&#10;Cowe1/mOVwHWK4+iKz7VXRE+looP/7RtWzc16DEf8izNtgw2wc7yt9CjTTnTMape9LeLqjDToSwW&#10;dSeWy8uNvSk2K1StVEO7xIfaxBoNGLiIhugFxXwdGFzLYmgnISEZY9qG0wFhZKkKIGQYrjDTm8oo&#10;MBe6lANo6hPRjZ+PgttGQfRBt7P5qO9rMJA9NrO7MDAHlOHWGJNJ3eXVWGDQW5Bjm1YNUDMYDgqe&#10;hAF8UNG8ZsV1r9n3Wy8Lxdtb8HeHBhaDkYkDa5mHIfdsioVjS4jR+1XIL5eUs8+KaQHv4JOvFUHi&#10;GB0kbWboCKTuWO1hAcPnvijfh6l4P72HD0WJDjKgJ29LT/5jAo/8PYYnxeP+XhOvd5YWzespOgrw&#10;BpnTotDXvPckdc6KowG8wMQW3f1U/U0B8CjoDM42AD0EtbdEsYnK4BxopUsouaoAoaxw0GZeyXHi&#10;FvNHZQ9DU6C+razkObv0IfyYCpnyELAmN05kqUOsKJ/STNTW2NyARBKUdiVrdEiAUhRsw0J5fpwW&#10;IYLKbRWutrafwyaNqCKNo2AZxTG3usg3q1mcKw8ecPOtfbecL8T48eJs6+F/Jxr8VD1WiYv62/X4&#10;YRIaAa/SB/rKPSXLCyD6NC+3aUXtyzxNSuybONpsy++ijZJHMGRXXuwlfhioShDBtEDIgNJFU2eR&#10;GYGo8WuvDPOIKwtzkZK/2d50FT6E8UfevxObgVdSoIPxCRHhhbkcOPNqPHC3LiYGP7kMWOpOd0dL&#10;y7FH5tKcjFxbc0Yac+9cSzNdc778mbfCzOk2CoIw+RAlIU1SmHmZd6qmSzi9ENMUrq070SfCgDaS&#10;co9w6Bvw5Y6DWUkSgH3edBt6waJ6Lr0oxudxW2PRY2B2hUNl/cSwTM3VrdHt7RysN+fO6O4Onmaz&#10;hWsazDInixlZX2y9IN1/syr8+zwMekBADDnBs9DXQjVMRR/BDAFdLJ8TFNNVGnwCd5unMKSgg2Gu&#10;Cw/bNP9RVfYwb7xRix/uvTxUlfhvCTCGy0w+9yjFB3Ni6/Ahl3NWcg6MPaiKjzvwoPxxVsInKHKf&#10;wfDcQktMdFOS3sLsaR1xdyz0Q62qD0BaqOsrsBc7YC9BLxwpILne2Avfphal8zeHTw0N04JJjzwR&#10;gM6jOaXsbfrgr2b6eAFj6C7ORUGfs9JoARhHM5mLC5AzPFs9DB+ou6M5NnEFgaHS4N+E0vxlbihK&#10;5oem3SafuEKWk8CibEpR7BhKJEFpR5LgoWxK5XYb/Si3HwabG/PlYmCwgcEGBvuyGQwWP531l1hE&#10;9M1gTLMYLs6bVSlRGJu4wKOvRGHkFC/gjEv5CPUHktHBtktWVHUBG1ejTxEeUlhL86sJDHV4msCo&#10;1fP0JUFFPEIpsk1tsoQRSVDakWzAIQFKZQIj/SivH/oaFmDDAmxYgF2zAGt2ll9tMWYcUJnYBe6b&#10;yhzNBroCd29quJsuFs1iMWYyvsDlTKa77OU2E7F5fUJr9gu4TLcs/RJqQgvaBpytvi5Ajvis9FHN&#10;r+Yy1AG4TKB+bDHWbfc8m0lgEa1QitRTGy11M0lQ2pEkeCib0or0cMu37lHK7YfN5g7/pZ1DefNK&#10;2tkbdgsPTiKH3cIjCAy7hU+eVJ866zIPCAqOv2APs2+GMpkGTYETbw5Caa1luM4EGcrUDVqsvNR2&#10;Ifm8s5SAixtJm7PSqL8wzaSj7MsKuPpn0GVL86v5CZUGfhJWHuOn9grvPDtJUBFNUIpkcgwjkqC0&#10;I9mAQwKUomBbP8rrh53ulvx3YKceTnKGs6yBnZ7NTsALnZ1AJjxm3+xUXcU45CZTc6qjrIMbOu2D&#10;8+uOsrAZoJCWkxeHVEcuboA0cqmk01nCQVdpMJcm3BdIM82+bHUmEOqqfjU/ISKCn+Bm1DF+OsDs&#10;FEUdg4voglKZUiScKJtSWUwCiLIpRbEDBSm7H44aVlDDfYvhvsUff98C+KHLUcJx9s5ReAfPsLoX&#10;L3W4fFudVTn1bs1LrZ+aWflZDtE1qz0/f0KaW8BXUI0BZwtg3brrfMb6qaP51QyFsPPTKq70MYZC&#10;LZt2TxHUAVhEFJQin2CDbZRIglKZoCR4KJtSWazRj3J74qej1y1s+c4a3mYbLgyK4Aq4kzdcGHw2&#10;AsMi69mLrDqqpL7ujudEfRMY+K9TFGZpsK7D6xaOIUIYwD2/FIVdtMaqbnEbjTpnCQkNAN+sW/pF&#10;e4B1AaYbFxU4QqdXUxgqISgMUD9NYYTYKQI7BIuohFIknNpoCSWSoLQjKcFDEpTKJEYaUl4/FHb8&#10;ysVAYXyoDHfehzvvX8yd9zoUsKGwKhyw30vvjuZgHBvxgnzPQquCtgwTwrcwuuSlKIxpGGeIDMAd&#10;N7DTkZ3Cap1k4q7pU9JwRgcm8AVGY8FZ1qsLkPs9K43KdFW/msRQCU5iXOvTJCY1fIrHDuAiOqEU&#10;Kac2W8KJJCjtSBJAlE2pzGGSgpTdD40dv/g+0NhAY0DiQ+jWBaFbr39zkF/aw23F7yCWFYJ341CB&#10;2+onb2YoSTrbglh4m+fpnof9Qagb7o611nH8w0XRyRaENwoyYIzBXh40LHGdCydJYrnGLLfLdTy2&#10;kwcoV0GePBRXeGU6IQOHTyK8ziTl4aZU/WEMpuYunIVjjkzdWoxMbT4f3S5n5shaMnsCjm02mzOK&#10;QsQYTF7d9efWXLXToZdL8XN4P0AKrMQgWjBWRC8idv/jYaW7COJrlTja3ahOHXv654gxLR9Xj9W7&#10;90WEmxYZDzdd/vHhpnCD6dBPnQk47d1PMduAS9YwaW2+Z4QulsGXJ1RuCqJ8BzfVXLId3NT/aSg8&#10;d1Piu4LqWzKv4q1W1wfHixkWfIWSOAyqvhOCf0eT/FkE0zdfSvXuvwAAAP//AwBQSwMEFAAGAAgA&#10;AAAhAOtrP9HdAAAABgEAAA8AAABkcnMvZG93bnJldi54bWxMj8FOwzAQRO9I/QdrK3GjTqNS2hCn&#10;AgQ3UEWbAkc33sYR8TrYbhr+HpcLXEYazWrmbb4aTMt6dL6xJGA6SYAhVVY1VAsot09XC2A+SFKy&#10;tYQCvtHDqhhd5DJT9kSv2G9CzWIJ+UwK0CF0Gee+0mikn9gOKWYH64wM0bqaKydPsdy0PE2SOTey&#10;obigZYcPGqvPzdEISG92M//40a3vX3Zfb/3ze6ldXQpxOR7uboEFHMLfMZzxIzoUkWlvj6Q8awXE&#10;R8KvnrM0nUW/F7C8ni+BFzn/j1/8AAAA//8DAFBLAQItABQABgAIAAAAIQC2gziS/gAAAOEBAAAT&#10;AAAAAAAAAAAAAAAAAAAAAABbQ29udGVudF9UeXBlc10ueG1sUEsBAi0AFAAGAAgAAAAhADj9If/W&#10;AAAAlAEAAAsAAAAAAAAAAAAAAAAALwEAAF9yZWxzLy5yZWxzUEsBAi0AFAAGAAgAAAAhAG2Pjefb&#10;CQAA3EoAAA4AAAAAAAAAAAAAAAAALgIAAGRycy9lMm9Eb2MueG1sUEsBAi0AFAAGAAgAAAAhAOtr&#10;P9HdAAAABgEAAA8AAAAAAAAAAAAAAAAANQwAAGRycy9kb3ducmV2LnhtbFBLBQYAAAAABAAEAPMA&#10;AAA/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Год"/>
                              <w:id w:val="1659028175"/>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66384F" w:rsidRDefault="000E57CA">
                                <w:pPr>
                                  <w:jc w:val="right"/>
                                  <w:rPr>
                                    <w:sz w:val="96"/>
                                    <w:szCs w:val="96"/>
                                    <w14:numForm w14:val="oldStyle"/>
                                  </w:rPr>
                                </w:pPr>
                                <w:r>
                                  <w:rPr>
                                    <w:sz w:val="96"/>
                                    <w:szCs w:val="96"/>
                                    <w14:numForm w14:val="oldStyle"/>
                                  </w:rPr>
                                  <w:t>201</w:t>
                                </w:r>
                                <w:r w:rsidR="00B51548">
                                  <w:rPr>
                                    <w:sz w:val="96"/>
                                    <w:szCs w:val="96"/>
                                    <w14:numForm w14:val="oldStyle"/>
                                  </w:rPr>
                                  <w:t>8</w:t>
                                </w:r>
                                <w:r>
                                  <w:rPr>
                                    <w:sz w:val="96"/>
                                    <w:szCs w:val="96"/>
                                    <w14:numForm w14:val="oldStyle"/>
                                  </w:rPr>
                                  <w:t>г.</w:t>
                                </w:r>
                              </w:p>
                            </w:sdtContent>
                          </w:sdt>
                        </w:txbxContent>
                      </v:textbox>
                    </v:rect>
                    <v:rect id="Rectangle 17" o:spid="_x0000_s1039" style="position:absolute;left:1733;top:4830;width:8638;height:572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Название"/>
                              <w:id w:val="1700594790"/>
                              <w:dataBinding w:prefixMappings="xmlns:ns0='http://schemas.openxmlformats.org/package/2006/metadata/core-properties' xmlns:ns1='http://purl.org/dc/elements/1.1/'" w:xpath="/ns0:coreProperties[1]/ns1:title[1]" w:storeItemID="{6C3C8BC8-F283-45AE-878A-BAB7291924A1}"/>
                              <w:text/>
                            </w:sdtPr>
                            <w:sdtEndPr/>
                            <w:sdtContent>
                              <w:p w:rsidR="0066384F" w:rsidRDefault="000E57CA">
                                <w:pPr>
                                  <w:spacing w:after="0"/>
                                  <w:rPr>
                                    <w:b/>
                                    <w:bCs/>
                                    <w:color w:val="1F497D" w:themeColor="text2"/>
                                    <w:sz w:val="72"/>
                                    <w:szCs w:val="72"/>
                                  </w:rPr>
                                </w:pPr>
                                <w:r>
                                  <w:rPr>
                                    <w:b/>
                                    <w:bCs/>
                                    <w:color w:val="1F497D" w:themeColor="text2"/>
                                    <w:sz w:val="72"/>
                                    <w:szCs w:val="72"/>
                                  </w:rPr>
                                  <w:t>«Охрана труда»</w:t>
                                </w:r>
                              </w:p>
                            </w:sdtContent>
                          </w:sdt>
                          <w:sdt>
                            <w:sdtPr>
                              <w:rPr>
                                <w:b/>
                                <w:bCs/>
                                <w:color w:val="4F81BD" w:themeColor="accent1"/>
                                <w:sz w:val="40"/>
                                <w:szCs w:val="40"/>
                              </w:rPr>
                              <w:alias w:val="Подзаголовок"/>
                              <w:id w:val="-71892412"/>
                              <w:dataBinding w:prefixMappings="xmlns:ns0='http://schemas.openxmlformats.org/package/2006/metadata/core-properties' xmlns:ns1='http://purl.org/dc/elements/1.1/'" w:xpath="/ns0:coreProperties[1]/ns1:subject[1]" w:storeItemID="{6C3C8BC8-F283-45AE-878A-BAB7291924A1}"/>
                              <w:text/>
                            </w:sdtPr>
                            <w:sdtEndPr/>
                            <w:sdtContent>
                              <w:p w:rsidR="0066384F" w:rsidRDefault="000E57CA">
                                <w:pPr>
                                  <w:rPr>
                                    <w:b/>
                                    <w:bCs/>
                                    <w:color w:val="4F81BD" w:themeColor="accent1"/>
                                    <w:sz w:val="40"/>
                                    <w:szCs w:val="40"/>
                                  </w:rPr>
                                </w:pPr>
                                <w:r>
                                  <w:rPr>
                                    <w:b/>
                                    <w:bCs/>
                                    <w:color w:val="4F81BD" w:themeColor="accent1"/>
                                    <w:sz w:val="40"/>
                                    <w:szCs w:val="40"/>
                                  </w:rPr>
                                  <w:t>Основные термины и определения</w:t>
                                </w:r>
                              </w:p>
                            </w:sdtContent>
                          </w:sdt>
                          <w:p w:rsidR="0066384F" w:rsidRDefault="0066384F">
                            <w:pPr>
                              <w:rPr>
                                <w:b/>
                                <w:bCs/>
                                <w:color w:val="000000" w:themeColor="text1"/>
                                <w:sz w:val="32"/>
                                <w:szCs w:val="32"/>
                              </w:rPr>
                            </w:pPr>
                          </w:p>
                          <w:p w:rsidR="0066384F" w:rsidRDefault="0066384F">
                            <w:pPr>
                              <w:rPr>
                                <w:b/>
                                <w:bCs/>
                                <w:color w:val="000000" w:themeColor="text1"/>
                                <w:sz w:val="32"/>
                                <w:szCs w:val="32"/>
                              </w:rPr>
                            </w:pPr>
                          </w:p>
                        </w:txbxContent>
                      </v:textbox>
                    </v:rect>
                    <w10:wrap anchorx="page" anchory="margin"/>
                  </v:group>
                </w:pict>
              </mc:Fallback>
            </mc:AlternateContent>
          </w:r>
          <w:r>
            <w:rPr>
              <w:rFonts w:ascii="Times New Roman" w:eastAsia="Times New Roman" w:hAnsi="Times New Roman" w:cs="Times New Roman"/>
              <w:color w:val="000000"/>
              <w:sz w:val="24"/>
              <w:szCs w:val="24"/>
              <w:lang w:eastAsia="ru-RU"/>
            </w:rPr>
            <w:br w:type="page"/>
          </w:r>
        </w:p>
        <w:bookmarkStart w:id="0" w:name="_GoBack" w:displacedByCustomXml="next"/>
        <w:bookmarkEnd w:id="0" w:displacedByCustomXml="next"/>
      </w:sdtContent>
    </w:sdt>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0B45D5" w:rsidRDefault="000B45D5" w:rsidP="000E57CA">
      <w:pPr>
        <w:spacing w:after="75" w:line="312" w:lineRule="atLeast"/>
        <w:ind w:firstLine="708"/>
        <w:jc w:val="both"/>
        <w:rPr>
          <w:rFonts w:ascii="Times New Roman" w:eastAsia="Times New Roman" w:hAnsi="Times New Roman" w:cs="Times New Roman"/>
          <w:b/>
          <w:bCs/>
          <w:color w:val="000000"/>
          <w:sz w:val="24"/>
          <w:szCs w:val="24"/>
          <w:lang w:eastAsia="ru-RU"/>
        </w:rPr>
      </w:pP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Охрана труда</w:t>
      </w:r>
      <w:r w:rsidRPr="0066384F">
        <w:rPr>
          <w:rFonts w:ascii="Times New Roman" w:eastAsia="Times New Roman" w:hAnsi="Times New Roman" w:cs="Times New Roman"/>
          <w:color w:val="000000"/>
          <w:sz w:val="24"/>
          <w:szCs w:val="24"/>
          <w:lang w:eastAsia="ru-RU"/>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Авария </w:t>
      </w:r>
      <w:r w:rsidRPr="0066384F">
        <w:rPr>
          <w:rFonts w:ascii="Times New Roman" w:eastAsia="Times New Roman" w:hAnsi="Times New Roman" w:cs="Times New Roman"/>
          <w:color w:val="000000"/>
          <w:sz w:val="24"/>
          <w:szCs w:val="24"/>
          <w:lang w:eastAsia="ru-RU"/>
        </w:rPr>
        <w:t xml:space="preserve">— разрушение сооружений, оборудования, технических устройств, неконтролируемые взрыв и/или выброс опасных веществ, создающие угрозу жизни и здоровью людей </w:t>
      </w:r>
      <w:r w:rsidRPr="0066384F">
        <w:rPr>
          <w:rFonts w:ascii="Times New Roman" w:eastAsia="Times New Roman" w:hAnsi="Times New Roman" w:cs="Times New Roman"/>
          <w:i/>
          <w:iCs/>
          <w:color w:val="000000"/>
          <w:sz w:val="24"/>
          <w:szCs w:val="24"/>
          <w:lang w:eastAsia="ru-RU"/>
        </w:rPr>
        <w:t>(ГОСТ 12.0.006-2002).</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Аварийная ситуация </w:t>
      </w:r>
      <w:r w:rsidRPr="0066384F">
        <w:rPr>
          <w:rFonts w:ascii="Times New Roman" w:eastAsia="Times New Roman" w:hAnsi="Times New Roman" w:cs="Times New Roman"/>
          <w:color w:val="000000"/>
          <w:sz w:val="24"/>
          <w:szCs w:val="24"/>
          <w:lang w:eastAsia="ru-RU"/>
        </w:rPr>
        <w:t xml:space="preserve">— ситуация, которая может привести к поломке деталей и </w:t>
      </w:r>
      <w:proofErr w:type="spellStart"/>
      <w:r w:rsidRPr="0066384F">
        <w:rPr>
          <w:rFonts w:ascii="Times New Roman" w:eastAsia="Times New Roman" w:hAnsi="Times New Roman" w:cs="Times New Roman"/>
          <w:color w:val="000000"/>
          <w:sz w:val="24"/>
          <w:szCs w:val="24"/>
          <w:lang w:eastAsia="ru-RU"/>
        </w:rPr>
        <w:t>травмированию</w:t>
      </w:r>
      <w:proofErr w:type="spellEnd"/>
      <w:r w:rsidRPr="0066384F">
        <w:rPr>
          <w:rFonts w:ascii="Times New Roman" w:eastAsia="Times New Roman" w:hAnsi="Times New Roman" w:cs="Times New Roman"/>
          <w:color w:val="000000"/>
          <w:sz w:val="24"/>
          <w:szCs w:val="24"/>
          <w:lang w:eastAsia="ru-RU"/>
        </w:rPr>
        <w:t xml:space="preserve"> работающего </w:t>
      </w:r>
      <w:r w:rsidRPr="0066384F">
        <w:rPr>
          <w:rFonts w:ascii="Times New Roman" w:eastAsia="Times New Roman" w:hAnsi="Times New Roman" w:cs="Times New Roman"/>
          <w:i/>
          <w:iCs/>
          <w:color w:val="000000"/>
          <w:sz w:val="24"/>
          <w:szCs w:val="24"/>
          <w:lang w:eastAsia="ru-RU"/>
        </w:rPr>
        <w:t>(ГОСТ 12.2.009-99).</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Аттестация рабочих мест по условиям труда</w:t>
      </w:r>
      <w:r w:rsidRPr="0066384F">
        <w:rPr>
          <w:rFonts w:ascii="Times New Roman" w:eastAsia="Times New Roman" w:hAnsi="Times New Roman" w:cs="Times New Roman"/>
          <w:color w:val="000000"/>
          <w:sz w:val="24"/>
          <w:szCs w:val="24"/>
          <w:lang w:eastAsia="ru-RU"/>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Безопасное расстояние</w:t>
      </w:r>
      <w:r w:rsidRPr="0066384F">
        <w:rPr>
          <w:rFonts w:ascii="Times New Roman" w:eastAsia="Times New Roman" w:hAnsi="Times New Roman" w:cs="Times New Roman"/>
          <w:color w:val="000000"/>
          <w:sz w:val="24"/>
          <w:szCs w:val="24"/>
          <w:lang w:eastAsia="ru-RU"/>
        </w:rPr>
        <w:t xml:space="preserve"> — наименьшее расстояние между человеком и источником опасного и вредного производственного фактора, при котором человек находится вне опасной зоны</w:t>
      </w:r>
      <w:r w:rsidRPr="0066384F">
        <w:rPr>
          <w:rFonts w:ascii="Times New Roman" w:eastAsia="Times New Roman" w:hAnsi="Times New Roman" w:cs="Times New Roman"/>
          <w:i/>
          <w:iCs/>
          <w:color w:val="000000"/>
          <w:sz w:val="24"/>
          <w:szCs w:val="24"/>
          <w:lang w:eastAsia="ru-RU"/>
        </w:rPr>
        <w:t xml:space="preserve"> (ГОСТ 12.0.002.80).</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Безопасные условия труда</w:t>
      </w:r>
      <w:r w:rsidRPr="0066384F">
        <w:rPr>
          <w:rFonts w:ascii="Times New Roman" w:eastAsia="Times New Roman" w:hAnsi="Times New Roman" w:cs="Times New Roman"/>
          <w:color w:val="000000"/>
          <w:sz w:val="24"/>
          <w:szCs w:val="24"/>
          <w:lang w:eastAsia="ru-RU"/>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Безопасность </w:t>
      </w:r>
      <w:r w:rsidRPr="0066384F">
        <w:rPr>
          <w:rFonts w:ascii="Times New Roman" w:eastAsia="Times New Roman" w:hAnsi="Times New Roman" w:cs="Times New Roman"/>
          <w:color w:val="000000"/>
          <w:sz w:val="24"/>
          <w:szCs w:val="24"/>
          <w:lang w:eastAsia="ru-RU"/>
        </w:rPr>
        <w:t xml:space="preserve">— состояние, при котором риск для здоровья и безопасности персонала находится на приемлемом уровне </w:t>
      </w:r>
      <w:r w:rsidRPr="0066384F">
        <w:rPr>
          <w:rFonts w:ascii="Times New Roman" w:eastAsia="Times New Roman" w:hAnsi="Times New Roman" w:cs="Times New Roman"/>
          <w:i/>
          <w:iCs/>
          <w:color w:val="000000"/>
          <w:sz w:val="24"/>
          <w:szCs w:val="24"/>
          <w:lang w:eastAsia="ru-RU"/>
        </w:rPr>
        <w:t>(ГОСТ Р 12.0.006-2002)</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Безопасность производственного оборудования</w:t>
      </w:r>
      <w:r w:rsidRPr="0066384F">
        <w:rPr>
          <w:rFonts w:ascii="Times New Roman" w:eastAsia="Times New Roman" w:hAnsi="Times New Roman" w:cs="Times New Roman"/>
          <w:color w:val="000000"/>
          <w:sz w:val="24"/>
          <w:szCs w:val="24"/>
          <w:lang w:eastAsia="ru-RU"/>
        </w:rPr>
        <w:t xml:space="preserve">— свойства производственного оборудования соответствовать требованиям безопасности труда при монтаже (демонтаже) и эксплуатации в условиях, установленных нормативно-технической документацией </w:t>
      </w:r>
      <w:r w:rsidRPr="0066384F">
        <w:rPr>
          <w:rFonts w:ascii="Times New Roman" w:eastAsia="Times New Roman" w:hAnsi="Times New Roman" w:cs="Times New Roman"/>
          <w:i/>
          <w:iCs/>
          <w:color w:val="000000"/>
          <w:sz w:val="24"/>
          <w:szCs w:val="24"/>
          <w:lang w:eastAsia="ru-RU"/>
        </w:rPr>
        <w:t>(ГОСТ 12.0.002.80).</w:t>
      </w:r>
      <w:r w:rsidRPr="0066384F">
        <w:rPr>
          <w:rFonts w:ascii="Times New Roman" w:eastAsia="Times New Roman" w:hAnsi="Times New Roman" w:cs="Times New Roman"/>
          <w:b/>
          <w:bCs/>
          <w:color w:val="000000"/>
          <w:sz w:val="24"/>
          <w:szCs w:val="24"/>
          <w:lang w:eastAsia="ru-RU"/>
        </w:rPr>
        <w:br/>
      </w:r>
      <w:r w:rsidRPr="0066384F">
        <w:rPr>
          <w:rFonts w:ascii="Times New Roman" w:eastAsia="Times New Roman" w:hAnsi="Times New Roman" w:cs="Times New Roman"/>
          <w:i/>
          <w:iCs/>
          <w:color w:val="000000"/>
          <w:sz w:val="24"/>
          <w:szCs w:val="24"/>
          <w:lang w:eastAsia="ru-RU"/>
        </w:rPr>
        <w:t> </w:t>
      </w:r>
      <w:r w:rsidR="000E57CA">
        <w:rPr>
          <w:rFonts w:ascii="Times New Roman" w:eastAsia="Times New Roman" w:hAnsi="Times New Roman" w:cs="Times New Roman"/>
          <w:i/>
          <w:iCs/>
          <w:color w:val="000000"/>
          <w:sz w:val="24"/>
          <w:szCs w:val="24"/>
          <w:lang w:eastAsia="ru-RU"/>
        </w:rPr>
        <w:tab/>
      </w:r>
      <w:r w:rsidRPr="0066384F">
        <w:rPr>
          <w:rFonts w:ascii="Times New Roman" w:eastAsia="Times New Roman" w:hAnsi="Times New Roman" w:cs="Times New Roman"/>
          <w:b/>
          <w:bCs/>
          <w:color w:val="000000"/>
          <w:sz w:val="24"/>
          <w:szCs w:val="24"/>
          <w:lang w:eastAsia="ru-RU"/>
        </w:rPr>
        <w:t>Вредный производственный фактор</w:t>
      </w:r>
      <w:r w:rsidRPr="0066384F">
        <w:rPr>
          <w:rFonts w:ascii="Times New Roman" w:eastAsia="Times New Roman" w:hAnsi="Times New Roman" w:cs="Times New Roman"/>
          <w:color w:val="000000"/>
          <w:sz w:val="24"/>
          <w:szCs w:val="24"/>
          <w:lang w:eastAsia="ru-RU"/>
        </w:rPr>
        <w:t xml:space="preserve"> - производственный фактор, воздействие которого на работника может привести к его заболеванию.</w:t>
      </w:r>
    </w:p>
    <w:p w:rsidR="00100F77" w:rsidRPr="0066384F" w:rsidRDefault="00100F77" w:rsidP="00100F77">
      <w:pPr>
        <w:spacing w:after="75" w:line="312" w:lineRule="atLeast"/>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Государственная экспертиза условий труда</w:t>
      </w:r>
      <w:r w:rsidRPr="0066384F">
        <w:rPr>
          <w:rFonts w:ascii="Times New Roman" w:eastAsia="Times New Roman" w:hAnsi="Times New Roman" w:cs="Times New Roman"/>
          <w:color w:val="000000"/>
          <w:sz w:val="24"/>
          <w:szCs w:val="24"/>
          <w:lang w:eastAsia="ru-RU"/>
        </w:rPr>
        <w:t xml:space="preserve"> - оценка соответствия объекта экспертизы государственным нормативным требованиям охраны труда.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Опасный производственный фактор</w:t>
      </w:r>
      <w:r w:rsidRPr="0066384F">
        <w:rPr>
          <w:rFonts w:ascii="Times New Roman" w:eastAsia="Times New Roman" w:hAnsi="Times New Roman" w:cs="Times New Roman"/>
          <w:color w:val="000000"/>
          <w:sz w:val="24"/>
          <w:szCs w:val="24"/>
          <w:lang w:eastAsia="ru-RU"/>
        </w:rPr>
        <w:t xml:space="preserve"> - производственный фактор, воздействие которого на работника может привести к его травме.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Организация </w:t>
      </w:r>
      <w:r w:rsidRPr="0066384F">
        <w:rPr>
          <w:rFonts w:ascii="Times New Roman" w:eastAsia="Times New Roman" w:hAnsi="Times New Roman" w:cs="Times New Roman"/>
          <w:color w:val="000000"/>
          <w:sz w:val="24"/>
          <w:szCs w:val="24"/>
          <w:lang w:eastAsia="ru-RU"/>
        </w:rPr>
        <w:t>- предприятие, учреждение либо другое юридическое лицо независимо от форм собственности и подчиненности;</w:t>
      </w:r>
    </w:p>
    <w:p w:rsidR="0066384F" w:rsidRDefault="00100F77" w:rsidP="000E57CA">
      <w:pPr>
        <w:spacing w:after="75" w:line="312" w:lineRule="atLeast"/>
        <w:ind w:firstLine="708"/>
        <w:jc w:val="both"/>
        <w:rPr>
          <w:rFonts w:ascii="Times New Roman" w:eastAsia="Times New Roman" w:hAnsi="Times New Roman" w:cs="Times New Roman"/>
          <w:i/>
          <w:iCs/>
          <w:color w:val="000000"/>
          <w:sz w:val="24"/>
          <w:szCs w:val="24"/>
          <w:lang w:eastAsia="ru-RU"/>
        </w:rPr>
      </w:pPr>
      <w:r w:rsidRPr="0066384F">
        <w:rPr>
          <w:rFonts w:ascii="Times New Roman" w:eastAsia="Times New Roman" w:hAnsi="Times New Roman" w:cs="Times New Roman"/>
          <w:b/>
          <w:bCs/>
          <w:color w:val="000000"/>
          <w:sz w:val="24"/>
          <w:szCs w:val="24"/>
          <w:lang w:eastAsia="ru-RU"/>
        </w:rPr>
        <w:t>Производственная деятельность</w:t>
      </w:r>
      <w:r w:rsidRPr="0066384F">
        <w:rPr>
          <w:rFonts w:ascii="Times New Roman" w:eastAsia="Times New Roman" w:hAnsi="Times New Roman" w:cs="Times New Roman"/>
          <w:color w:val="000000"/>
          <w:sz w:val="24"/>
          <w:szCs w:val="24"/>
          <w:lang w:eastAsia="ru-RU"/>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Производственная деятельность</w:t>
      </w:r>
      <w:r w:rsidRPr="0066384F">
        <w:rPr>
          <w:rFonts w:ascii="Times New Roman" w:eastAsia="Times New Roman" w:hAnsi="Times New Roman" w:cs="Times New Roman"/>
          <w:color w:val="000000"/>
          <w:sz w:val="24"/>
          <w:szCs w:val="24"/>
          <w:lang w:eastAsia="ru-RU"/>
        </w:rPr>
        <w:t xml:space="preserve"> — совокупность действий людей с применением орудий труда, необходимых для превращения ресурсов в готовую продукцию, </w:t>
      </w:r>
      <w:r w:rsidRPr="0066384F">
        <w:rPr>
          <w:rFonts w:ascii="Times New Roman" w:eastAsia="Times New Roman" w:hAnsi="Times New Roman" w:cs="Times New Roman"/>
          <w:color w:val="000000"/>
          <w:sz w:val="24"/>
          <w:szCs w:val="24"/>
          <w:lang w:eastAsia="ru-RU"/>
        </w:rPr>
        <w:lastRenderedPageBreak/>
        <w:t>включающих в себя производство и переработку различных видов сырья, строительство, оказание различных услуг.</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Профессиональный риск</w:t>
      </w:r>
      <w:r w:rsidRPr="0066384F">
        <w:rPr>
          <w:rFonts w:ascii="Times New Roman" w:eastAsia="Times New Roman" w:hAnsi="Times New Roman" w:cs="Times New Roman"/>
          <w:color w:val="000000"/>
          <w:sz w:val="24"/>
          <w:szCs w:val="24"/>
          <w:lang w:eastAsia="ru-RU"/>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Пожарная безопасность </w:t>
      </w:r>
      <w:r w:rsidRPr="0066384F">
        <w:rPr>
          <w:rFonts w:ascii="Times New Roman" w:eastAsia="Times New Roman" w:hAnsi="Times New Roman" w:cs="Times New Roman"/>
          <w:color w:val="000000"/>
          <w:sz w:val="24"/>
          <w:szCs w:val="24"/>
          <w:lang w:eastAsia="ru-RU"/>
        </w:rPr>
        <w:t>- состояние объекта, при котором исключается возможность пожара, а в случае его возгорания предотвращения воздействия на людей опасных факторов пожара и обеспечивается защита материальных ценностей;</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Работник </w:t>
      </w:r>
      <w:r w:rsidRPr="0066384F">
        <w:rPr>
          <w:rFonts w:ascii="Times New Roman" w:eastAsia="Times New Roman" w:hAnsi="Times New Roman" w:cs="Times New Roman"/>
          <w:color w:val="000000"/>
          <w:sz w:val="24"/>
          <w:szCs w:val="24"/>
          <w:lang w:eastAsia="ru-RU"/>
        </w:rPr>
        <w:t>— физическое лицо, вступившее в трудовые отношения с работодателем;</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Работодатель - организация</w:t>
      </w:r>
      <w:r w:rsidRPr="0066384F">
        <w:rPr>
          <w:rFonts w:ascii="Times New Roman" w:eastAsia="Times New Roman" w:hAnsi="Times New Roman" w:cs="Times New Roman"/>
          <w:color w:val="000000"/>
          <w:sz w:val="24"/>
          <w:szCs w:val="24"/>
          <w:lang w:eastAsia="ru-RU"/>
        </w:rPr>
        <w:t xml:space="preserve"> (юридическое лицо), представляемая ее руководителем (по оформленной нотариусом доверенности), либо физическое лицо, с которым работник состоит в трудовых отношениях;</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Рабочее место </w:t>
      </w:r>
      <w:r w:rsidRPr="0066384F">
        <w:rPr>
          <w:rFonts w:ascii="Times New Roman" w:eastAsia="Times New Roman" w:hAnsi="Times New Roman" w:cs="Times New Roman"/>
          <w:color w:val="000000"/>
          <w:sz w:val="24"/>
          <w:szCs w:val="24"/>
          <w:lang w:eastAsia="ru-RU"/>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Рабочая зона </w:t>
      </w:r>
      <w:r w:rsidRPr="0066384F">
        <w:rPr>
          <w:rFonts w:ascii="Times New Roman" w:eastAsia="Times New Roman" w:hAnsi="Times New Roman" w:cs="Times New Roman"/>
          <w:color w:val="000000"/>
          <w:sz w:val="24"/>
          <w:szCs w:val="24"/>
          <w:lang w:eastAsia="ru-RU"/>
        </w:rPr>
        <w:t>- пространство высотой до 2 м над уровнем пола или площадки, на которых находятся места постоянного или временного пребывания работающих в процессе трудовой деятельности;</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Стандарты безопасности труда</w:t>
      </w:r>
      <w:r w:rsidRPr="0066384F">
        <w:rPr>
          <w:rFonts w:ascii="Times New Roman" w:eastAsia="Times New Roman" w:hAnsi="Times New Roman" w:cs="Times New Roman"/>
          <w:color w:val="000000"/>
          <w:sz w:val="24"/>
          <w:szCs w:val="24"/>
          <w:lang w:eastAsia="ru-RU"/>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Средства индивидуальной и коллективной защиты работников</w:t>
      </w:r>
      <w:r w:rsidRPr="0066384F">
        <w:rPr>
          <w:rFonts w:ascii="Times New Roman" w:eastAsia="Times New Roman" w:hAnsi="Times New Roman" w:cs="Times New Roman"/>
          <w:color w:val="000000"/>
          <w:sz w:val="24"/>
          <w:szCs w:val="24"/>
          <w:lang w:eastAsia="ru-RU"/>
        </w:rPr>
        <w:t xml:space="preserve">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Средства индивидуальной и коллективной защиты работников </w:t>
      </w:r>
      <w:r w:rsidRPr="0066384F">
        <w:rPr>
          <w:rFonts w:ascii="Times New Roman" w:eastAsia="Times New Roman" w:hAnsi="Times New Roman" w:cs="Times New Roman"/>
          <w:color w:val="000000"/>
          <w:sz w:val="24"/>
          <w:szCs w:val="24"/>
          <w:lang w:eastAsia="ru-RU"/>
        </w:rPr>
        <w:t xml:space="preserve">-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Сертификат соответствия организации работ по охране труда</w:t>
      </w:r>
      <w:r w:rsidRPr="0066384F">
        <w:rPr>
          <w:rFonts w:ascii="Times New Roman" w:eastAsia="Times New Roman" w:hAnsi="Times New Roman" w:cs="Times New Roman"/>
          <w:color w:val="000000"/>
          <w:sz w:val="24"/>
          <w:szCs w:val="24"/>
          <w:lang w:eastAsia="ru-RU"/>
        </w:rPr>
        <w:t xml:space="preserve"> - документ, удостоверяющий соответствие проводимых работодателем работ по охране труда государственным нормативным требованиям охраны труда. </w:t>
      </w:r>
      <w:r w:rsidRPr="0066384F">
        <w:rPr>
          <w:rFonts w:ascii="Times New Roman" w:eastAsia="Times New Roman" w:hAnsi="Times New Roman" w:cs="Times New Roman"/>
          <w:i/>
          <w:iCs/>
          <w:color w:val="000000"/>
          <w:sz w:val="24"/>
          <w:szCs w:val="24"/>
          <w:lang w:eastAsia="ru-RU"/>
        </w:rPr>
        <w:t>(ТК РФ).</w:t>
      </w:r>
      <w:r w:rsidRPr="0066384F">
        <w:rPr>
          <w:rFonts w:ascii="Times New Roman" w:eastAsia="Times New Roman" w:hAnsi="Times New Roman" w:cs="Times New Roman"/>
          <w:color w:val="000000"/>
          <w:sz w:val="24"/>
          <w:szCs w:val="24"/>
          <w:lang w:eastAsia="ru-RU"/>
        </w:rPr>
        <w:t> </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 xml:space="preserve">Требования охраны труда </w:t>
      </w:r>
      <w:r w:rsidRPr="0066384F">
        <w:rPr>
          <w:rFonts w:ascii="Times New Roman" w:eastAsia="Times New Roman" w:hAnsi="Times New Roman" w:cs="Times New Roman"/>
          <w:color w:val="000000"/>
          <w:sz w:val="24"/>
          <w:szCs w:val="24"/>
          <w:lang w:eastAsia="ru-RU"/>
        </w:rPr>
        <w:t xml:space="preserve">-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Управление профессиональными рисками</w:t>
      </w:r>
      <w:r w:rsidRPr="0066384F">
        <w:rPr>
          <w:rFonts w:ascii="Times New Roman" w:eastAsia="Times New Roman" w:hAnsi="Times New Roman" w:cs="Times New Roman"/>
          <w:color w:val="000000"/>
          <w:sz w:val="24"/>
          <w:szCs w:val="24"/>
          <w:lang w:eastAsia="ru-RU"/>
        </w:rPr>
        <w:t xml:space="preserve"> - комплекс взаимосвязанных мероприятий, включающих в себя меры по выявлению, оценке и снижению уровней </w:t>
      </w:r>
      <w:r w:rsidRPr="0066384F">
        <w:rPr>
          <w:rFonts w:ascii="Times New Roman" w:eastAsia="Times New Roman" w:hAnsi="Times New Roman" w:cs="Times New Roman"/>
          <w:color w:val="000000"/>
          <w:sz w:val="24"/>
          <w:szCs w:val="24"/>
          <w:lang w:eastAsia="ru-RU"/>
        </w:rPr>
        <w:lastRenderedPageBreak/>
        <w:t xml:space="preserve">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r w:rsidRPr="0066384F">
        <w:rPr>
          <w:rFonts w:ascii="Times New Roman" w:eastAsia="Times New Roman" w:hAnsi="Times New Roman" w:cs="Times New Roman"/>
          <w:i/>
          <w:iCs/>
          <w:color w:val="000000"/>
          <w:sz w:val="24"/>
          <w:szCs w:val="24"/>
          <w:lang w:eastAsia="ru-RU"/>
        </w:rPr>
        <w:t>(ТК РФ).</w:t>
      </w:r>
    </w:p>
    <w:p w:rsidR="00100F77" w:rsidRPr="0066384F" w:rsidRDefault="00100F77" w:rsidP="000E57CA">
      <w:pPr>
        <w:spacing w:after="75" w:line="312" w:lineRule="atLeast"/>
        <w:ind w:firstLine="708"/>
        <w:jc w:val="both"/>
        <w:rPr>
          <w:rFonts w:ascii="Times New Roman" w:eastAsia="Times New Roman" w:hAnsi="Times New Roman" w:cs="Times New Roman"/>
          <w:color w:val="000000"/>
          <w:sz w:val="24"/>
          <w:szCs w:val="24"/>
          <w:lang w:eastAsia="ru-RU"/>
        </w:rPr>
      </w:pPr>
      <w:r w:rsidRPr="0066384F">
        <w:rPr>
          <w:rFonts w:ascii="Times New Roman" w:eastAsia="Times New Roman" w:hAnsi="Times New Roman" w:cs="Times New Roman"/>
          <w:b/>
          <w:bCs/>
          <w:color w:val="000000"/>
          <w:sz w:val="24"/>
          <w:szCs w:val="24"/>
          <w:lang w:eastAsia="ru-RU"/>
        </w:rPr>
        <w:t>Условия труда</w:t>
      </w:r>
      <w:r w:rsidRPr="0066384F">
        <w:rPr>
          <w:rFonts w:ascii="Times New Roman" w:eastAsia="Times New Roman" w:hAnsi="Times New Roman" w:cs="Times New Roman"/>
          <w:color w:val="000000"/>
          <w:sz w:val="24"/>
          <w:szCs w:val="24"/>
          <w:lang w:eastAsia="ru-RU"/>
        </w:rPr>
        <w:t xml:space="preserve"> - совокупность факторов производственной среды и трудового процесса, оказывающих влияние на работоспособность и здоровье работника.</w:t>
      </w:r>
      <w:r w:rsidRPr="0066384F">
        <w:rPr>
          <w:rFonts w:ascii="Times New Roman" w:eastAsia="Times New Roman" w:hAnsi="Times New Roman" w:cs="Times New Roman"/>
          <w:i/>
          <w:iCs/>
          <w:color w:val="000000"/>
          <w:sz w:val="24"/>
          <w:szCs w:val="24"/>
          <w:lang w:eastAsia="ru-RU"/>
        </w:rPr>
        <w:t xml:space="preserve"> (ТК РФ).</w:t>
      </w:r>
    </w:p>
    <w:p w:rsidR="00997F39" w:rsidRPr="0066384F" w:rsidRDefault="00997F39" w:rsidP="000E57CA">
      <w:pPr>
        <w:pStyle w:val="a3"/>
        <w:rPr>
          <w:rFonts w:ascii="Times New Roman" w:hAnsi="Times New Roman"/>
          <w:sz w:val="24"/>
          <w:szCs w:val="24"/>
        </w:rPr>
      </w:pPr>
      <w:r w:rsidRPr="0066384F">
        <w:rPr>
          <w:rFonts w:ascii="Times New Roman" w:hAnsi="Times New Roman"/>
          <w:b/>
          <w:i/>
          <w:sz w:val="24"/>
          <w:szCs w:val="24"/>
        </w:rPr>
        <w:t>Безопасность производственной деятельности</w:t>
      </w:r>
      <w:r w:rsidRPr="0066384F">
        <w:rPr>
          <w:rFonts w:ascii="Times New Roman" w:hAnsi="Times New Roman"/>
          <w:sz w:val="24"/>
          <w:szCs w:val="24"/>
        </w:rPr>
        <w:t xml:space="preserve"> – это такое состояние производственных процессов, при котором отсутствует недопустимый риск, связанный с возможностью нанесения ущерба технологическому процессу, имуществу, здоровью работников и третьих лиц, окружающей среде. </w:t>
      </w:r>
    </w:p>
    <w:p w:rsidR="00997F39" w:rsidRPr="0066384F" w:rsidRDefault="00997F39" w:rsidP="00997F39">
      <w:pPr>
        <w:pStyle w:val="a3"/>
        <w:spacing w:line="240" w:lineRule="auto"/>
        <w:rPr>
          <w:rFonts w:ascii="Times New Roman" w:hAnsi="Times New Roman"/>
          <w:b/>
          <w:sz w:val="24"/>
          <w:szCs w:val="24"/>
        </w:rPr>
      </w:pPr>
      <w:r w:rsidRPr="0066384F">
        <w:rPr>
          <w:rFonts w:ascii="Times New Roman" w:hAnsi="Times New Roman"/>
          <w:sz w:val="24"/>
          <w:szCs w:val="24"/>
        </w:rPr>
        <w:t xml:space="preserve">По природе воздействия на человека опасные и вредные производственные факторы подразделяют на следующие группы: </w:t>
      </w:r>
      <w:r w:rsidRPr="0066384F">
        <w:rPr>
          <w:rFonts w:ascii="Times New Roman" w:hAnsi="Times New Roman"/>
          <w:b/>
          <w:sz w:val="24"/>
          <w:szCs w:val="24"/>
        </w:rPr>
        <w:t>физические, химические, биологические и психофизиологические.</w:t>
      </w:r>
    </w:p>
    <w:p w:rsidR="00997F39" w:rsidRPr="0066384F" w:rsidRDefault="00997F39" w:rsidP="00997F39">
      <w:pPr>
        <w:pStyle w:val="a3"/>
        <w:numPr>
          <w:ilvl w:val="12"/>
          <w:numId w:val="0"/>
        </w:numPr>
        <w:ind w:firstLine="567"/>
        <w:rPr>
          <w:rFonts w:ascii="Times New Roman" w:hAnsi="Times New Roman"/>
          <w:sz w:val="24"/>
          <w:szCs w:val="24"/>
        </w:rPr>
      </w:pPr>
      <w:r w:rsidRPr="0066384F">
        <w:rPr>
          <w:rFonts w:ascii="Times New Roman" w:hAnsi="Times New Roman"/>
          <w:i/>
          <w:sz w:val="24"/>
          <w:szCs w:val="24"/>
        </w:rPr>
        <w:t>Основная цель</w:t>
      </w:r>
      <w:r w:rsidRPr="0066384F">
        <w:rPr>
          <w:rFonts w:ascii="Times New Roman" w:hAnsi="Times New Roman"/>
          <w:sz w:val="24"/>
          <w:szCs w:val="24"/>
        </w:rPr>
        <w:t xml:space="preserve"> охраны труда – сохранение жизни и здоровья работников в процессе их трудовой деятельности, сформулирована и закреплена законом в Трудовом кодексе РФ.</w:t>
      </w:r>
    </w:p>
    <w:p w:rsidR="00F32353" w:rsidRPr="0066384F" w:rsidRDefault="00F2316F" w:rsidP="00F2316F">
      <w:pPr>
        <w:ind w:firstLine="567"/>
        <w:jc w:val="both"/>
        <w:rPr>
          <w:rFonts w:ascii="Times New Roman" w:hAnsi="Times New Roman" w:cs="Times New Roman"/>
          <w:sz w:val="24"/>
          <w:szCs w:val="24"/>
        </w:rPr>
      </w:pPr>
      <w:r w:rsidRPr="0066384F">
        <w:rPr>
          <w:rFonts w:ascii="Times New Roman" w:hAnsi="Times New Roman" w:cs="Times New Roman"/>
          <w:sz w:val="24"/>
          <w:szCs w:val="24"/>
        </w:rPr>
        <w:t>Первый и фундаментальный принцип охраны труда – ПРЕДОТВРАЩЕНИЕ производственного травматизма и профессиональной заболеваемости.</w:t>
      </w:r>
    </w:p>
    <w:p w:rsidR="00F2316F" w:rsidRPr="0066384F" w:rsidRDefault="00F2316F" w:rsidP="00F2316F">
      <w:pPr>
        <w:ind w:firstLine="567"/>
        <w:jc w:val="both"/>
        <w:rPr>
          <w:rFonts w:ascii="Times New Roman" w:hAnsi="Times New Roman" w:cs="Times New Roman"/>
          <w:sz w:val="24"/>
          <w:szCs w:val="24"/>
        </w:rPr>
      </w:pPr>
      <w:r w:rsidRPr="0066384F">
        <w:rPr>
          <w:rFonts w:ascii="Times New Roman" w:hAnsi="Times New Roman" w:cs="Times New Roman"/>
          <w:sz w:val="24"/>
          <w:szCs w:val="24"/>
        </w:rPr>
        <w:t>Второй фундаментальный принцип охраны труда – ГОТОВНОСТЬ К ЗАЩИТЕ ПОСТРАДАВШИХ.</w:t>
      </w:r>
    </w:p>
    <w:p w:rsidR="00F2316F" w:rsidRPr="0066384F" w:rsidRDefault="00F2316F" w:rsidP="00F2316F">
      <w:pPr>
        <w:pStyle w:val="a5"/>
        <w:numPr>
          <w:ilvl w:val="12"/>
          <w:numId w:val="0"/>
        </w:numPr>
        <w:spacing w:line="244" w:lineRule="auto"/>
        <w:ind w:firstLine="567"/>
        <w:rPr>
          <w:rFonts w:ascii="Times New Roman" w:hAnsi="Times New Roman"/>
          <w:sz w:val="24"/>
          <w:szCs w:val="24"/>
        </w:rPr>
      </w:pPr>
      <w:r w:rsidRPr="0066384F">
        <w:rPr>
          <w:rFonts w:ascii="Times New Roman" w:hAnsi="Times New Roman"/>
          <w:sz w:val="24"/>
          <w:szCs w:val="24"/>
        </w:rPr>
        <w:t>В рамках второго основного принципа охраны труда, ее мероприятиями предусматриваются:</w:t>
      </w:r>
    </w:p>
    <w:p w:rsidR="00F2316F" w:rsidRPr="0066384F" w:rsidRDefault="00F2316F" w:rsidP="00F2316F">
      <w:pPr>
        <w:pStyle w:val="a4"/>
        <w:numPr>
          <w:ilvl w:val="0"/>
          <w:numId w:val="1"/>
        </w:numPr>
        <w:tabs>
          <w:tab w:val="clear" w:pos="1494"/>
          <w:tab w:val="left" w:pos="567"/>
        </w:tabs>
        <w:ind w:left="567" w:firstLine="0"/>
        <w:rPr>
          <w:rFonts w:ascii="Times New Roman" w:hAnsi="Times New Roman"/>
          <w:spacing w:val="-6"/>
          <w:sz w:val="24"/>
          <w:szCs w:val="24"/>
        </w:rPr>
      </w:pPr>
      <w:r w:rsidRPr="0066384F">
        <w:rPr>
          <w:rFonts w:ascii="Times New Roman" w:hAnsi="Times New Roman"/>
          <w:spacing w:val="-6"/>
          <w:sz w:val="24"/>
          <w:szCs w:val="24"/>
        </w:rPr>
        <w:t>компенсации работникам за тяжелые, вредные и опасные условия труда;</w:t>
      </w:r>
    </w:p>
    <w:p w:rsidR="00F2316F" w:rsidRPr="0066384F" w:rsidRDefault="00F2316F" w:rsidP="00F2316F">
      <w:pPr>
        <w:pStyle w:val="a4"/>
        <w:numPr>
          <w:ilvl w:val="0"/>
          <w:numId w:val="1"/>
        </w:numPr>
        <w:tabs>
          <w:tab w:val="clear" w:pos="1494"/>
          <w:tab w:val="left" w:pos="567"/>
        </w:tabs>
        <w:ind w:left="567" w:firstLine="0"/>
        <w:rPr>
          <w:rFonts w:ascii="Times New Roman" w:hAnsi="Times New Roman"/>
          <w:sz w:val="24"/>
          <w:szCs w:val="24"/>
        </w:rPr>
      </w:pPr>
      <w:r w:rsidRPr="0066384F">
        <w:rPr>
          <w:rFonts w:ascii="Times New Roman" w:hAnsi="Times New Roman"/>
          <w:sz w:val="24"/>
          <w:szCs w:val="24"/>
        </w:rPr>
        <w:t>возмещение вреда пострадавшему причинителем вреда;</w:t>
      </w:r>
    </w:p>
    <w:p w:rsidR="00F2316F" w:rsidRPr="0066384F" w:rsidRDefault="00F2316F" w:rsidP="00F2316F">
      <w:pPr>
        <w:pStyle w:val="a4"/>
        <w:numPr>
          <w:ilvl w:val="0"/>
          <w:numId w:val="1"/>
        </w:numPr>
        <w:tabs>
          <w:tab w:val="clear" w:pos="1494"/>
          <w:tab w:val="left" w:pos="567"/>
        </w:tabs>
        <w:ind w:left="567" w:firstLine="0"/>
        <w:rPr>
          <w:rFonts w:ascii="Times New Roman" w:hAnsi="Times New Roman"/>
          <w:sz w:val="24"/>
          <w:szCs w:val="24"/>
        </w:rPr>
      </w:pPr>
      <w:r w:rsidRPr="0066384F">
        <w:rPr>
          <w:rFonts w:ascii="Times New Roman" w:hAnsi="Times New Roman"/>
          <w:sz w:val="24"/>
          <w:szCs w:val="24"/>
        </w:rPr>
        <w:t>реабилитация трудоспособности пострадавших.</w:t>
      </w:r>
    </w:p>
    <w:p w:rsidR="00C94E08" w:rsidRPr="0066384F" w:rsidRDefault="00C94E08" w:rsidP="00C94E08">
      <w:pPr>
        <w:pStyle w:val="a4"/>
        <w:tabs>
          <w:tab w:val="clear" w:pos="1494"/>
          <w:tab w:val="left" w:pos="0"/>
        </w:tabs>
        <w:ind w:left="0" w:firstLine="0"/>
        <w:rPr>
          <w:rFonts w:ascii="Times New Roman" w:hAnsi="Times New Roman"/>
          <w:sz w:val="24"/>
          <w:szCs w:val="24"/>
        </w:rPr>
      </w:pPr>
      <w:r w:rsidRPr="0066384F">
        <w:rPr>
          <w:rFonts w:ascii="Times New Roman" w:hAnsi="Times New Roman"/>
          <w:sz w:val="24"/>
          <w:szCs w:val="24"/>
        </w:rPr>
        <w:tab/>
      </w:r>
      <w:r w:rsidRPr="0066384F">
        <w:rPr>
          <w:rFonts w:ascii="Times New Roman" w:hAnsi="Times New Roman"/>
          <w:b/>
          <w:sz w:val="24"/>
          <w:szCs w:val="24"/>
        </w:rPr>
        <w:t>Работник</w:t>
      </w:r>
      <w:r w:rsidRPr="0066384F">
        <w:rPr>
          <w:rFonts w:ascii="Times New Roman" w:hAnsi="Times New Roman"/>
          <w:sz w:val="24"/>
          <w:szCs w:val="24"/>
        </w:rPr>
        <w:t xml:space="preserve"> – физическое лицо, вступившее в трудовые отношения с работодателем, т.е. заключившее с работодателем трудовой договор.</w:t>
      </w:r>
    </w:p>
    <w:p w:rsidR="00F2316F" w:rsidRPr="0066384F" w:rsidRDefault="00C94E08" w:rsidP="00C94E08">
      <w:pPr>
        <w:pStyle w:val="a4"/>
        <w:tabs>
          <w:tab w:val="clear" w:pos="794"/>
          <w:tab w:val="clear" w:pos="1494"/>
          <w:tab w:val="left" w:pos="0"/>
        </w:tabs>
        <w:ind w:left="0" w:firstLine="0"/>
        <w:rPr>
          <w:rFonts w:ascii="Times New Roman" w:hAnsi="Times New Roman"/>
          <w:sz w:val="24"/>
          <w:szCs w:val="24"/>
        </w:rPr>
      </w:pPr>
      <w:r w:rsidRPr="0066384F">
        <w:rPr>
          <w:rFonts w:ascii="Times New Roman" w:hAnsi="Times New Roman"/>
          <w:sz w:val="24"/>
          <w:szCs w:val="24"/>
        </w:rPr>
        <w:tab/>
      </w:r>
      <w:r w:rsidRPr="0066384F">
        <w:rPr>
          <w:rFonts w:ascii="Times New Roman" w:hAnsi="Times New Roman"/>
          <w:b/>
          <w:sz w:val="24"/>
          <w:szCs w:val="24"/>
        </w:rPr>
        <w:t xml:space="preserve">Работодатель </w:t>
      </w:r>
      <w:r w:rsidRPr="0066384F">
        <w:rPr>
          <w:rFonts w:ascii="Times New Roman" w:hAnsi="Times New Roman"/>
          <w:sz w:val="24"/>
          <w:szCs w:val="24"/>
        </w:rPr>
        <w:t>– физическое лицо либо юридическое лицо (организация) либо иной установленной федеральными законами иной субъект права, заключивший трудовой договор с работником и тем самым вступивший с ним в трудовые отношения.</w:t>
      </w:r>
    </w:p>
    <w:p w:rsidR="004127D7" w:rsidRPr="0066384F" w:rsidRDefault="004127D7" w:rsidP="00C94E08">
      <w:pPr>
        <w:pStyle w:val="a4"/>
        <w:tabs>
          <w:tab w:val="clear" w:pos="794"/>
          <w:tab w:val="clear" w:pos="1494"/>
          <w:tab w:val="left" w:pos="0"/>
        </w:tabs>
        <w:ind w:left="0" w:firstLine="0"/>
        <w:rPr>
          <w:rFonts w:ascii="Times New Roman" w:hAnsi="Times New Roman"/>
          <w:sz w:val="24"/>
          <w:szCs w:val="24"/>
        </w:rPr>
      </w:pPr>
      <w:r w:rsidRPr="0066384F">
        <w:rPr>
          <w:rFonts w:ascii="Times New Roman" w:hAnsi="Times New Roman"/>
          <w:i/>
          <w:sz w:val="24"/>
          <w:szCs w:val="24"/>
        </w:rPr>
        <w:tab/>
      </w:r>
      <w:r w:rsidRPr="0066384F">
        <w:rPr>
          <w:rFonts w:ascii="Times New Roman" w:hAnsi="Times New Roman"/>
          <w:b/>
          <w:sz w:val="24"/>
          <w:szCs w:val="24"/>
        </w:rPr>
        <w:t>Трудовой договор</w:t>
      </w:r>
      <w:r w:rsidRPr="0066384F">
        <w:rPr>
          <w:rFonts w:ascii="Times New Roman" w:hAnsi="Times New Roman"/>
          <w:sz w:val="24"/>
          <w:szCs w:val="24"/>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w:t>
      </w:r>
      <w:r w:rsidRPr="0066384F">
        <w:rPr>
          <w:rFonts w:ascii="Times New Roman" w:hAnsi="Times New Roman"/>
          <w:color w:val="000000"/>
          <w:sz w:val="24"/>
          <w:szCs w:val="24"/>
        </w:rPr>
        <w:t xml:space="preserve">трудовым законодательством </w:t>
      </w:r>
      <w:r w:rsidRPr="0066384F">
        <w:rPr>
          <w:rFonts w:ascii="Times New Roman" w:hAnsi="Times New Roman"/>
          <w:sz w:val="24"/>
          <w:szCs w:val="24"/>
        </w:rPr>
        <w:t>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у работодателя правила внутреннего трудового распорядка (ст.56 ТК РФ)</w:t>
      </w:r>
    </w:p>
    <w:p w:rsidR="004127D7" w:rsidRPr="0066384F" w:rsidRDefault="004127D7" w:rsidP="00C94E08">
      <w:pPr>
        <w:pStyle w:val="a4"/>
        <w:tabs>
          <w:tab w:val="clear" w:pos="794"/>
          <w:tab w:val="clear" w:pos="1494"/>
          <w:tab w:val="left" w:pos="0"/>
        </w:tabs>
        <w:ind w:left="0" w:firstLine="0"/>
        <w:rPr>
          <w:rFonts w:ascii="Times New Roman" w:hAnsi="Times New Roman"/>
          <w:sz w:val="24"/>
          <w:szCs w:val="24"/>
        </w:rPr>
      </w:pPr>
      <w:r w:rsidRPr="0066384F">
        <w:rPr>
          <w:rFonts w:ascii="Times New Roman" w:hAnsi="Times New Roman"/>
          <w:sz w:val="24"/>
          <w:szCs w:val="24"/>
        </w:rPr>
        <w:tab/>
      </w:r>
      <w:r w:rsidR="002E2A81" w:rsidRPr="0066384F">
        <w:rPr>
          <w:rFonts w:ascii="Times New Roman" w:hAnsi="Times New Roman"/>
          <w:b/>
          <w:sz w:val="24"/>
          <w:szCs w:val="24"/>
        </w:rPr>
        <w:t>Срочный трудовой договор заключается в случаях</w:t>
      </w:r>
      <w:r w:rsidR="002E2A81" w:rsidRPr="0066384F">
        <w:rPr>
          <w:rFonts w:ascii="Times New Roman" w:hAnsi="Times New Roman"/>
          <w:sz w:val="24"/>
          <w:szCs w:val="24"/>
        </w:rPr>
        <w:t>,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РФ и иными федеральными законами.</w:t>
      </w:r>
    </w:p>
    <w:p w:rsidR="00F2316F" w:rsidRPr="0066384F" w:rsidRDefault="002E2A81" w:rsidP="002E2A81">
      <w:pPr>
        <w:tabs>
          <w:tab w:val="left" w:pos="567"/>
        </w:tabs>
        <w:jc w:val="both"/>
        <w:rPr>
          <w:rFonts w:ascii="Times New Roman" w:hAnsi="Times New Roman" w:cs="Times New Roman"/>
          <w:spacing w:val="-2"/>
          <w:sz w:val="24"/>
          <w:szCs w:val="24"/>
        </w:rPr>
      </w:pPr>
      <w:r w:rsidRPr="0066384F">
        <w:rPr>
          <w:rFonts w:ascii="Times New Roman" w:hAnsi="Times New Roman" w:cs="Times New Roman"/>
          <w:spacing w:val="-2"/>
          <w:sz w:val="24"/>
          <w:szCs w:val="24"/>
        </w:rPr>
        <w:tab/>
      </w:r>
      <w:r w:rsidRPr="0066384F">
        <w:rPr>
          <w:rFonts w:ascii="Times New Roman" w:hAnsi="Times New Roman" w:cs="Times New Roman"/>
          <w:b/>
          <w:spacing w:val="-2"/>
          <w:sz w:val="24"/>
          <w:szCs w:val="24"/>
        </w:rPr>
        <w:t>Дисциплины труда</w:t>
      </w:r>
      <w:r w:rsidRPr="0066384F">
        <w:rPr>
          <w:rFonts w:ascii="Times New Roman" w:hAnsi="Times New Roman" w:cs="Times New Roman"/>
          <w:spacing w:val="-2"/>
          <w:sz w:val="24"/>
          <w:szCs w:val="24"/>
        </w:rPr>
        <w:t xml:space="preserve"> – это соответствующий институт трудового права, т. е. система правовых норм, регулирующих внутренний трудовой распорядок, предусматривающий обязанности работника и работодателя (его администрации), меры поощрения за успехи в труде, порядок их применения, виды и меры ответственности за нарушение дисциплины </w:t>
      </w:r>
      <w:r w:rsidRPr="0066384F">
        <w:rPr>
          <w:rFonts w:ascii="Times New Roman" w:hAnsi="Times New Roman" w:cs="Times New Roman"/>
          <w:spacing w:val="-2"/>
          <w:sz w:val="24"/>
          <w:szCs w:val="24"/>
        </w:rPr>
        <w:lastRenderedPageBreak/>
        <w:t>труда и порядок их применения, что соответствует разделу VIII Трудового кодекса РФ (ст. 189 – 195).</w:t>
      </w:r>
    </w:p>
    <w:p w:rsidR="00CB5CC3" w:rsidRPr="0066384F" w:rsidRDefault="00CB5CC3" w:rsidP="00CB5CC3">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Правила внутреннего распорядка обычно состоят из следующих семи разделов:</w:t>
      </w:r>
    </w:p>
    <w:p w:rsidR="00CB5CC3" w:rsidRPr="0066384F" w:rsidRDefault="00CB5CC3" w:rsidP="00CB5CC3">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1) общие положения, предусматривающие действие этих правил, на кого они распространяются, их цель, задачи;</w:t>
      </w:r>
    </w:p>
    <w:p w:rsidR="00CB5CC3" w:rsidRPr="0066384F" w:rsidRDefault="00CB5CC3" w:rsidP="00CB5CC3">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2) порядок приема и увольнения (приводятся кратко положения Кодекса с их уточнением для данного производства);</w:t>
      </w:r>
    </w:p>
    <w:p w:rsidR="00CB5CC3" w:rsidRPr="0066384F" w:rsidRDefault="00CB5CC3" w:rsidP="00CB5CC3">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3) основные обязанности работника;</w:t>
      </w:r>
    </w:p>
    <w:p w:rsidR="00CB5CC3" w:rsidRPr="0066384F" w:rsidRDefault="00CB5CC3" w:rsidP="00CB5CC3">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4) основные обязанности работодателя, его администрации;</w:t>
      </w:r>
    </w:p>
    <w:p w:rsidR="00CB5CC3" w:rsidRPr="0066384F" w:rsidRDefault="00CB5CC3" w:rsidP="00CB5CC3">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5) рабочее время и его использование: режим рабочего времени для всего производства и отдельных подразделений, в том числе начало и конец обеденных и других внутрисменных перерывов, графики сменности (в том числе по вахтовому методу работы), структура рабочей недели (5- или 6-дневной);</w:t>
      </w:r>
    </w:p>
    <w:p w:rsidR="00CB5CC3" w:rsidRPr="0066384F" w:rsidRDefault="00CB5CC3" w:rsidP="00CB5CC3">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6) меры поощрения за успехи в труде;</w:t>
      </w:r>
    </w:p>
    <w:p w:rsidR="00CB5CC3" w:rsidRPr="0066384F" w:rsidRDefault="00CB5CC3" w:rsidP="00CB5CC3">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7) дисциплинарная ответственность за нарушение трудовой дисциплины.</w:t>
      </w:r>
    </w:p>
    <w:p w:rsidR="00B72141" w:rsidRPr="0066384F" w:rsidRDefault="00B72141" w:rsidP="00B72141">
      <w:pPr>
        <w:pStyle w:val="a5"/>
        <w:numPr>
          <w:ilvl w:val="12"/>
          <w:numId w:val="0"/>
        </w:numPr>
        <w:rPr>
          <w:rFonts w:ascii="Times New Roman" w:hAnsi="Times New Roman"/>
          <w:sz w:val="24"/>
          <w:szCs w:val="24"/>
        </w:rPr>
      </w:pPr>
      <w:r w:rsidRPr="0066384F">
        <w:rPr>
          <w:rFonts w:ascii="Times New Roman" w:hAnsi="Times New Roman"/>
          <w:sz w:val="24"/>
          <w:szCs w:val="24"/>
        </w:rPr>
        <w:t xml:space="preserve">Сокращенная продолжительность рабочего времени устанавливается: </w:t>
      </w:r>
    </w:p>
    <w:p w:rsidR="00B72141" w:rsidRPr="0066384F" w:rsidRDefault="00B72141" w:rsidP="00B72141">
      <w:pPr>
        <w:pStyle w:val="a4"/>
        <w:numPr>
          <w:ilvl w:val="0"/>
          <w:numId w:val="1"/>
        </w:numPr>
        <w:tabs>
          <w:tab w:val="clear" w:pos="1494"/>
          <w:tab w:val="left" w:pos="851"/>
        </w:tabs>
        <w:ind w:left="567" w:firstLine="0"/>
        <w:rPr>
          <w:rFonts w:ascii="Times New Roman" w:hAnsi="Times New Roman"/>
          <w:sz w:val="24"/>
          <w:szCs w:val="24"/>
        </w:rPr>
      </w:pPr>
      <w:r w:rsidRPr="0066384F">
        <w:rPr>
          <w:rFonts w:ascii="Times New Roman" w:hAnsi="Times New Roman"/>
          <w:sz w:val="24"/>
          <w:szCs w:val="24"/>
        </w:rPr>
        <w:t xml:space="preserve">для работников в возрасте до шестнадцати лет – не более 24 часов в неделю; </w:t>
      </w:r>
    </w:p>
    <w:p w:rsidR="00B72141" w:rsidRPr="0066384F" w:rsidRDefault="00B72141" w:rsidP="00B72141">
      <w:pPr>
        <w:pStyle w:val="a4"/>
        <w:numPr>
          <w:ilvl w:val="0"/>
          <w:numId w:val="1"/>
        </w:numPr>
        <w:tabs>
          <w:tab w:val="clear" w:pos="1494"/>
          <w:tab w:val="left" w:pos="851"/>
        </w:tabs>
        <w:ind w:left="567" w:firstLine="0"/>
        <w:rPr>
          <w:rFonts w:ascii="Times New Roman" w:hAnsi="Times New Roman"/>
          <w:sz w:val="24"/>
          <w:szCs w:val="24"/>
        </w:rPr>
      </w:pPr>
      <w:r w:rsidRPr="0066384F">
        <w:rPr>
          <w:rFonts w:ascii="Times New Roman" w:hAnsi="Times New Roman"/>
          <w:sz w:val="24"/>
          <w:szCs w:val="24"/>
        </w:rPr>
        <w:t xml:space="preserve">для работников в возрасте от шестнадцати до восемнадцати лет – не более 35 часов в неделю; </w:t>
      </w:r>
    </w:p>
    <w:p w:rsidR="00B72141" w:rsidRPr="0066384F" w:rsidRDefault="00B72141" w:rsidP="00B72141">
      <w:pPr>
        <w:pStyle w:val="a4"/>
        <w:numPr>
          <w:ilvl w:val="0"/>
          <w:numId w:val="1"/>
        </w:numPr>
        <w:tabs>
          <w:tab w:val="clear" w:pos="1494"/>
          <w:tab w:val="left" w:pos="851"/>
        </w:tabs>
        <w:ind w:left="567" w:firstLine="0"/>
        <w:rPr>
          <w:rFonts w:ascii="Times New Roman" w:hAnsi="Times New Roman"/>
          <w:sz w:val="24"/>
          <w:szCs w:val="24"/>
        </w:rPr>
      </w:pPr>
      <w:r w:rsidRPr="0066384F">
        <w:rPr>
          <w:rFonts w:ascii="Times New Roman" w:hAnsi="Times New Roman"/>
          <w:sz w:val="24"/>
          <w:szCs w:val="24"/>
        </w:rPr>
        <w:t xml:space="preserve">для работников, являющихся инвалидами I или II группы, – не более 35 часов в неделю; </w:t>
      </w:r>
    </w:p>
    <w:p w:rsidR="002F3A8E" w:rsidRPr="0066384F" w:rsidRDefault="00B72141" w:rsidP="002F3A8E">
      <w:pPr>
        <w:pStyle w:val="a4"/>
        <w:numPr>
          <w:ilvl w:val="0"/>
          <w:numId w:val="1"/>
        </w:numPr>
        <w:tabs>
          <w:tab w:val="clear" w:pos="1494"/>
          <w:tab w:val="left" w:pos="851"/>
        </w:tabs>
        <w:ind w:left="567" w:firstLine="0"/>
        <w:rPr>
          <w:rFonts w:ascii="Times New Roman" w:hAnsi="Times New Roman"/>
          <w:sz w:val="24"/>
          <w:szCs w:val="24"/>
        </w:rPr>
      </w:pPr>
      <w:r w:rsidRPr="0066384F">
        <w:rPr>
          <w:rFonts w:ascii="Times New Roman" w:hAnsi="Times New Roman"/>
          <w:sz w:val="24"/>
          <w:szCs w:val="24"/>
        </w:rPr>
        <w:t xml:space="preserve">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w:t>
      </w:r>
    </w:p>
    <w:p w:rsidR="002F3A8E" w:rsidRPr="0066384F" w:rsidRDefault="002F3A8E" w:rsidP="002F3A8E">
      <w:pPr>
        <w:pStyle w:val="a4"/>
        <w:tabs>
          <w:tab w:val="clear" w:pos="1494"/>
          <w:tab w:val="left" w:pos="851"/>
        </w:tabs>
        <w:ind w:left="0" w:firstLine="0"/>
        <w:rPr>
          <w:rFonts w:ascii="Times New Roman" w:hAnsi="Times New Roman"/>
          <w:sz w:val="24"/>
          <w:szCs w:val="24"/>
        </w:rPr>
      </w:pPr>
      <w:r w:rsidRPr="0066384F">
        <w:rPr>
          <w:rFonts w:ascii="Times New Roman" w:hAnsi="Times New Roman"/>
          <w:sz w:val="24"/>
          <w:szCs w:val="24"/>
        </w:rPr>
        <w:tab/>
      </w:r>
      <w:r w:rsidRPr="0066384F">
        <w:rPr>
          <w:rFonts w:ascii="Times New Roman" w:hAnsi="Times New Roman"/>
          <w:b/>
          <w:sz w:val="24"/>
          <w:szCs w:val="24"/>
        </w:rPr>
        <w:t>Социальное партнерство</w:t>
      </w:r>
      <w:r w:rsidRPr="0066384F">
        <w:rPr>
          <w:rFonts w:ascii="Times New Roman" w:hAnsi="Times New Roman"/>
          <w:sz w:val="24"/>
          <w:szCs w:val="24"/>
        </w:rPr>
        <w:t> – система взаимоотношений между работниками (и их представителями) и работодателями (и их представителями), а также органами государственной власти 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F3A8E" w:rsidRPr="0066384F" w:rsidRDefault="002F3A8E" w:rsidP="002F3A8E">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Коллективный договор</w:t>
      </w:r>
      <w:r w:rsidRPr="0066384F">
        <w:rPr>
          <w:rFonts w:ascii="Times New Roman" w:eastAsia="Times New Roman" w:hAnsi="Times New Roman" w:cs="Times New Roman"/>
          <w:sz w:val="24"/>
          <w:szCs w:val="24"/>
          <w:lang w:eastAsia="ru-RU"/>
        </w:rPr>
        <w:t xml:space="preserve"> – правовой акт, регулирующий социально-трудовые отношения в организации </w:t>
      </w:r>
      <w:r w:rsidRPr="0066384F">
        <w:rPr>
          <w:rFonts w:ascii="Times New Roman" w:eastAsia="Times New Roman" w:hAnsi="Times New Roman" w:cs="Times New Roman"/>
          <w:color w:val="000000"/>
          <w:sz w:val="24"/>
          <w:szCs w:val="24"/>
          <w:lang w:eastAsia="ru-RU"/>
        </w:rPr>
        <w:t xml:space="preserve">или у индивидуального предпринимателя </w:t>
      </w:r>
      <w:r w:rsidRPr="0066384F">
        <w:rPr>
          <w:rFonts w:ascii="Times New Roman" w:eastAsia="Times New Roman" w:hAnsi="Times New Roman" w:cs="Times New Roman"/>
          <w:sz w:val="24"/>
          <w:szCs w:val="24"/>
          <w:lang w:eastAsia="ru-RU"/>
        </w:rPr>
        <w:t>и заключаемый работниками и работодателем в лице их представителей (ст.40 ТК РФ).</w:t>
      </w:r>
    </w:p>
    <w:p w:rsidR="002F3A8E" w:rsidRPr="0066384F" w:rsidRDefault="00AC57CB" w:rsidP="002F3A8E">
      <w:pPr>
        <w:pStyle w:val="a4"/>
        <w:tabs>
          <w:tab w:val="clear" w:pos="1494"/>
          <w:tab w:val="left" w:pos="851"/>
        </w:tabs>
        <w:ind w:left="0" w:firstLine="0"/>
        <w:rPr>
          <w:rFonts w:ascii="Times New Roman" w:hAnsi="Times New Roman"/>
          <w:sz w:val="24"/>
          <w:szCs w:val="24"/>
        </w:rPr>
      </w:pPr>
      <w:r w:rsidRPr="0066384F">
        <w:rPr>
          <w:rFonts w:ascii="Times New Roman" w:hAnsi="Times New Roman"/>
          <w:sz w:val="24"/>
          <w:szCs w:val="24"/>
        </w:rPr>
        <w:tab/>
      </w:r>
      <w:r w:rsidRPr="0066384F">
        <w:rPr>
          <w:rFonts w:ascii="Times New Roman" w:hAnsi="Times New Roman"/>
          <w:i/>
          <w:sz w:val="24"/>
          <w:szCs w:val="24"/>
        </w:rPr>
        <w:t>Важнейшим принципом государственной политики в области охраны труда является</w:t>
      </w:r>
      <w:r w:rsidRPr="0066384F">
        <w:rPr>
          <w:rFonts w:ascii="Times New Roman" w:hAnsi="Times New Roman"/>
          <w:sz w:val="24"/>
          <w:szCs w:val="24"/>
        </w:rPr>
        <w:t xml:space="preserve"> обеспечение приоритета сохранения жизни и здоровья работников.</w:t>
      </w:r>
    </w:p>
    <w:p w:rsidR="00D24639" w:rsidRPr="0066384F" w:rsidRDefault="00D24639" w:rsidP="002F3A8E">
      <w:pPr>
        <w:pStyle w:val="a4"/>
        <w:tabs>
          <w:tab w:val="clear" w:pos="1494"/>
          <w:tab w:val="left" w:pos="851"/>
        </w:tabs>
        <w:ind w:left="0" w:firstLine="0"/>
        <w:rPr>
          <w:rFonts w:ascii="Times New Roman" w:hAnsi="Times New Roman"/>
          <w:spacing w:val="-2"/>
          <w:sz w:val="24"/>
          <w:szCs w:val="24"/>
        </w:rPr>
      </w:pPr>
      <w:r w:rsidRPr="0066384F">
        <w:rPr>
          <w:rFonts w:ascii="Times New Roman" w:hAnsi="Times New Roman"/>
          <w:spacing w:val="-2"/>
          <w:sz w:val="24"/>
          <w:szCs w:val="24"/>
        </w:rPr>
        <w:tab/>
      </w:r>
      <w:r w:rsidR="00AC57CB" w:rsidRPr="0066384F">
        <w:rPr>
          <w:rFonts w:ascii="Times New Roman" w:hAnsi="Times New Roman"/>
          <w:spacing w:val="-2"/>
          <w:sz w:val="24"/>
          <w:szCs w:val="24"/>
        </w:rPr>
        <w:t xml:space="preserve">Важнейшими задачами и функциональными обязанностями федерального уровня управления охраной труда, по своей сути, являются: </w:t>
      </w:r>
    </w:p>
    <w:p w:rsidR="00D24639" w:rsidRPr="0066384F" w:rsidRDefault="00AC57CB" w:rsidP="002F3A8E">
      <w:pPr>
        <w:pStyle w:val="a4"/>
        <w:tabs>
          <w:tab w:val="clear" w:pos="1494"/>
          <w:tab w:val="left" w:pos="851"/>
        </w:tabs>
        <w:ind w:left="0" w:firstLine="0"/>
        <w:rPr>
          <w:rFonts w:ascii="Times New Roman" w:hAnsi="Times New Roman"/>
          <w:spacing w:val="-2"/>
          <w:sz w:val="24"/>
          <w:szCs w:val="24"/>
        </w:rPr>
      </w:pPr>
      <w:r w:rsidRPr="0066384F">
        <w:rPr>
          <w:rFonts w:ascii="Times New Roman" w:hAnsi="Times New Roman"/>
          <w:spacing w:val="-2"/>
          <w:sz w:val="24"/>
          <w:szCs w:val="24"/>
        </w:rPr>
        <w:t>1) создание правовой</w:t>
      </w:r>
      <w:r w:rsidRPr="0066384F">
        <w:rPr>
          <w:rFonts w:ascii="Times New Roman" w:hAnsi="Times New Roman"/>
          <w:color w:val="0000FF"/>
          <w:spacing w:val="-2"/>
          <w:sz w:val="24"/>
          <w:szCs w:val="24"/>
        </w:rPr>
        <w:t xml:space="preserve"> </w:t>
      </w:r>
      <w:r w:rsidRPr="0066384F">
        <w:rPr>
          <w:rFonts w:ascii="Times New Roman" w:hAnsi="Times New Roman"/>
          <w:spacing w:val="-2"/>
          <w:sz w:val="24"/>
          <w:szCs w:val="24"/>
        </w:rPr>
        <w:t xml:space="preserve">базы деятельности всех органов власти и хозяйствующих субъектов права в сфере охраны труда и </w:t>
      </w:r>
    </w:p>
    <w:p w:rsidR="00AC57CB" w:rsidRPr="0066384F" w:rsidRDefault="00AC57CB" w:rsidP="002F3A8E">
      <w:pPr>
        <w:pStyle w:val="a4"/>
        <w:tabs>
          <w:tab w:val="clear" w:pos="1494"/>
          <w:tab w:val="left" w:pos="851"/>
        </w:tabs>
        <w:ind w:left="0" w:firstLine="0"/>
        <w:rPr>
          <w:rFonts w:ascii="Times New Roman" w:hAnsi="Times New Roman"/>
          <w:sz w:val="24"/>
          <w:szCs w:val="24"/>
        </w:rPr>
      </w:pPr>
      <w:r w:rsidRPr="0066384F">
        <w:rPr>
          <w:rFonts w:ascii="Times New Roman" w:hAnsi="Times New Roman"/>
          <w:spacing w:val="-2"/>
          <w:sz w:val="24"/>
          <w:szCs w:val="24"/>
        </w:rPr>
        <w:t>2) долгосрочное (экономическое) и оперативное (административное) управление всей этой деятельностью.</w:t>
      </w:r>
    </w:p>
    <w:p w:rsidR="0097283E" w:rsidRPr="0066384F" w:rsidRDefault="0097283E" w:rsidP="0097283E">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i/>
          <w:spacing w:val="-2"/>
          <w:sz w:val="24"/>
          <w:szCs w:val="24"/>
          <w:lang w:eastAsia="ru-RU"/>
        </w:rPr>
      </w:pPr>
      <w:r w:rsidRPr="0066384F">
        <w:rPr>
          <w:rFonts w:ascii="Times New Roman" w:eastAsia="Times New Roman" w:hAnsi="Times New Roman" w:cs="Times New Roman"/>
          <w:i/>
          <w:spacing w:val="-2"/>
          <w:sz w:val="24"/>
          <w:szCs w:val="24"/>
          <w:lang w:eastAsia="ru-RU"/>
        </w:rPr>
        <w:t xml:space="preserve">Важнейшими задачами и функциональными обязанностями регионального уровня управления охраной труда являются: </w:t>
      </w:r>
    </w:p>
    <w:p w:rsidR="0097283E" w:rsidRPr="0066384F" w:rsidRDefault="0097283E" w:rsidP="0097283E">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 xml:space="preserve">1) организация правоприменительной практики и адаптация правовой базы государственного управления охраной труда применительно к специфике региона; </w:t>
      </w:r>
    </w:p>
    <w:p w:rsidR="0097283E" w:rsidRPr="0066384F" w:rsidRDefault="0097283E" w:rsidP="0097283E">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 xml:space="preserve">2) координация деятельности территориальных подразделений федеральных органов исполнительной власти, включая органы государственного надзора и контроля, и региональных административных структур в сфере управления охраной труда и безопасностью производственной деятельности социальных партнеров; </w:t>
      </w:r>
    </w:p>
    <w:p w:rsidR="0097283E" w:rsidRPr="0066384F" w:rsidRDefault="0097283E" w:rsidP="0097283E">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lastRenderedPageBreak/>
        <w:t xml:space="preserve">3) организация научно-внедренческой и образовательно-информационной инфраструктуры корпоративного управления охраной труда (создание и регулирование рынка услуг по охране труда); </w:t>
      </w:r>
    </w:p>
    <w:p w:rsidR="0097283E" w:rsidRPr="0066384F" w:rsidRDefault="0097283E" w:rsidP="0097283E">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4) оперативное (административное) управление всей этой деятельностью на территории региона.</w:t>
      </w:r>
    </w:p>
    <w:p w:rsidR="00F777AD" w:rsidRPr="0066384F" w:rsidRDefault="00F777AD" w:rsidP="00F777AD">
      <w:pPr>
        <w:numPr>
          <w:ilvl w:val="12"/>
          <w:numId w:val="0"/>
        </w:numPr>
        <w:overflowPunct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i/>
          <w:sz w:val="24"/>
          <w:szCs w:val="24"/>
          <w:lang w:eastAsia="ru-RU"/>
        </w:rPr>
        <w:t>Должностным лицом</w:t>
      </w:r>
      <w:r w:rsidRPr="0066384F">
        <w:rPr>
          <w:rFonts w:ascii="Times New Roman" w:eastAsia="Times New Roman" w:hAnsi="Times New Roman" w:cs="Times New Roman"/>
          <w:sz w:val="24"/>
          <w:szCs w:val="24"/>
          <w:lang w:eastAsia="ru-RU"/>
        </w:rPr>
        <w:t xml:space="preserve"> называют лицо, осуществляющее функции представителя руководства (власти), занимающее временно или постоянно в государственных, общественных учреждениях, организациях и на предприятиях должности, связанные с выполнением организационно-распорядительных или административных функций, либо лицо, выполняющее эти функции по специальному полномочию.</w:t>
      </w:r>
    </w:p>
    <w:p w:rsidR="00F777AD" w:rsidRPr="0066384F" w:rsidRDefault="00F777AD" w:rsidP="00F777AD">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i/>
          <w:sz w:val="24"/>
          <w:szCs w:val="24"/>
          <w:lang w:eastAsia="ru-RU"/>
        </w:rPr>
        <w:t>Неисполнение</w:t>
      </w:r>
      <w:r w:rsidRPr="0066384F">
        <w:rPr>
          <w:rFonts w:ascii="Times New Roman" w:eastAsia="Times New Roman" w:hAnsi="Times New Roman" w:cs="Times New Roman"/>
          <w:sz w:val="24"/>
          <w:szCs w:val="24"/>
          <w:lang w:eastAsia="ru-RU"/>
        </w:rPr>
        <w:t xml:space="preserve"> – это не совершение определенных действий, которые работник должен предпринимать для выполнения задачи, поставленной перед ним, т. е. фактически «неисполнение» – это </w:t>
      </w:r>
      <w:r w:rsidRPr="0066384F">
        <w:rPr>
          <w:rFonts w:ascii="Times New Roman" w:eastAsia="Times New Roman" w:hAnsi="Times New Roman" w:cs="Times New Roman"/>
          <w:i/>
          <w:sz w:val="24"/>
          <w:szCs w:val="24"/>
          <w:lang w:eastAsia="ru-RU"/>
        </w:rPr>
        <w:t>бездействие</w:t>
      </w:r>
      <w:r w:rsidRPr="0066384F">
        <w:rPr>
          <w:rFonts w:ascii="Times New Roman" w:eastAsia="Times New Roman" w:hAnsi="Times New Roman" w:cs="Times New Roman"/>
          <w:sz w:val="24"/>
          <w:szCs w:val="24"/>
          <w:lang w:eastAsia="ru-RU"/>
        </w:rPr>
        <w:t xml:space="preserve">. Но, «неисполнением» может быть и активное </w:t>
      </w:r>
      <w:r w:rsidRPr="0066384F">
        <w:rPr>
          <w:rFonts w:ascii="Times New Roman" w:eastAsia="Times New Roman" w:hAnsi="Times New Roman" w:cs="Times New Roman"/>
          <w:i/>
          <w:sz w:val="24"/>
          <w:szCs w:val="24"/>
          <w:lang w:eastAsia="ru-RU"/>
        </w:rPr>
        <w:t>действие</w:t>
      </w:r>
      <w:r w:rsidRPr="0066384F">
        <w:rPr>
          <w:rFonts w:ascii="Times New Roman" w:eastAsia="Times New Roman" w:hAnsi="Times New Roman" w:cs="Times New Roman"/>
          <w:sz w:val="24"/>
          <w:szCs w:val="24"/>
          <w:lang w:eastAsia="ru-RU"/>
        </w:rPr>
        <w:t>, на совершение которого установлен запрет. В любом случае «неисполнение» может обернуться правонарушением.</w:t>
      </w:r>
    </w:p>
    <w:p w:rsidR="00F777AD" w:rsidRPr="0066384F" w:rsidRDefault="00F777AD" w:rsidP="00F777AD">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i/>
          <w:sz w:val="24"/>
          <w:szCs w:val="24"/>
          <w:lang w:eastAsia="ru-RU"/>
        </w:rPr>
        <w:t>Правонарушение</w:t>
      </w:r>
      <w:r w:rsidRPr="0066384F">
        <w:rPr>
          <w:rFonts w:ascii="Times New Roman" w:eastAsia="Times New Roman" w:hAnsi="Times New Roman" w:cs="Times New Roman"/>
          <w:sz w:val="24"/>
          <w:szCs w:val="24"/>
          <w:lang w:eastAsia="ru-RU"/>
        </w:rPr>
        <w:t xml:space="preserve"> – это действие, противоречащее закону, нарушающее нормы права. Правонарушения подразделяются на административные, дисциплинарные и гражданские преступления. </w:t>
      </w:r>
    </w:p>
    <w:p w:rsidR="00380852" w:rsidRPr="0066384F" w:rsidRDefault="00380852" w:rsidP="003808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i/>
          <w:sz w:val="24"/>
          <w:szCs w:val="24"/>
          <w:lang w:eastAsia="ru-RU"/>
        </w:rPr>
        <w:t>Система управления охраной труда (СУОТ)</w:t>
      </w:r>
      <w:r w:rsidRPr="0066384F">
        <w:rPr>
          <w:rFonts w:ascii="Times New Roman" w:eastAsia="Times New Roman" w:hAnsi="Times New Roman" w:cs="Times New Roman"/>
          <w:b/>
          <w:sz w:val="24"/>
          <w:szCs w:val="24"/>
          <w:lang w:eastAsia="ru-RU"/>
        </w:rPr>
        <w:t> </w:t>
      </w:r>
      <w:r w:rsidRPr="0066384F">
        <w:rPr>
          <w:rFonts w:ascii="Times New Roman" w:eastAsia="Times New Roman" w:hAnsi="Times New Roman" w:cs="Times New Roman"/>
          <w:sz w:val="24"/>
          <w:szCs w:val="24"/>
          <w:lang w:eastAsia="ru-RU"/>
        </w:rPr>
        <w:t xml:space="preserve">– это целая система процедур и документов, регламентирующих организацию управления охраной труда в организации, в </w:t>
      </w:r>
      <w:proofErr w:type="spellStart"/>
      <w:r w:rsidRPr="0066384F">
        <w:rPr>
          <w:rFonts w:ascii="Times New Roman" w:eastAsia="Times New Roman" w:hAnsi="Times New Roman" w:cs="Times New Roman"/>
          <w:sz w:val="24"/>
          <w:szCs w:val="24"/>
          <w:lang w:eastAsia="ru-RU"/>
        </w:rPr>
        <w:t>т.ч</w:t>
      </w:r>
      <w:proofErr w:type="spellEnd"/>
      <w:r w:rsidRPr="0066384F">
        <w:rPr>
          <w:rFonts w:ascii="Times New Roman" w:eastAsia="Times New Roman" w:hAnsi="Times New Roman" w:cs="Times New Roman"/>
          <w:sz w:val="24"/>
          <w:szCs w:val="24"/>
          <w:lang w:eastAsia="ru-RU"/>
        </w:rPr>
        <w:t>. должностные обязанности по охране труда всех руководителей и специалистов.</w:t>
      </w:r>
    </w:p>
    <w:p w:rsidR="00903325" w:rsidRPr="0066384F" w:rsidRDefault="00903325" w:rsidP="00903325">
      <w:pPr>
        <w:keepNext/>
        <w:numPr>
          <w:ilvl w:val="12"/>
          <w:numId w:val="0"/>
        </w:numPr>
        <w:overflowPunct w:val="0"/>
        <w:autoSpaceDE w:val="0"/>
        <w:autoSpaceDN w:val="0"/>
        <w:adjustRightInd w:val="0"/>
        <w:spacing w:before="120" w:after="0" w:line="252" w:lineRule="auto"/>
        <w:ind w:firstLine="567"/>
        <w:jc w:val="both"/>
        <w:textAlignment w:val="baseline"/>
        <w:rPr>
          <w:rFonts w:ascii="Times New Roman" w:eastAsia="Times New Roman" w:hAnsi="Times New Roman" w:cs="Times New Roman"/>
          <w:b/>
          <w:sz w:val="24"/>
          <w:szCs w:val="24"/>
          <w:lang w:eastAsia="ru-RU"/>
        </w:rPr>
      </w:pPr>
      <w:r w:rsidRPr="0066384F">
        <w:rPr>
          <w:rFonts w:ascii="Times New Roman" w:eastAsia="Times New Roman" w:hAnsi="Times New Roman" w:cs="Times New Roman"/>
          <w:b/>
          <w:sz w:val="24"/>
          <w:szCs w:val="24"/>
          <w:lang w:eastAsia="ru-RU"/>
        </w:rPr>
        <w:t>При создании системы управления охраной труда необходимо:</w:t>
      </w:r>
    </w:p>
    <w:p w:rsidR="00903325" w:rsidRPr="0066384F" w:rsidRDefault="00903325" w:rsidP="00903325">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определять 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903325" w:rsidRPr="0066384F" w:rsidRDefault="00903325" w:rsidP="00903325">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выявлять опасные и вредные производственные факторы и соответствующие им риски, связанные с прошлыми, настоящими или планируемыми видами деятельности организации;</w:t>
      </w:r>
    </w:p>
    <w:p w:rsidR="00903325" w:rsidRPr="0066384F" w:rsidRDefault="00903325" w:rsidP="00903325">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определять политику организации в области охраны труда;</w:t>
      </w:r>
    </w:p>
    <w:p w:rsidR="00903325" w:rsidRPr="0066384F" w:rsidRDefault="00903325" w:rsidP="00903325">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определять цели и задачи в области охраны труда, устанавливать приоритеты;</w:t>
      </w:r>
    </w:p>
    <w:p w:rsidR="00903325" w:rsidRPr="0066384F" w:rsidRDefault="00903325" w:rsidP="00903325">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разрабатывать организационную схему и программу для реализации политики и достижений ее целей, выполнения поставленных задач.</w:t>
      </w:r>
    </w:p>
    <w:p w:rsidR="00187304" w:rsidRPr="0066384F" w:rsidRDefault="00187304" w:rsidP="00187304">
      <w:pPr>
        <w:tabs>
          <w:tab w:val="left" w:pos="794"/>
          <w:tab w:val="left" w:pos="1494"/>
        </w:tabs>
        <w:overflowPunct w:val="0"/>
        <w:autoSpaceDE w:val="0"/>
        <w:autoSpaceDN w:val="0"/>
        <w:adjustRightInd w:val="0"/>
        <w:spacing w:before="20" w:after="20" w:line="247" w:lineRule="auto"/>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ab/>
      </w:r>
      <w:r w:rsidRPr="0066384F">
        <w:rPr>
          <w:rFonts w:ascii="Times New Roman" w:eastAsia="Times New Roman" w:hAnsi="Times New Roman" w:cs="Times New Roman"/>
          <w:i/>
          <w:spacing w:val="4"/>
          <w:sz w:val="24"/>
          <w:szCs w:val="24"/>
          <w:lang w:eastAsia="ru-RU"/>
        </w:rPr>
        <w:t>Организация обязана разрабатывать, внедрять и поддерживать в рабочем состоянии процедуры идентификации опасностей, оценки рис-ков и внедрения необходимых мер защиты от них.</w:t>
      </w:r>
      <w:r w:rsidRPr="0066384F">
        <w:rPr>
          <w:rFonts w:ascii="Times New Roman" w:eastAsia="Times New Roman" w:hAnsi="Times New Roman" w:cs="Times New Roman"/>
          <w:spacing w:val="4"/>
          <w:sz w:val="24"/>
          <w:szCs w:val="24"/>
          <w:lang w:eastAsia="ru-RU"/>
        </w:rPr>
        <w:t xml:space="preserve"> Эти процедуры </w:t>
      </w:r>
      <w:proofErr w:type="spellStart"/>
      <w:r w:rsidRPr="0066384F">
        <w:rPr>
          <w:rFonts w:ascii="Times New Roman" w:eastAsia="Times New Roman" w:hAnsi="Times New Roman" w:cs="Times New Roman"/>
          <w:spacing w:val="4"/>
          <w:sz w:val="24"/>
          <w:szCs w:val="24"/>
          <w:lang w:eastAsia="ru-RU"/>
        </w:rPr>
        <w:t>долж-ны</w:t>
      </w:r>
      <w:proofErr w:type="spellEnd"/>
      <w:r w:rsidRPr="0066384F">
        <w:rPr>
          <w:rFonts w:ascii="Times New Roman" w:eastAsia="Times New Roman" w:hAnsi="Times New Roman" w:cs="Times New Roman"/>
          <w:spacing w:val="4"/>
          <w:sz w:val="24"/>
          <w:szCs w:val="24"/>
          <w:lang w:eastAsia="ru-RU"/>
        </w:rPr>
        <w:t xml:space="preserve"> гарантировать:</w:t>
      </w:r>
    </w:p>
    <w:p w:rsidR="00187304" w:rsidRPr="0066384F" w:rsidRDefault="00187304" w:rsidP="00187304">
      <w:pPr>
        <w:tabs>
          <w:tab w:val="left" w:pos="794"/>
          <w:tab w:val="left" w:pos="1494"/>
        </w:tabs>
        <w:overflowPunct w:val="0"/>
        <w:autoSpaceDE w:val="0"/>
        <w:autoSpaceDN w:val="0"/>
        <w:adjustRightInd w:val="0"/>
        <w:spacing w:before="20" w:after="20" w:line="247" w:lineRule="auto"/>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ab/>
        <w:t>а) идентификацию опасностей;</w:t>
      </w:r>
    </w:p>
    <w:p w:rsidR="00187304" w:rsidRPr="0066384F" w:rsidRDefault="00187304" w:rsidP="00187304">
      <w:pPr>
        <w:tabs>
          <w:tab w:val="left" w:pos="794"/>
          <w:tab w:val="left" w:pos="1494"/>
        </w:tabs>
        <w:overflowPunct w:val="0"/>
        <w:autoSpaceDE w:val="0"/>
        <w:autoSpaceDN w:val="0"/>
        <w:adjustRightInd w:val="0"/>
        <w:spacing w:before="20" w:after="20" w:line="247" w:lineRule="auto"/>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ab/>
        <w:t>б) оценку риска;</w:t>
      </w:r>
    </w:p>
    <w:p w:rsidR="00187304" w:rsidRPr="0066384F" w:rsidRDefault="00187304" w:rsidP="00187304">
      <w:pPr>
        <w:tabs>
          <w:tab w:val="left" w:pos="794"/>
          <w:tab w:val="left" w:pos="1494"/>
        </w:tabs>
        <w:overflowPunct w:val="0"/>
        <w:autoSpaceDE w:val="0"/>
        <w:autoSpaceDN w:val="0"/>
        <w:adjustRightInd w:val="0"/>
        <w:spacing w:before="20" w:after="20" w:line="247" w:lineRule="auto"/>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ab/>
        <w:t>в) управление риском (контроль и регулирование риска);</w:t>
      </w:r>
    </w:p>
    <w:p w:rsidR="00903325" w:rsidRPr="0066384F" w:rsidRDefault="00187304" w:rsidP="00187304">
      <w:pPr>
        <w:tabs>
          <w:tab w:val="left" w:pos="794"/>
          <w:tab w:val="left" w:pos="1494"/>
        </w:tabs>
        <w:overflowPunct w:val="0"/>
        <w:autoSpaceDE w:val="0"/>
        <w:autoSpaceDN w:val="0"/>
        <w:adjustRightInd w:val="0"/>
        <w:spacing w:before="20" w:after="20" w:line="247" w:lineRule="auto"/>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ab/>
        <w:t>г) регулярную оценку потребности в действиях [перечисления а) – в)].</w:t>
      </w:r>
    </w:p>
    <w:p w:rsidR="008926FD" w:rsidRPr="0066384F" w:rsidRDefault="008926FD" w:rsidP="008926FD">
      <w:pPr>
        <w:keepNext/>
        <w:numPr>
          <w:ilvl w:val="12"/>
          <w:numId w:val="0"/>
        </w:numPr>
        <w:overflowPunct w:val="0"/>
        <w:autoSpaceDE w:val="0"/>
        <w:autoSpaceDN w:val="0"/>
        <w:adjustRightInd w:val="0"/>
        <w:spacing w:before="120" w:after="0" w:line="252" w:lineRule="auto"/>
        <w:ind w:firstLine="567"/>
        <w:jc w:val="both"/>
        <w:textAlignment w:val="baseline"/>
        <w:rPr>
          <w:rFonts w:ascii="Times New Roman" w:eastAsia="Times New Roman" w:hAnsi="Times New Roman" w:cs="Times New Roman"/>
          <w:b/>
          <w:sz w:val="24"/>
          <w:szCs w:val="24"/>
          <w:lang w:eastAsia="ru-RU"/>
        </w:rPr>
      </w:pPr>
      <w:r w:rsidRPr="0066384F">
        <w:rPr>
          <w:rFonts w:ascii="Times New Roman" w:eastAsia="Times New Roman" w:hAnsi="Times New Roman" w:cs="Times New Roman"/>
          <w:b/>
          <w:sz w:val="24"/>
          <w:szCs w:val="24"/>
          <w:lang w:eastAsia="ru-RU"/>
        </w:rPr>
        <w:t>Идентификация опасностей</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Идентификация опасностей на рабочих местах должна учитывать:</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а) ситуации, события, комбинации обстоятельств, которые потенциально могут приводить к травме или заболеванию работника;</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б) причины возникновения потенциального заболевания, связанного с выполняемой работой, продукцией или услугой;</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 сведения о ранее имевших место травмах, заболеваниях или происшествиях.</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Идентификация опасностей процессов должна включать рассмотрение:</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а) организации работ, управления их выполнением;</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б) проектирования рабочих мест, технологических процессов, оборудования;</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lastRenderedPageBreak/>
        <w:t>в) монтажа, эксплуатации, технического обслуживания, ремонта оборудования (помещений);</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г) характеристик приобретаемых товаров и услуг.</w:t>
      </w:r>
    </w:p>
    <w:p w:rsidR="008926FD" w:rsidRPr="0066384F" w:rsidRDefault="008926FD" w:rsidP="008926FD">
      <w:pPr>
        <w:keepNext/>
        <w:numPr>
          <w:ilvl w:val="12"/>
          <w:numId w:val="0"/>
        </w:numPr>
        <w:overflowPunct w:val="0"/>
        <w:autoSpaceDE w:val="0"/>
        <w:autoSpaceDN w:val="0"/>
        <w:adjustRightInd w:val="0"/>
        <w:spacing w:before="120" w:after="0" w:line="252" w:lineRule="auto"/>
        <w:ind w:firstLine="567"/>
        <w:jc w:val="both"/>
        <w:textAlignment w:val="baseline"/>
        <w:rPr>
          <w:rFonts w:ascii="Times New Roman" w:eastAsia="Times New Roman" w:hAnsi="Times New Roman" w:cs="Times New Roman"/>
          <w:b/>
          <w:sz w:val="24"/>
          <w:szCs w:val="24"/>
          <w:lang w:eastAsia="ru-RU"/>
        </w:rPr>
      </w:pPr>
      <w:r w:rsidRPr="0066384F">
        <w:rPr>
          <w:rFonts w:ascii="Times New Roman" w:eastAsia="Times New Roman" w:hAnsi="Times New Roman" w:cs="Times New Roman"/>
          <w:b/>
          <w:sz w:val="24"/>
          <w:szCs w:val="24"/>
          <w:lang w:eastAsia="ru-RU"/>
        </w:rPr>
        <w:t>Оценка риска</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Все риски, связанные с каждой из идентифицированных опасностей, следует анализировать, оценивать и упорядочивать по приоритетам необходимости исключения или снижения риска. При этом следует рассматривать как нормальные условия функционирования производства, так и случаи отклонений в работе, связанные с происшествиями и возможными аварийными ситуациями.</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Оценке подвергают текущую, прошлую и будущую деятельность.</w:t>
      </w:r>
    </w:p>
    <w:p w:rsidR="008926FD" w:rsidRPr="0066384F" w:rsidRDefault="008926FD" w:rsidP="008926FD">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Риски, которые признаны неприемлемыми, должны быть использованы как исходные данные для разработки целей и задач в области охраны труда.</w:t>
      </w:r>
    </w:p>
    <w:p w:rsidR="008926FD" w:rsidRPr="0066384F" w:rsidRDefault="008926FD" w:rsidP="008926FD">
      <w:pPr>
        <w:keepNext/>
        <w:numPr>
          <w:ilvl w:val="12"/>
          <w:numId w:val="0"/>
        </w:numPr>
        <w:overflowPunct w:val="0"/>
        <w:autoSpaceDE w:val="0"/>
        <w:autoSpaceDN w:val="0"/>
        <w:adjustRightInd w:val="0"/>
        <w:spacing w:before="120" w:after="0" w:line="247" w:lineRule="auto"/>
        <w:ind w:firstLine="567"/>
        <w:jc w:val="both"/>
        <w:textAlignment w:val="baseline"/>
        <w:rPr>
          <w:rFonts w:ascii="Times New Roman" w:eastAsia="Times New Roman" w:hAnsi="Times New Roman" w:cs="Times New Roman"/>
          <w:b/>
          <w:sz w:val="24"/>
          <w:szCs w:val="24"/>
          <w:lang w:eastAsia="ru-RU"/>
        </w:rPr>
      </w:pPr>
      <w:r w:rsidRPr="0066384F">
        <w:rPr>
          <w:rFonts w:ascii="Times New Roman" w:eastAsia="Times New Roman" w:hAnsi="Times New Roman" w:cs="Times New Roman"/>
          <w:b/>
          <w:sz w:val="24"/>
          <w:szCs w:val="24"/>
          <w:lang w:eastAsia="ru-RU"/>
        </w:rPr>
        <w:t>Управление рисками</w:t>
      </w:r>
    </w:p>
    <w:p w:rsidR="008926FD" w:rsidRPr="0066384F" w:rsidRDefault="008926FD" w:rsidP="008926FD">
      <w:pPr>
        <w:keepNext/>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Все идентифицированные риски подлежат управлению, с учетом приоритетов и применяемых мер, в качестве которых используют:</w:t>
      </w:r>
    </w:p>
    <w:p w:rsidR="008926FD" w:rsidRPr="0066384F" w:rsidRDefault="008926FD" w:rsidP="008926FD">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исключение опасной работы (процедуры);</w:t>
      </w:r>
    </w:p>
    <w:p w:rsidR="008926FD" w:rsidRPr="0066384F" w:rsidRDefault="008926FD" w:rsidP="008926FD">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замену опасной процедуры;</w:t>
      </w:r>
    </w:p>
    <w:p w:rsidR="008926FD" w:rsidRPr="0066384F" w:rsidRDefault="008926FD" w:rsidP="008926FD">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pacing w:val="-6"/>
          <w:sz w:val="24"/>
          <w:szCs w:val="24"/>
          <w:lang w:eastAsia="ru-RU"/>
        </w:rPr>
      </w:pPr>
      <w:r w:rsidRPr="0066384F">
        <w:rPr>
          <w:rFonts w:ascii="Times New Roman" w:eastAsia="Times New Roman" w:hAnsi="Times New Roman" w:cs="Times New Roman"/>
          <w:spacing w:val="-6"/>
          <w:sz w:val="24"/>
          <w:szCs w:val="24"/>
          <w:lang w:eastAsia="ru-RU"/>
        </w:rPr>
        <w:t>инженерные (технические) методы ограничения воздействия опасностей;</w:t>
      </w:r>
    </w:p>
    <w:p w:rsidR="008926FD" w:rsidRPr="0066384F" w:rsidRDefault="008926FD" w:rsidP="008926FD">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административные методы ограничения воздействия опасностей;</w:t>
      </w:r>
    </w:p>
    <w:p w:rsidR="008926FD" w:rsidRPr="0066384F" w:rsidRDefault="008926FD" w:rsidP="008926FD">
      <w:pPr>
        <w:numPr>
          <w:ilvl w:val="0"/>
          <w:numId w:val="2"/>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средства коллективной и индивидуальной защиты.</w:t>
      </w:r>
    </w:p>
    <w:p w:rsidR="008926FD" w:rsidRPr="0066384F" w:rsidRDefault="008926FD" w:rsidP="008926FD">
      <w:pPr>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При выполнении работ с высоким уровнем риска следует давать письменные разрешения на проведение таких работ.</w:t>
      </w:r>
    </w:p>
    <w:p w:rsidR="008926FD" w:rsidRPr="0066384F" w:rsidRDefault="008926FD" w:rsidP="008926FD">
      <w:pPr>
        <w:keepNext/>
        <w:numPr>
          <w:ilvl w:val="12"/>
          <w:numId w:val="0"/>
        </w:numPr>
        <w:overflowPunct w:val="0"/>
        <w:autoSpaceDE w:val="0"/>
        <w:autoSpaceDN w:val="0"/>
        <w:adjustRightInd w:val="0"/>
        <w:spacing w:before="120" w:after="0" w:line="247" w:lineRule="auto"/>
        <w:ind w:firstLine="567"/>
        <w:jc w:val="both"/>
        <w:textAlignment w:val="baseline"/>
        <w:rPr>
          <w:rFonts w:ascii="Times New Roman" w:eastAsia="Times New Roman" w:hAnsi="Times New Roman" w:cs="Times New Roman"/>
          <w:b/>
          <w:sz w:val="24"/>
          <w:szCs w:val="24"/>
          <w:lang w:eastAsia="ru-RU"/>
        </w:rPr>
      </w:pPr>
      <w:r w:rsidRPr="0066384F">
        <w:rPr>
          <w:rFonts w:ascii="Times New Roman" w:eastAsia="Times New Roman" w:hAnsi="Times New Roman" w:cs="Times New Roman"/>
          <w:b/>
          <w:sz w:val="24"/>
          <w:szCs w:val="24"/>
          <w:lang w:eastAsia="ru-RU"/>
        </w:rPr>
        <w:t>Аттестация работ по условиям труда</w:t>
      </w:r>
    </w:p>
    <w:p w:rsidR="008926FD" w:rsidRPr="0066384F" w:rsidRDefault="008926FD" w:rsidP="008926FD">
      <w:pPr>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При аттестации рабочих мест проводят оценку условий труда и </w:t>
      </w:r>
      <w:proofErr w:type="spellStart"/>
      <w:r w:rsidRPr="0066384F">
        <w:rPr>
          <w:rFonts w:ascii="Times New Roman" w:eastAsia="Times New Roman" w:hAnsi="Times New Roman" w:cs="Times New Roman"/>
          <w:sz w:val="24"/>
          <w:szCs w:val="24"/>
          <w:lang w:eastAsia="ru-RU"/>
        </w:rPr>
        <w:t>травмобезопасности</w:t>
      </w:r>
      <w:proofErr w:type="spellEnd"/>
      <w:r w:rsidRPr="0066384F">
        <w:rPr>
          <w:rFonts w:ascii="Times New Roman" w:eastAsia="Times New Roman" w:hAnsi="Times New Roman" w:cs="Times New Roman"/>
          <w:sz w:val="24"/>
          <w:szCs w:val="24"/>
          <w:lang w:eastAsia="ru-RU"/>
        </w:rPr>
        <w:t xml:space="preserve"> рабочих мест. При этом учитывают наличие средств коллективной защиты, обеспеченность работников средствами индивидуальной защиты и определяют эффективность этих средств.</w:t>
      </w:r>
    </w:p>
    <w:p w:rsidR="002C6923" w:rsidRPr="0066384F" w:rsidRDefault="002C6923" w:rsidP="002C6923">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Планирование работ по охране труда </w:t>
      </w:r>
      <w:r w:rsidRPr="0066384F">
        <w:rPr>
          <w:rFonts w:ascii="Times New Roman" w:eastAsia="Times New Roman" w:hAnsi="Times New Roman" w:cs="Times New Roman"/>
          <w:sz w:val="24"/>
          <w:szCs w:val="24"/>
          <w:lang w:eastAsia="ru-RU"/>
        </w:rPr>
        <w:t>– это организационный управленческий процесс, осуществляемый с целью обеспечения безопасных условий труда работников на основе эффективного использования средств, выделяемых на улучшение условий и охраны труда.</w:t>
      </w:r>
    </w:p>
    <w:p w:rsidR="00B91A72" w:rsidRPr="0066384F" w:rsidRDefault="00B91A72" w:rsidP="00B91A72">
      <w:pPr>
        <w:numPr>
          <w:ilvl w:val="12"/>
          <w:numId w:val="0"/>
        </w:numPr>
        <w:overflowPunct w:val="0"/>
        <w:autoSpaceDE w:val="0"/>
        <w:autoSpaceDN w:val="0"/>
        <w:adjustRightInd w:val="0"/>
        <w:spacing w:after="0" w:line="25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i/>
          <w:sz w:val="24"/>
          <w:szCs w:val="24"/>
          <w:lang w:eastAsia="ru-RU"/>
        </w:rPr>
        <w:t>Текущее планирование</w:t>
      </w:r>
      <w:r w:rsidRPr="0066384F">
        <w:rPr>
          <w:rFonts w:ascii="Times New Roman" w:eastAsia="Times New Roman" w:hAnsi="Times New Roman" w:cs="Times New Roman"/>
          <w:sz w:val="24"/>
          <w:szCs w:val="24"/>
          <w:lang w:eastAsia="ru-RU"/>
        </w:rPr>
        <w:t xml:space="preserve"> улучшения и оздоровления условий труда, снижения производственного травматизма и профессиональных заболеваний предусматривает разработку ежегодных планов работы или мероприятий.</w:t>
      </w:r>
    </w:p>
    <w:p w:rsidR="0097283E" w:rsidRPr="0066384F" w:rsidRDefault="008924E4" w:rsidP="008924E4">
      <w:pPr>
        <w:numPr>
          <w:ilvl w:val="12"/>
          <w:numId w:val="0"/>
        </w:numPr>
        <w:overflowPunct w:val="0"/>
        <w:autoSpaceDE w:val="0"/>
        <w:autoSpaceDN w:val="0"/>
        <w:adjustRightInd w:val="0"/>
        <w:spacing w:after="0" w:line="252" w:lineRule="auto"/>
        <w:ind w:firstLine="567"/>
        <w:jc w:val="both"/>
        <w:rPr>
          <w:rFonts w:ascii="Times New Roman" w:eastAsia="Times New Roman" w:hAnsi="Times New Roman" w:cs="Times New Roman"/>
          <w:spacing w:val="-2"/>
          <w:sz w:val="24"/>
          <w:szCs w:val="24"/>
          <w:lang w:eastAsia="ru-RU"/>
        </w:rPr>
      </w:pPr>
      <w:r w:rsidRPr="0066384F">
        <w:rPr>
          <w:rFonts w:ascii="Times New Roman" w:hAnsi="Times New Roman" w:cs="Times New Roman"/>
          <w:b/>
          <w:sz w:val="24"/>
          <w:szCs w:val="24"/>
        </w:rPr>
        <w:t xml:space="preserve">Аттестация рабочих мест </w:t>
      </w:r>
      <w:r w:rsidRPr="0066384F">
        <w:rPr>
          <w:rFonts w:ascii="Times New Roman" w:hAnsi="Times New Roman" w:cs="Times New Roman"/>
          <w:sz w:val="24"/>
          <w:szCs w:val="24"/>
        </w:rPr>
        <w:t>по условиям труда проводится на основании ст. 212 Трудового кодекса РФ.</w:t>
      </w:r>
    </w:p>
    <w:p w:rsidR="008924E4" w:rsidRPr="0066384F" w:rsidRDefault="008924E4" w:rsidP="008924E4">
      <w:pPr>
        <w:pStyle w:val="a6"/>
        <w:ind w:firstLine="567"/>
        <w:jc w:val="both"/>
        <w:rPr>
          <w:color w:val="000000"/>
        </w:rPr>
      </w:pPr>
      <w:r w:rsidRPr="0066384F">
        <w:rPr>
          <w:rStyle w:val="a7"/>
          <w:color w:val="000000"/>
        </w:rPr>
        <w:t>Аттестация рабочих мест по условиям труда</w:t>
      </w:r>
      <w:r w:rsidRPr="0066384F">
        <w:rPr>
          <w:color w:val="000000"/>
        </w:rPr>
        <w:t xml:space="preserve"> — это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Уровни опасных и вредных производственных факторов определяются на основе инструментальных измерений.  </w:t>
      </w:r>
    </w:p>
    <w:p w:rsidR="008924E4" w:rsidRPr="0066384F" w:rsidRDefault="008924E4" w:rsidP="008924E4">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Сроки проведения аттестации устанавливаются исходя из изменений условий труда, но не реже 1 раза в 5 лет.</w:t>
      </w:r>
    </w:p>
    <w:p w:rsidR="008924E4" w:rsidRPr="0066384F" w:rsidRDefault="008924E4" w:rsidP="008924E4">
      <w:pPr>
        <w:numPr>
          <w:ilvl w:val="12"/>
          <w:numId w:val="0"/>
        </w:numPr>
        <w:overflowPunct w:val="0"/>
        <w:autoSpaceDE w:val="0"/>
        <w:autoSpaceDN w:val="0"/>
        <w:adjustRightInd w:val="0"/>
        <w:spacing w:after="0" w:line="245"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Инструкция</w:t>
      </w:r>
      <w:r w:rsidRPr="0066384F">
        <w:rPr>
          <w:rFonts w:ascii="Times New Roman" w:eastAsia="Times New Roman" w:hAnsi="Times New Roman" w:cs="Times New Roman"/>
          <w:sz w:val="24"/>
          <w:szCs w:val="24"/>
          <w:lang w:eastAsia="ru-RU"/>
        </w:rPr>
        <w:t xml:space="preserve"> – это локальный акт работодателя, детализирующий применение государственных нормативных требований охраны труда с учетом специфики конкретных условий труда, конкретного рабочего места и конкретных видов работ, которые на этом </w:t>
      </w:r>
      <w:r w:rsidRPr="0066384F">
        <w:rPr>
          <w:rFonts w:ascii="Times New Roman" w:eastAsia="Times New Roman" w:hAnsi="Times New Roman" w:cs="Times New Roman"/>
          <w:sz w:val="24"/>
          <w:szCs w:val="24"/>
          <w:lang w:eastAsia="ru-RU"/>
        </w:rPr>
        <w:lastRenderedPageBreak/>
        <w:t>рабочем сете производятся. Инструкция – это основной документ по охране труда, которым должны руководствоваться работники.</w:t>
      </w:r>
    </w:p>
    <w:p w:rsidR="008924E4" w:rsidRPr="0066384F" w:rsidRDefault="008924E4" w:rsidP="008924E4">
      <w:pPr>
        <w:keepNext/>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b/>
          <w:spacing w:val="-2"/>
          <w:sz w:val="24"/>
          <w:szCs w:val="24"/>
          <w:lang w:eastAsia="ru-RU"/>
        </w:rPr>
      </w:pPr>
      <w:r w:rsidRPr="0066384F">
        <w:rPr>
          <w:rFonts w:ascii="Times New Roman" w:eastAsia="Times New Roman" w:hAnsi="Times New Roman" w:cs="Times New Roman"/>
          <w:b/>
          <w:spacing w:val="-2"/>
          <w:sz w:val="24"/>
          <w:szCs w:val="24"/>
          <w:lang w:eastAsia="ru-RU"/>
        </w:rPr>
        <w:t>Инструкции по охране труда должны состоять из следующих разделов:</w:t>
      </w:r>
    </w:p>
    <w:p w:rsidR="008924E4" w:rsidRPr="0066384F" w:rsidRDefault="008924E4" w:rsidP="008924E4">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1. Общие требования охраны труда;</w:t>
      </w:r>
    </w:p>
    <w:p w:rsidR="008924E4" w:rsidRPr="0066384F" w:rsidRDefault="008924E4" w:rsidP="008924E4">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2. Требования охраны труда перед началом работы;</w:t>
      </w:r>
    </w:p>
    <w:p w:rsidR="008924E4" w:rsidRPr="0066384F" w:rsidRDefault="008924E4" w:rsidP="008924E4">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3. Требования охраны труда во время работы (при нормальных обычных обстоятельствах);</w:t>
      </w:r>
    </w:p>
    <w:p w:rsidR="008924E4" w:rsidRPr="0066384F" w:rsidRDefault="008924E4" w:rsidP="008924E4">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4. Требования охраны труда в аварийных ситуациях;</w:t>
      </w:r>
    </w:p>
    <w:p w:rsidR="008924E4" w:rsidRPr="0066384F" w:rsidRDefault="008924E4" w:rsidP="008924E4">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5. Требования охраны труда по окончании работы.</w:t>
      </w:r>
    </w:p>
    <w:p w:rsidR="008924E4" w:rsidRPr="0066384F" w:rsidRDefault="008924E4" w:rsidP="008924E4">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Конечно, в инструкцию можно включать и другие разделы, дополнительные к вышеизложенным основным (и по логике вещей, обязательным) разделам, при соответствующих необходимости и обосновании, но это уже дело разработчика.</w:t>
      </w:r>
    </w:p>
    <w:p w:rsidR="00D32A05" w:rsidRPr="0066384F" w:rsidRDefault="00D32A05" w:rsidP="00D32A05">
      <w:pPr>
        <w:pStyle w:val="a3"/>
        <w:numPr>
          <w:ilvl w:val="12"/>
          <w:numId w:val="0"/>
        </w:numPr>
        <w:ind w:firstLine="567"/>
        <w:rPr>
          <w:rFonts w:ascii="Times New Roman" w:hAnsi="Times New Roman"/>
          <w:sz w:val="24"/>
          <w:szCs w:val="24"/>
        </w:rPr>
      </w:pPr>
      <w:r w:rsidRPr="0066384F">
        <w:rPr>
          <w:rFonts w:ascii="Times New Roman" w:hAnsi="Times New Roman"/>
          <w:sz w:val="24"/>
          <w:szCs w:val="24"/>
        </w:rPr>
        <w:t xml:space="preserve">Мировой и российский опыт свидетельствуют, что обучение работников требованиям охраны труда существенно снижает производственный травматизм и профессиональную заболеваемость. Поэтому одним из важнейших элементов профилактики производственного травматизма и профессиональной заболеваемости является </w:t>
      </w:r>
      <w:r w:rsidRPr="0066384F">
        <w:rPr>
          <w:rFonts w:ascii="Times New Roman" w:hAnsi="Times New Roman"/>
          <w:i/>
          <w:sz w:val="24"/>
          <w:szCs w:val="24"/>
        </w:rPr>
        <w:t>непрерывное многоуровневое целенаправленное повышения уровня профессиональной грамотности и компетентности персонала</w:t>
      </w:r>
      <w:r w:rsidRPr="0066384F">
        <w:rPr>
          <w:rFonts w:ascii="Times New Roman" w:hAnsi="Times New Roman"/>
          <w:sz w:val="24"/>
          <w:szCs w:val="24"/>
        </w:rPr>
        <w:t xml:space="preserve"> </w:t>
      </w:r>
      <w:r w:rsidRPr="0066384F">
        <w:rPr>
          <w:rFonts w:ascii="Times New Roman" w:hAnsi="Times New Roman"/>
          <w:i/>
          <w:sz w:val="24"/>
          <w:szCs w:val="24"/>
        </w:rPr>
        <w:t>по охране труда</w:t>
      </w:r>
      <w:r w:rsidRPr="0066384F">
        <w:rPr>
          <w:rFonts w:ascii="Times New Roman" w:hAnsi="Times New Roman"/>
          <w:sz w:val="24"/>
          <w:szCs w:val="24"/>
        </w:rPr>
        <w:t>.</w:t>
      </w:r>
    </w:p>
    <w:p w:rsidR="008924E4" w:rsidRPr="0066384F" w:rsidRDefault="00D32A05" w:rsidP="008924E4">
      <w:pPr>
        <w:pStyle w:val="a6"/>
        <w:ind w:firstLine="567"/>
        <w:jc w:val="both"/>
      </w:pPr>
      <w:r w:rsidRPr="0066384F">
        <w:t>Руководители и специалисты проходят очередную проверку знаний требований охраны труда не реже одного раза в три года.</w:t>
      </w:r>
    </w:p>
    <w:p w:rsidR="00D32A05" w:rsidRPr="0066384F" w:rsidRDefault="00D32A05" w:rsidP="00D32A05">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Для всех вновь поступающих на работу, а также переводимых на другую работу лиц, </w:t>
      </w:r>
      <w:r w:rsidRPr="0066384F">
        <w:rPr>
          <w:rFonts w:ascii="Times New Roman" w:eastAsia="Times New Roman" w:hAnsi="Times New Roman" w:cs="Times New Roman"/>
          <w:b/>
          <w:sz w:val="24"/>
          <w:szCs w:val="24"/>
          <w:lang w:eastAsia="ru-RU"/>
        </w:rPr>
        <w:t>работодатель</w:t>
      </w:r>
      <w:r w:rsidRPr="0066384F">
        <w:rPr>
          <w:rFonts w:ascii="Times New Roman" w:eastAsia="Times New Roman" w:hAnsi="Times New Roman" w:cs="Times New Roman"/>
          <w:sz w:val="24"/>
          <w:szCs w:val="24"/>
          <w:lang w:eastAsia="ru-RU"/>
        </w:rPr>
        <w:t xml:space="preserve"> обязан проводить инструктаж по охране труда, организовать обучение безопасным методам и приемам выполнения работ и оказанию первой помощи пострадавшим.</w:t>
      </w:r>
    </w:p>
    <w:p w:rsidR="00D13654" w:rsidRPr="0066384F" w:rsidRDefault="00D13654" w:rsidP="00D13654">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Кроме вводного инструктажа по охране труда, проводится первичный инструктаж на рабочем месте, повторный, внеплановый и целевой инструктажи.</w:t>
      </w:r>
    </w:p>
    <w:p w:rsidR="00D13654" w:rsidRPr="0066384F" w:rsidRDefault="00D13654" w:rsidP="00D13654">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Средства индивидуальной защиты (СИЗ) применяется в тех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 решением и средствами коллективной защиты.</w:t>
      </w:r>
    </w:p>
    <w:p w:rsidR="00CD2886" w:rsidRPr="0066384F" w:rsidRDefault="00CD2886" w:rsidP="00CD2886">
      <w:pPr>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Основные мероприятия по предупреждению профессиональной заболеваемости заключаются в: </w:t>
      </w:r>
    </w:p>
    <w:p w:rsidR="00CD2886" w:rsidRPr="0066384F" w:rsidRDefault="00CD2886" w:rsidP="00CD2886">
      <w:pPr>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1) нормализации условий труда; </w:t>
      </w:r>
    </w:p>
    <w:p w:rsidR="00CD2886" w:rsidRPr="0066384F" w:rsidRDefault="00CD2886" w:rsidP="00CD2886">
      <w:pPr>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2) сокращении времени контакта с вредными производственными факторами; </w:t>
      </w:r>
    </w:p>
    <w:p w:rsidR="00CD2886" w:rsidRPr="0066384F" w:rsidRDefault="00CD2886" w:rsidP="00CD2886">
      <w:pPr>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3) использовании средств индивидуальной защиты; </w:t>
      </w:r>
    </w:p>
    <w:p w:rsidR="00CD2886" w:rsidRPr="0066384F" w:rsidRDefault="00CD2886" w:rsidP="00CD2886">
      <w:pPr>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4) проведении специфических и общеукрепляющих лечебно-профилактических мероприятий; </w:t>
      </w:r>
    </w:p>
    <w:p w:rsidR="00CD2886" w:rsidRPr="0066384F" w:rsidRDefault="00CD2886" w:rsidP="00CD2886">
      <w:pPr>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5) проведении медицинских осмотров при приеме на работу и периодически в течение работы.</w:t>
      </w:r>
    </w:p>
    <w:p w:rsidR="00CD2886" w:rsidRPr="0066384F" w:rsidRDefault="00CD2886" w:rsidP="00CD2886">
      <w:pPr>
        <w:numPr>
          <w:ilvl w:val="12"/>
          <w:numId w:val="0"/>
        </w:numPr>
        <w:overflowPunct w:val="0"/>
        <w:autoSpaceDE w:val="0"/>
        <w:autoSpaceDN w:val="0"/>
        <w:adjustRightInd w:val="0"/>
        <w:spacing w:after="0" w:line="245"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В соответствии со ст. 213 Трудового кодекса РФ </w:t>
      </w:r>
      <w:r w:rsidRPr="0066384F">
        <w:rPr>
          <w:rFonts w:ascii="Times New Roman" w:eastAsia="Times New Roman" w:hAnsi="Times New Roman" w:cs="Times New Roman"/>
          <w:b/>
          <w:sz w:val="24"/>
          <w:szCs w:val="24"/>
          <w:lang w:eastAsia="ru-RU"/>
        </w:rPr>
        <w:t>работодатель</w:t>
      </w:r>
      <w:r w:rsidRPr="0066384F">
        <w:rPr>
          <w:rFonts w:ascii="Times New Roman" w:eastAsia="Times New Roman" w:hAnsi="Times New Roman" w:cs="Times New Roman"/>
          <w:sz w:val="24"/>
          <w:szCs w:val="24"/>
          <w:lang w:eastAsia="ru-RU"/>
        </w:rPr>
        <w:t xml:space="preserve"> обязан обеспечить за счет собственных средств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за время прохождения указанных медицинских осмотров.</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Из всего разнообразия документов, мы выделяем несколько основных типов документации по охране труда.</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1. локальные нормативные акты работодателя, связанные с вопросами охраны труда и безопасности производства. Эти акты устанавливают организационно-управленческие </w:t>
      </w:r>
      <w:r w:rsidRPr="0066384F">
        <w:rPr>
          <w:rFonts w:ascii="Times New Roman" w:eastAsia="Times New Roman" w:hAnsi="Times New Roman" w:cs="Times New Roman"/>
          <w:sz w:val="24"/>
          <w:szCs w:val="24"/>
          <w:lang w:eastAsia="ru-RU"/>
        </w:rPr>
        <w:lastRenderedPageBreak/>
        <w:t xml:space="preserve">правила соблюдения работниками требований охраны труда и, тем самым, работодателем – государственных нормативных требований охраны труда. </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2. различные фиксирующие деятельность работников (и тем самым – деятельность работодателя) по соблюдению требований локальных нормативных актов, государственных нормативных требований охраны труда и т.п. К такой документации следует отнести и результаты аттестации рабочих мест по условиям труда. Это самый большой тип документов по охране труда у работодателя. Он фиксирует (документирует) всю конкретную деятельность, но главное, мероприятия по профилактике производственного травматизма и профессиональной заболеваемости</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3. важнейшие документы охраны труда – материалы расследования несчастных случаев на производстве и профессиональных заболеваний. В принципе они тоже относятся к «записям», но их особый статус, их крайняя важность и для пострадавшего и для работодателя заставляют выделить их из массива всех других записей.</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4. письма и предписания органов власти, надзора и контроля и т.п. Все они, как правило, требуют каких-то оперативных действий, а потому и выделены особо.</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5.  документы, содержащие государственные нормативные требования охраны труда. Все они нужны не только для их выполнения и для информирования работников об условиях их труда, их правах и обязанностях, но и для разработки локальных нормативных актов работодателя (по охране труда). Полезно иметь базу действующей нормативной правовой и нормативно-технической документации по охране труда и безопасности производственной деятельности и договор со сторонней организацией, осуществляющей информационное обслуживание по актуализации этой базы.</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6. документы, содержащие требования к правильной эксплуатации того или иного оборудования, безопасному использованию инструмента, сведения об опасности материалов, сертификаты соответствия и т.п. «внешние» документы.</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7. документы официальной статистической отчетности работодателя перед органами государственной власти. Наличие этих документов подразумевает и </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8. документы внутренней отчетности подразделений перед управлением, управления перед собственником (учредителем). Эти документы могут содержать сведения, составляющие коммерческую тайну работодателя.</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9. учебно-методические, чисто информационные и другие (не строго обязательные) документы, связанные с работами по охране труда и обеспечением безопасности производства.</w:t>
      </w:r>
    </w:p>
    <w:p w:rsidR="00E74252" w:rsidRPr="0066384F" w:rsidRDefault="00E74252" w:rsidP="00E74252">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10. все прочие (не относящиеся к первым девяти типам) документы, которых, как правило, и на горе специалистам по охране труда, более чем достаточно.</w:t>
      </w:r>
    </w:p>
    <w:p w:rsidR="008A0409" w:rsidRPr="0066384F" w:rsidRDefault="008A0409" w:rsidP="008A0409">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При организации документооборота следуют выделять:</w:t>
      </w:r>
    </w:p>
    <w:p w:rsidR="008A0409" w:rsidRPr="0066384F" w:rsidRDefault="008A0409" w:rsidP="008A0409">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1) внешнюю документацию,</w:t>
      </w:r>
    </w:p>
    <w:p w:rsidR="008A0409" w:rsidRPr="0066384F" w:rsidRDefault="008A0409" w:rsidP="008A0409">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2) документацию управления организацией,</w:t>
      </w:r>
    </w:p>
    <w:p w:rsidR="008A0409" w:rsidRPr="0066384F" w:rsidRDefault="008A0409" w:rsidP="008A0409">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3) документацию подразделения,</w:t>
      </w:r>
    </w:p>
    <w:p w:rsidR="008A0409" w:rsidRPr="0066384F" w:rsidRDefault="008A0409" w:rsidP="008A0409">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4) документы на рабочих местах. </w:t>
      </w:r>
    </w:p>
    <w:p w:rsidR="008A0409" w:rsidRPr="0066384F" w:rsidRDefault="008A0409" w:rsidP="008A0409">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b/>
          <w:spacing w:val="-2"/>
          <w:sz w:val="24"/>
          <w:szCs w:val="24"/>
          <w:lang w:eastAsia="ru-RU"/>
        </w:rPr>
        <w:t>Сертификация соответствия работ по охране труда (ССОТ)</w:t>
      </w:r>
      <w:r w:rsidRPr="0066384F">
        <w:rPr>
          <w:rFonts w:ascii="Times New Roman" w:eastAsia="Times New Roman" w:hAnsi="Times New Roman" w:cs="Times New Roman"/>
          <w:spacing w:val="-2"/>
          <w:sz w:val="24"/>
          <w:szCs w:val="24"/>
          <w:lang w:eastAsia="ru-RU"/>
        </w:rPr>
        <w:t xml:space="preserve"> – обязательное мероприятие, выполняемое работодателем в соответствии с требованиями Трудового кодекса РФ. Осуществляется она органом по сертификации в соответствии с государственными нормативными требованиями охраны труда.</w:t>
      </w:r>
    </w:p>
    <w:p w:rsidR="00E61560" w:rsidRPr="0066384F" w:rsidRDefault="00E61560" w:rsidP="00E61560">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Хотя общепринятой классификации причин производственного травматизма в настоящее время нет, большинство специалистов выделяют три основных типа причин:</w:t>
      </w:r>
    </w:p>
    <w:p w:rsidR="00D32A05" w:rsidRPr="0066384F" w:rsidRDefault="00E61560" w:rsidP="00E61560">
      <w:pPr>
        <w:pStyle w:val="a6"/>
        <w:ind w:firstLine="567"/>
        <w:jc w:val="both"/>
      </w:pPr>
      <w:r w:rsidRPr="0066384F">
        <w:t xml:space="preserve">1) это технические причины, которые можно охарактеризовать как причины, зависящие от «несовершенства» технологических процессов, конструктивных недостатков и технического состояния оборудования, зданий и сооружений, инструмента и средств коллективной и индивидуальной защиты, недостаточной механизации тяжелых работ, в </w:t>
      </w:r>
      <w:r w:rsidRPr="0066384F">
        <w:lastRenderedPageBreak/>
        <w:t>том числе несовершенство ограждений, предохранительных устройств, средств сигнализации и блокировок; наличие прочностных дефектов материалов и «усталости» конструкций; неизвестные ранее опасные свойства используемых веществ и т. п.</w:t>
      </w:r>
    </w:p>
    <w:p w:rsidR="00E61560" w:rsidRPr="0066384F" w:rsidRDefault="00E61560" w:rsidP="00E61560">
      <w:pPr>
        <w:numPr>
          <w:ilvl w:val="12"/>
          <w:numId w:val="0"/>
        </w:numPr>
        <w:overflowPunct w:val="0"/>
        <w:autoSpaceDE w:val="0"/>
        <w:autoSpaceDN w:val="0"/>
        <w:adjustRightInd w:val="0"/>
        <w:spacing w:after="0" w:line="247"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2) это организационные причины, которые целиком зависят от уровня организации труда на рабочем месте и на предприятии в целом. К ним относятся: недостатки в содержании территории, проездов, проходов; нарушение правил эксплуатации оборудования, транспортных средств, инструмента; недостатки в организации рабочих мест; нарушение технологического регламента; нарушение правил и норм транспортировки, складирования и хранения материалов и изделий; нарушение норм и правил планово-предупредительного ремонта оборудования, транспортных средств и инструмента; недостатки в обучении рабочих безопасным методам труда; недостатки в организации групповых работ; слабый технический надзор за опасными работами; использование машин, механизмов и инструмента не по назначению; отсутствие или несовершенство ограждений мест работы; отсутствие, неисправность или неприменение средств индивидуальной защиты и т. п.</w:t>
      </w:r>
    </w:p>
    <w:p w:rsidR="00E61560" w:rsidRPr="0066384F" w:rsidRDefault="00E61560" w:rsidP="00E61560">
      <w:pPr>
        <w:pStyle w:val="a6"/>
        <w:ind w:firstLine="567"/>
        <w:jc w:val="both"/>
        <w:rPr>
          <w:color w:val="5B5B5B"/>
        </w:rPr>
      </w:pPr>
      <w:r w:rsidRPr="0066384F">
        <w:t>3) это личностные (психологические и психофизиологические) причины, к которым условно можно отнести физические и нервно-психические перегрузки работающего, приводящие к ошибочным действиям человека. Человек может совершать ошибочные действия из-за утомления, вызванного большими физическими (статическими и динамическими) перегрузками, умственным перенапряжением, перенапряжением анализаторов (зрительного, слухового, тактильного), монотонностью труда, стрессовыми ситуациями, болезненным состоянием. К</w:t>
      </w:r>
      <w:r w:rsidRPr="0066384F">
        <w:rPr>
          <w:lang w:val="en-US"/>
        </w:rPr>
        <w:t> </w:t>
      </w:r>
      <w:r w:rsidRPr="0066384F">
        <w:t>травме может привести несоответствие анатомо-физиологических и психических особенностей организма человека характеру выполняемой работы.</w:t>
      </w:r>
    </w:p>
    <w:p w:rsidR="00CD4C59" w:rsidRPr="0066384F" w:rsidRDefault="00CD4C59" w:rsidP="00CD4C59">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Всесторонний анализ причин производственного травматизма заключается в определении основных и косвенных причин и обстоятельств происшедшего несчастного случая и должен включать в себя следующие этапы:</w:t>
      </w:r>
    </w:p>
    <w:p w:rsidR="00CD4C59" w:rsidRPr="0066384F" w:rsidRDefault="00CD4C59" w:rsidP="00CD4C59">
      <w:pPr>
        <w:numPr>
          <w:ilvl w:val="0"/>
          <w:numId w:val="3"/>
        </w:num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выявление всех причин несчастного случая, которые привели к травме;</w:t>
      </w:r>
    </w:p>
    <w:p w:rsidR="00CD4C59" w:rsidRPr="0066384F" w:rsidRDefault="00CD4C59" w:rsidP="00CD4C59">
      <w:pPr>
        <w:numPr>
          <w:ilvl w:val="0"/>
          <w:numId w:val="3"/>
        </w:num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установление взаимосвязи тех причин, которые непосредственно привели к несчастному случаю;</w:t>
      </w:r>
    </w:p>
    <w:p w:rsidR="00CD4C59" w:rsidRPr="0066384F" w:rsidRDefault="00CD4C59" w:rsidP="00CD4C59">
      <w:pPr>
        <w:numPr>
          <w:ilvl w:val="0"/>
          <w:numId w:val="3"/>
        </w:num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определение основной причины несчастного случая, вызвавшей травмирование пострадавшего.</w:t>
      </w:r>
    </w:p>
    <w:p w:rsidR="00480054" w:rsidRPr="0066384F" w:rsidRDefault="00CD4C59" w:rsidP="002E2A81">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Рабочее место</w:t>
      </w:r>
      <w:r w:rsidRPr="0066384F">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D4C59" w:rsidRPr="0066384F" w:rsidRDefault="00CD4C59" w:rsidP="00CD4C59">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b/>
          <w:spacing w:val="-4"/>
          <w:sz w:val="24"/>
          <w:szCs w:val="24"/>
          <w:lang w:eastAsia="ru-RU"/>
        </w:rPr>
        <w:t>Постоянное рабочее мест</w:t>
      </w:r>
      <w:r w:rsidRPr="0066384F">
        <w:rPr>
          <w:rFonts w:ascii="Times New Roman" w:eastAsia="Times New Roman" w:hAnsi="Times New Roman" w:cs="Times New Roman"/>
          <w:spacing w:val="-4"/>
          <w:sz w:val="24"/>
          <w:szCs w:val="24"/>
          <w:lang w:eastAsia="ru-RU"/>
        </w:rPr>
        <w:t> – место, на котором работник находится большую часть (более 50% или более 2 часов непрерывно) своего рабочего времени.</w:t>
      </w:r>
    </w:p>
    <w:p w:rsidR="00CD4C59" w:rsidRPr="0066384F" w:rsidRDefault="00CD4C59" w:rsidP="00CD4C59">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Рабочая зона</w:t>
      </w:r>
      <w:r w:rsidRPr="0066384F">
        <w:rPr>
          <w:rFonts w:ascii="Times New Roman" w:eastAsia="Times New Roman" w:hAnsi="Times New Roman" w:cs="Times New Roman"/>
          <w:sz w:val="24"/>
          <w:szCs w:val="24"/>
          <w:lang w:eastAsia="ru-RU"/>
        </w:rPr>
        <w:t> – пространство высотой до 2 м от уровня пола или площадки, на котором находятся места постоянного или временного пребывания работников.</w:t>
      </w:r>
    </w:p>
    <w:p w:rsidR="00CD4C59" w:rsidRPr="0066384F" w:rsidRDefault="00456630" w:rsidP="002E2A81">
      <w:pPr>
        <w:tabs>
          <w:tab w:val="left" w:pos="567"/>
        </w:tabs>
        <w:jc w:val="both"/>
        <w:rPr>
          <w:rFonts w:ascii="Times New Roman" w:hAnsi="Times New Roman" w:cs="Times New Roman"/>
          <w:b/>
          <w:sz w:val="24"/>
          <w:szCs w:val="24"/>
        </w:rPr>
      </w:pPr>
      <w:r w:rsidRPr="0066384F">
        <w:rPr>
          <w:rFonts w:ascii="Times New Roman" w:hAnsi="Times New Roman" w:cs="Times New Roman"/>
          <w:sz w:val="24"/>
          <w:szCs w:val="24"/>
        </w:rPr>
        <w:tab/>
        <w:t xml:space="preserve">Состояние воздушной среды, характеризующееся температурой, подвижностью и относительной влажностью воздуха, определенным лучистым теплообменом и барометрическим давлением называется </w:t>
      </w:r>
      <w:r w:rsidRPr="0066384F">
        <w:rPr>
          <w:rFonts w:ascii="Times New Roman" w:hAnsi="Times New Roman" w:cs="Times New Roman"/>
          <w:b/>
          <w:i/>
          <w:sz w:val="24"/>
          <w:szCs w:val="24"/>
        </w:rPr>
        <w:t>микроклиматом (иногда производственным микроклиматом)</w:t>
      </w:r>
      <w:r w:rsidRPr="0066384F">
        <w:rPr>
          <w:rFonts w:ascii="Times New Roman" w:hAnsi="Times New Roman" w:cs="Times New Roman"/>
          <w:b/>
          <w:sz w:val="24"/>
          <w:szCs w:val="24"/>
        </w:rPr>
        <w:t>.</w:t>
      </w:r>
    </w:p>
    <w:p w:rsidR="00601D1A" w:rsidRPr="0066384F" w:rsidRDefault="00601D1A" w:rsidP="00601D1A">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lastRenderedPageBreak/>
        <w:t xml:space="preserve">Вентиляция </w:t>
      </w:r>
      <w:r w:rsidRPr="0066384F">
        <w:rPr>
          <w:rFonts w:ascii="Times New Roman" w:eastAsia="Times New Roman" w:hAnsi="Times New Roman" w:cs="Times New Roman"/>
          <w:sz w:val="24"/>
          <w:szCs w:val="24"/>
          <w:lang w:eastAsia="ru-RU"/>
        </w:rPr>
        <w:t>– это обмен воздуха в помещении для удаления избытков теплоты, влаги, вредных и других загрязняющих воздух веществ с целью обеспечения допустимых микроклиматических условий и чистоты воздуха.</w:t>
      </w:r>
    </w:p>
    <w:p w:rsidR="00601D1A" w:rsidRPr="0066384F" w:rsidRDefault="00601D1A" w:rsidP="002E2A81">
      <w:pPr>
        <w:tabs>
          <w:tab w:val="left" w:pos="567"/>
        </w:tabs>
        <w:jc w:val="both"/>
        <w:rPr>
          <w:rFonts w:ascii="Times New Roman" w:hAnsi="Times New Roman" w:cs="Times New Roman"/>
          <w:sz w:val="24"/>
          <w:szCs w:val="24"/>
        </w:rPr>
      </w:pPr>
      <w:r w:rsidRPr="0066384F">
        <w:rPr>
          <w:rFonts w:ascii="Times New Roman" w:hAnsi="Times New Roman" w:cs="Times New Roman"/>
          <w:b/>
          <w:sz w:val="24"/>
          <w:szCs w:val="24"/>
        </w:rPr>
        <w:tab/>
        <w:t>Кондиционирование воздуха</w:t>
      </w:r>
      <w:r w:rsidRPr="0066384F">
        <w:rPr>
          <w:rFonts w:ascii="Times New Roman" w:hAnsi="Times New Roman" w:cs="Times New Roman"/>
          <w:sz w:val="24"/>
          <w:szCs w:val="24"/>
        </w:rPr>
        <w:t xml:space="preserve"> – создание и автоматическое регулирование в помещениях заданных параметров микроклимата и санитарно-гигиенических параметров (температуры, влажности, подвижности воздуха).</w:t>
      </w:r>
    </w:p>
    <w:p w:rsidR="00601D1A" w:rsidRPr="0066384F" w:rsidRDefault="00601D1A" w:rsidP="00601D1A">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u w:val="single"/>
          <w:lang w:eastAsia="ru-RU"/>
        </w:rPr>
        <w:t>С физической точки зрения</w:t>
      </w:r>
      <w:r w:rsidRPr="0066384F">
        <w:rPr>
          <w:rFonts w:ascii="Times New Roman" w:eastAsia="Times New Roman" w:hAnsi="Times New Roman" w:cs="Times New Roman"/>
          <w:sz w:val="24"/>
          <w:szCs w:val="24"/>
          <w:lang w:eastAsia="ru-RU"/>
        </w:rPr>
        <w:t xml:space="preserve"> </w:t>
      </w:r>
      <w:r w:rsidRPr="0066384F">
        <w:rPr>
          <w:rFonts w:ascii="Times New Roman" w:eastAsia="Times New Roman" w:hAnsi="Times New Roman" w:cs="Times New Roman"/>
          <w:b/>
          <w:sz w:val="24"/>
          <w:szCs w:val="24"/>
          <w:lang w:eastAsia="ru-RU"/>
        </w:rPr>
        <w:t>шум</w:t>
      </w:r>
      <w:r w:rsidRPr="0066384F">
        <w:rPr>
          <w:rFonts w:ascii="Times New Roman" w:eastAsia="Times New Roman" w:hAnsi="Times New Roman" w:cs="Times New Roman"/>
          <w:sz w:val="24"/>
          <w:szCs w:val="24"/>
          <w:lang w:eastAsia="ru-RU"/>
        </w:rPr>
        <w:t xml:space="preserve"> представляет собой смешение звуков различных частот и интенсивности, распространяющихся через твердые, жидкие и газообразные среды.</w:t>
      </w:r>
    </w:p>
    <w:p w:rsidR="00601D1A" w:rsidRPr="0066384F" w:rsidRDefault="00601D1A" w:rsidP="00601D1A">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u w:val="single"/>
          <w:lang w:eastAsia="ru-RU"/>
        </w:rPr>
        <w:t>С физиологической точки зрения</w:t>
      </w:r>
      <w:r w:rsidRPr="0066384F">
        <w:rPr>
          <w:rFonts w:ascii="Times New Roman" w:eastAsia="Times New Roman" w:hAnsi="Times New Roman" w:cs="Times New Roman"/>
          <w:sz w:val="24"/>
          <w:szCs w:val="24"/>
          <w:lang w:eastAsia="ru-RU"/>
        </w:rPr>
        <w:t xml:space="preserve"> </w:t>
      </w:r>
      <w:r w:rsidRPr="0066384F">
        <w:rPr>
          <w:rFonts w:ascii="Times New Roman" w:eastAsia="Times New Roman" w:hAnsi="Times New Roman" w:cs="Times New Roman"/>
          <w:b/>
          <w:sz w:val="24"/>
          <w:szCs w:val="24"/>
          <w:lang w:eastAsia="ru-RU"/>
        </w:rPr>
        <w:t>шумом</w:t>
      </w:r>
      <w:r w:rsidRPr="0066384F">
        <w:rPr>
          <w:rFonts w:ascii="Times New Roman" w:eastAsia="Times New Roman" w:hAnsi="Times New Roman" w:cs="Times New Roman"/>
          <w:sz w:val="24"/>
          <w:szCs w:val="24"/>
          <w:lang w:eastAsia="ru-RU"/>
        </w:rPr>
        <w:t xml:space="preserve"> является всякий мешающий человеку звук и / или сочетание звуков.</w:t>
      </w:r>
    </w:p>
    <w:p w:rsidR="002315AB" w:rsidRPr="0066384F" w:rsidRDefault="002315AB" w:rsidP="002315AB">
      <w:pPr>
        <w:keepNext/>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По временным характеристикам шумы подразделяются на:</w:t>
      </w:r>
    </w:p>
    <w:p w:rsidR="002315AB" w:rsidRPr="0066384F" w:rsidRDefault="002315AB" w:rsidP="002315AB">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постоянные, уровень звука которых за 8-часовой рабочий день (рабочую смену) изменяется во времени не более чем на 5 </w:t>
      </w:r>
      <w:proofErr w:type="spellStart"/>
      <w:r w:rsidRPr="0066384F">
        <w:rPr>
          <w:rFonts w:ascii="Times New Roman" w:eastAsia="Times New Roman" w:hAnsi="Times New Roman" w:cs="Times New Roman"/>
          <w:sz w:val="24"/>
          <w:szCs w:val="24"/>
          <w:lang w:eastAsia="ru-RU"/>
        </w:rPr>
        <w:t>дБ</w:t>
      </w:r>
      <w:r w:rsidRPr="0066384F">
        <w:rPr>
          <w:rFonts w:ascii="Times New Roman" w:eastAsia="Times New Roman" w:hAnsi="Times New Roman" w:cs="Times New Roman"/>
          <w:i/>
          <w:sz w:val="24"/>
          <w:szCs w:val="24"/>
          <w:lang w:eastAsia="ru-RU"/>
        </w:rPr>
        <w:t>А</w:t>
      </w:r>
      <w:proofErr w:type="spellEnd"/>
      <w:r w:rsidRPr="0066384F">
        <w:rPr>
          <w:rFonts w:ascii="Times New Roman" w:eastAsia="Times New Roman" w:hAnsi="Times New Roman" w:cs="Times New Roman"/>
          <w:sz w:val="24"/>
          <w:szCs w:val="24"/>
          <w:lang w:eastAsia="ru-RU"/>
        </w:rPr>
        <w:t xml:space="preserve"> при измерениях по шкале </w:t>
      </w:r>
      <w:r w:rsidRPr="0066384F">
        <w:rPr>
          <w:rFonts w:ascii="Times New Roman" w:eastAsia="Times New Roman" w:hAnsi="Times New Roman" w:cs="Times New Roman"/>
          <w:i/>
          <w:sz w:val="24"/>
          <w:szCs w:val="24"/>
          <w:lang w:eastAsia="ru-RU"/>
        </w:rPr>
        <w:t>А</w:t>
      </w:r>
      <w:r w:rsidRPr="0066384F">
        <w:rPr>
          <w:rFonts w:ascii="Times New Roman" w:eastAsia="Times New Roman" w:hAnsi="Times New Roman" w:cs="Times New Roman"/>
          <w:sz w:val="24"/>
          <w:szCs w:val="24"/>
          <w:lang w:eastAsia="ru-RU"/>
        </w:rPr>
        <w:t xml:space="preserve"> </w:t>
      </w:r>
      <w:proofErr w:type="spellStart"/>
      <w:r w:rsidRPr="0066384F">
        <w:rPr>
          <w:rFonts w:ascii="Times New Roman" w:eastAsia="Times New Roman" w:hAnsi="Times New Roman" w:cs="Times New Roman"/>
          <w:sz w:val="24"/>
          <w:szCs w:val="24"/>
          <w:lang w:eastAsia="ru-RU"/>
        </w:rPr>
        <w:t>шумомера</w:t>
      </w:r>
      <w:proofErr w:type="spellEnd"/>
      <w:r w:rsidRPr="0066384F">
        <w:rPr>
          <w:rFonts w:ascii="Times New Roman" w:eastAsia="Times New Roman" w:hAnsi="Times New Roman" w:cs="Times New Roman"/>
          <w:sz w:val="24"/>
          <w:szCs w:val="24"/>
          <w:lang w:eastAsia="ru-RU"/>
        </w:rPr>
        <w:t>;</w:t>
      </w:r>
    </w:p>
    <w:p w:rsidR="002315AB" w:rsidRPr="0066384F" w:rsidRDefault="002315AB" w:rsidP="002315AB">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непостоянные, уровень звука которых за 8-часовой рабочий день (рабочую смену) изменяется во времени более чем на 5 </w:t>
      </w:r>
      <w:proofErr w:type="spellStart"/>
      <w:r w:rsidRPr="0066384F">
        <w:rPr>
          <w:rFonts w:ascii="Times New Roman" w:eastAsia="Times New Roman" w:hAnsi="Times New Roman" w:cs="Times New Roman"/>
          <w:sz w:val="24"/>
          <w:szCs w:val="24"/>
          <w:lang w:eastAsia="ru-RU"/>
        </w:rPr>
        <w:t>дБ</w:t>
      </w:r>
      <w:r w:rsidRPr="0066384F">
        <w:rPr>
          <w:rFonts w:ascii="Times New Roman" w:eastAsia="Times New Roman" w:hAnsi="Times New Roman" w:cs="Times New Roman"/>
          <w:i/>
          <w:sz w:val="24"/>
          <w:szCs w:val="24"/>
          <w:lang w:eastAsia="ru-RU"/>
        </w:rPr>
        <w:t>А</w:t>
      </w:r>
      <w:proofErr w:type="spellEnd"/>
      <w:r w:rsidRPr="0066384F">
        <w:rPr>
          <w:rFonts w:ascii="Times New Roman" w:eastAsia="Times New Roman" w:hAnsi="Times New Roman" w:cs="Times New Roman"/>
          <w:sz w:val="24"/>
          <w:szCs w:val="24"/>
          <w:lang w:eastAsia="ru-RU"/>
        </w:rPr>
        <w:t xml:space="preserve"> при измерениях по шкале </w:t>
      </w:r>
      <w:r w:rsidRPr="0066384F">
        <w:rPr>
          <w:rFonts w:ascii="Times New Roman" w:eastAsia="Times New Roman" w:hAnsi="Times New Roman" w:cs="Times New Roman"/>
          <w:i/>
          <w:sz w:val="24"/>
          <w:szCs w:val="24"/>
          <w:lang w:eastAsia="ru-RU"/>
        </w:rPr>
        <w:t>А</w:t>
      </w:r>
      <w:r w:rsidRPr="0066384F">
        <w:rPr>
          <w:rFonts w:ascii="Times New Roman" w:eastAsia="Times New Roman" w:hAnsi="Times New Roman" w:cs="Times New Roman"/>
          <w:sz w:val="24"/>
          <w:szCs w:val="24"/>
          <w:lang w:eastAsia="ru-RU"/>
        </w:rPr>
        <w:t xml:space="preserve"> </w:t>
      </w:r>
      <w:proofErr w:type="spellStart"/>
      <w:r w:rsidRPr="0066384F">
        <w:rPr>
          <w:rFonts w:ascii="Times New Roman" w:eastAsia="Times New Roman" w:hAnsi="Times New Roman" w:cs="Times New Roman"/>
          <w:sz w:val="24"/>
          <w:szCs w:val="24"/>
          <w:lang w:eastAsia="ru-RU"/>
        </w:rPr>
        <w:t>шумомера</w:t>
      </w:r>
      <w:proofErr w:type="spellEnd"/>
      <w:r w:rsidRPr="0066384F">
        <w:rPr>
          <w:rFonts w:ascii="Times New Roman" w:eastAsia="Times New Roman" w:hAnsi="Times New Roman" w:cs="Times New Roman"/>
          <w:sz w:val="24"/>
          <w:szCs w:val="24"/>
          <w:lang w:eastAsia="ru-RU"/>
        </w:rPr>
        <w:t>.</w:t>
      </w:r>
    </w:p>
    <w:p w:rsidR="00601D1A" w:rsidRPr="0066384F" w:rsidRDefault="002315AB" w:rsidP="002E2A81">
      <w:pPr>
        <w:tabs>
          <w:tab w:val="left" w:pos="567"/>
        </w:tabs>
        <w:jc w:val="both"/>
        <w:rPr>
          <w:rFonts w:ascii="Times New Roman" w:hAnsi="Times New Roman" w:cs="Times New Roman"/>
          <w:sz w:val="24"/>
          <w:szCs w:val="24"/>
        </w:rPr>
      </w:pPr>
      <w:r w:rsidRPr="0066384F">
        <w:rPr>
          <w:rFonts w:ascii="Times New Roman" w:hAnsi="Times New Roman" w:cs="Times New Roman"/>
          <w:b/>
          <w:sz w:val="24"/>
          <w:szCs w:val="24"/>
        </w:rPr>
        <w:tab/>
        <w:t>Вибрацией</w:t>
      </w:r>
      <w:r w:rsidRPr="0066384F">
        <w:rPr>
          <w:rFonts w:ascii="Times New Roman" w:hAnsi="Times New Roman" w:cs="Times New Roman"/>
          <w:sz w:val="24"/>
          <w:szCs w:val="24"/>
        </w:rPr>
        <w:t xml:space="preserve"> называется механическое колебательное движение, за-</w:t>
      </w:r>
      <w:proofErr w:type="spellStart"/>
      <w:r w:rsidRPr="0066384F">
        <w:rPr>
          <w:rFonts w:ascii="Times New Roman" w:hAnsi="Times New Roman" w:cs="Times New Roman"/>
          <w:sz w:val="24"/>
          <w:szCs w:val="24"/>
        </w:rPr>
        <w:t>ключающееся</w:t>
      </w:r>
      <w:proofErr w:type="spellEnd"/>
      <w:r w:rsidRPr="0066384F">
        <w:rPr>
          <w:rFonts w:ascii="Times New Roman" w:hAnsi="Times New Roman" w:cs="Times New Roman"/>
          <w:sz w:val="24"/>
          <w:szCs w:val="24"/>
        </w:rPr>
        <w:t xml:space="preserve"> в перемещении тела как целого. Вибрация, в отличие от звука, не распространяется в виде волн сжатия/разряжения, а передается только при механическом контакте одного тела с другим.</w:t>
      </w:r>
    </w:p>
    <w:p w:rsidR="00AC79E8" w:rsidRPr="0066384F" w:rsidRDefault="00AC79E8" w:rsidP="002E2A81">
      <w:pPr>
        <w:tabs>
          <w:tab w:val="left" w:pos="567"/>
        </w:tabs>
        <w:jc w:val="both"/>
        <w:rPr>
          <w:rFonts w:ascii="Times New Roman" w:hAnsi="Times New Roman" w:cs="Times New Roman"/>
          <w:sz w:val="24"/>
          <w:szCs w:val="24"/>
        </w:rPr>
      </w:pPr>
      <w:r w:rsidRPr="0066384F">
        <w:rPr>
          <w:rFonts w:ascii="Times New Roman" w:hAnsi="Times New Roman" w:cs="Times New Roman"/>
          <w:b/>
          <w:sz w:val="24"/>
          <w:szCs w:val="24"/>
        </w:rPr>
        <w:tab/>
        <w:t>Свет</w:t>
      </w:r>
      <w:r w:rsidRPr="0066384F">
        <w:rPr>
          <w:rFonts w:ascii="Times New Roman" w:hAnsi="Times New Roman" w:cs="Times New Roman"/>
          <w:sz w:val="24"/>
          <w:szCs w:val="24"/>
        </w:rPr>
        <w:t xml:space="preserve"> - характеристика светового стимула, создающего определенное зрительное ощущение, а излучения указанного диапазона длин волн – видимым участком спектра.</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u w:val="single"/>
          <w:lang w:eastAsia="ru-RU"/>
        </w:rPr>
      </w:pPr>
      <w:r w:rsidRPr="0066384F">
        <w:rPr>
          <w:rFonts w:ascii="Times New Roman" w:eastAsia="Times New Roman" w:hAnsi="Times New Roman" w:cs="Times New Roman"/>
          <w:sz w:val="24"/>
          <w:szCs w:val="24"/>
          <w:u w:val="single"/>
          <w:lang w:eastAsia="ru-RU"/>
        </w:rPr>
        <w:t>Различают следующие виды освещения.</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b/>
          <w:spacing w:val="-4"/>
          <w:sz w:val="24"/>
          <w:szCs w:val="24"/>
          <w:lang w:eastAsia="ru-RU"/>
        </w:rPr>
        <w:t>Естественное освещение</w:t>
      </w:r>
      <w:r w:rsidRPr="0066384F">
        <w:rPr>
          <w:rFonts w:ascii="Times New Roman" w:eastAsia="Times New Roman" w:hAnsi="Times New Roman" w:cs="Times New Roman"/>
          <w:spacing w:val="-4"/>
          <w:sz w:val="24"/>
          <w:szCs w:val="24"/>
          <w:lang w:eastAsia="ru-RU"/>
        </w:rPr>
        <w:t xml:space="preserve"> – освещение помещений светом, исходящим от неба (прямым или отраженным), проникающим через световые проемы в наружных ограждающих конструкциях. Подразделяется на боковое, верхнее и комбинированное. Нормируемой характеристикой является коэффициент естественной освещенности. Боковое естественное освещение – естественное освещение помещения через световые проемы в наружных стенах. Верхнее естественное освещение – естественное освещение помещения через фонари, световые проемы в стенах (в местах перепада высот здания). Комбинированное естественное освещение – сочетание верхнего и бокового естественного освещения. </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Искусственное освещение</w:t>
      </w:r>
      <w:r w:rsidRPr="0066384F">
        <w:rPr>
          <w:rFonts w:ascii="Times New Roman" w:eastAsia="Times New Roman" w:hAnsi="Times New Roman" w:cs="Times New Roman"/>
          <w:sz w:val="24"/>
          <w:szCs w:val="24"/>
          <w:lang w:eastAsia="ru-RU"/>
        </w:rPr>
        <w:t xml:space="preserve"> – освещение помещений и других мест, где недостаточно естественного освещения. Подразделяется на рабочее, аварийное, охранное, дежурное, общее, местное и комбинированное. При необходимости часть светильников рабочего или аварийного освещения используется для дежурного освещения.</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Рабочее освещение</w:t>
      </w:r>
      <w:r w:rsidRPr="0066384F">
        <w:rPr>
          <w:rFonts w:ascii="Times New Roman" w:eastAsia="Times New Roman" w:hAnsi="Times New Roman" w:cs="Times New Roman"/>
          <w:sz w:val="24"/>
          <w:szCs w:val="24"/>
          <w:lang w:eastAsia="ru-RU"/>
        </w:rPr>
        <w:t xml:space="preserve"> обеспечивают во всех помещениях, а также на участках открытых пространств, предназначенных для работы, прохода людей и движения транспорта. Для помещений, имеющих зоны с разными условиями естественного освещения и с разными режимами работы, предусматривается раздельное управление рабочим освещением.</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 xml:space="preserve">Аварийное освещение </w:t>
      </w:r>
      <w:r w:rsidRPr="0066384F">
        <w:rPr>
          <w:rFonts w:ascii="Times New Roman" w:eastAsia="Times New Roman" w:hAnsi="Times New Roman" w:cs="Times New Roman"/>
          <w:sz w:val="24"/>
          <w:szCs w:val="24"/>
          <w:lang w:eastAsia="ru-RU"/>
        </w:rPr>
        <w:t xml:space="preserve">– освещение объектов различного назначения, не прекращающееся или автоматически вводимое в действие при внезапном отключении рабочих (основных) источников света. Предназначено для обеспечения эвакуации людей или временного продолжения работы на объектах, где внезапное отключение освещения создает опасность травматизма или недопустимого нарушения технологического процесса. Подразделяется на освещение безопасности и эвакуационное освещение. </w:t>
      </w:r>
      <w:r w:rsidRPr="0066384F">
        <w:rPr>
          <w:rFonts w:ascii="Times New Roman" w:eastAsia="Times New Roman" w:hAnsi="Times New Roman" w:cs="Times New Roman"/>
          <w:b/>
          <w:sz w:val="24"/>
          <w:szCs w:val="24"/>
          <w:lang w:eastAsia="ru-RU"/>
        </w:rPr>
        <w:lastRenderedPageBreak/>
        <w:t>Освещение безопасности</w:t>
      </w:r>
      <w:r w:rsidRPr="0066384F">
        <w:rPr>
          <w:rFonts w:ascii="Times New Roman" w:eastAsia="Times New Roman" w:hAnsi="Times New Roman" w:cs="Times New Roman"/>
          <w:sz w:val="24"/>
          <w:szCs w:val="24"/>
          <w:lang w:eastAsia="ru-RU"/>
        </w:rPr>
        <w:t xml:space="preserve"> – освещение, предусматриваемое на случай аварийного отключения рабочего освещения, в результате чего возможны: длительное нарушение технологического процесса; нарушение работы таких объектов, как электрические станции, узлы радио- и телевизионных передач и связи, диспетчерские пункты, насосные установки водоснабжения, канализации и теплофикации, установки вентиляции и кондиционирования воздуха в производственных помещениях, где недопустимо прекращение работ, и т.п.</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Охранное освещение</w:t>
      </w:r>
      <w:r w:rsidRPr="0066384F">
        <w:rPr>
          <w:rFonts w:ascii="Times New Roman" w:eastAsia="Times New Roman" w:hAnsi="Times New Roman" w:cs="Times New Roman"/>
          <w:sz w:val="24"/>
          <w:szCs w:val="24"/>
          <w:lang w:eastAsia="ru-RU"/>
        </w:rPr>
        <w:t xml:space="preserve"> (при отсутствии специальных технических средств охраны) предусматривается вдоль границ территорий, охраняемых в ночное время. Могут использоваться любые источники света, за исключением случаев, когда охранное освещение автоматически включается только при срабатывании охранной сигнализации или других технических средств. В таких случаях применяются лампы накаливания.</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Дежурное освещение</w:t>
      </w:r>
      <w:r w:rsidRPr="0066384F">
        <w:rPr>
          <w:rFonts w:ascii="Times New Roman" w:eastAsia="Times New Roman" w:hAnsi="Times New Roman" w:cs="Times New Roman"/>
          <w:sz w:val="24"/>
          <w:szCs w:val="24"/>
          <w:lang w:eastAsia="ru-RU"/>
        </w:rPr>
        <w:t xml:space="preserve"> – освещение в нерабочее время. Область применения, величины освещенности, равномерность и требования к качеству не нормируются.</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Общее освещение</w:t>
      </w:r>
      <w:r w:rsidRPr="0066384F">
        <w:rPr>
          <w:rFonts w:ascii="Times New Roman" w:eastAsia="Times New Roman" w:hAnsi="Times New Roman" w:cs="Times New Roman"/>
          <w:sz w:val="24"/>
          <w:szCs w:val="24"/>
          <w:lang w:eastAsia="ru-RU"/>
        </w:rPr>
        <w:t xml:space="preserve"> – освещение, при котором светильники размещаются в верхней зоне помещения равномерно (общее равномерное освещение) или применительно к расположению оборудования (общее локализованное освещение).</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Местное освещение</w:t>
      </w:r>
      <w:r w:rsidRPr="0066384F">
        <w:rPr>
          <w:rFonts w:ascii="Times New Roman" w:eastAsia="Times New Roman" w:hAnsi="Times New Roman" w:cs="Times New Roman"/>
          <w:sz w:val="24"/>
          <w:szCs w:val="24"/>
          <w:lang w:eastAsia="ru-RU"/>
        </w:rPr>
        <w:t xml:space="preserve"> – освещение, дополнительное к общему, создаваемое светильниками, концентрирующими световой поток непосредственно на рабочих местах.</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Комбинированное освещение</w:t>
      </w:r>
      <w:r w:rsidRPr="0066384F">
        <w:rPr>
          <w:rFonts w:ascii="Times New Roman" w:eastAsia="Times New Roman" w:hAnsi="Times New Roman" w:cs="Times New Roman"/>
          <w:sz w:val="24"/>
          <w:szCs w:val="24"/>
          <w:lang w:eastAsia="ru-RU"/>
        </w:rPr>
        <w:t xml:space="preserve"> – освещение, при котором к общему освещению добавляется местное.</w:t>
      </w:r>
    </w:p>
    <w:p w:rsidR="003D5B0B" w:rsidRPr="0066384F" w:rsidRDefault="003D5B0B" w:rsidP="003D5B0B">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Совмещенное освещение</w:t>
      </w:r>
      <w:r w:rsidRPr="0066384F">
        <w:rPr>
          <w:rFonts w:ascii="Times New Roman" w:eastAsia="Times New Roman" w:hAnsi="Times New Roman" w:cs="Times New Roman"/>
          <w:sz w:val="24"/>
          <w:szCs w:val="24"/>
          <w:lang w:eastAsia="ru-RU"/>
        </w:rPr>
        <w:t xml:space="preserve"> – освещение, при котором недостаточное по нормам естественное освещение дополняется искусственным.</w:t>
      </w:r>
    </w:p>
    <w:p w:rsidR="003D5B0B" w:rsidRPr="0066384F" w:rsidRDefault="003D5B0B" w:rsidP="002E2A81">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Эвакуационное освещение</w:t>
      </w:r>
      <w:r w:rsidRPr="0066384F">
        <w:rPr>
          <w:rFonts w:ascii="Times New Roman" w:hAnsi="Times New Roman" w:cs="Times New Roman"/>
          <w:sz w:val="24"/>
          <w:szCs w:val="24"/>
        </w:rPr>
        <w:t xml:space="preserve"> – освещение для эвакуации людей из помещений при аварийном отключении нормального освещения.</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Понятие «опасный производственный объект» было введено Федеральным законом от 21 июля 1997 г. №116-ФЗ «О промышленной безопасности опасных производственных объектов». В соответствии со ст. 2 Федерального закона «О промышленной безопасности опасных производственных объектов», опасными производственными объектами являются предприятия или их цехи, участки, площадки, а также иные производственные объекты, на которых:</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1) получаются, используются, перерабатываются, образуются, хранятся, транспортируются, уничтожаются следующие опасные вещества:</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20°С или ниже;</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rsidRPr="0066384F">
        <w:rPr>
          <w:rFonts w:ascii="Times New Roman" w:eastAsia="Times New Roman" w:hAnsi="Times New Roman" w:cs="Times New Roman"/>
          <w:spacing w:val="-4"/>
          <w:sz w:val="24"/>
          <w:szCs w:val="24"/>
          <w:lang w:eastAsia="ru-RU"/>
        </w:rPr>
        <w:t>окислительно</w:t>
      </w:r>
      <w:proofErr w:type="spellEnd"/>
      <w:r w:rsidRPr="0066384F">
        <w:rPr>
          <w:rFonts w:ascii="Times New Roman" w:eastAsia="Times New Roman" w:hAnsi="Times New Roman" w:cs="Times New Roman"/>
          <w:spacing w:val="-4"/>
          <w:sz w:val="24"/>
          <w:szCs w:val="24"/>
          <w:lang w:eastAsia="ru-RU"/>
        </w:rPr>
        <w:t>-восстановительной экзотермической реакции;</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 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г) взрывчатые вещества – вещества, которые при определенных видах внешнего воздействия способны на очень быстрое </w:t>
      </w:r>
      <w:proofErr w:type="spellStart"/>
      <w:r w:rsidRPr="0066384F">
        <w:rPr>
          <w:rFonts w:ascii="Times New Roman" w:eastAsia="Times New Roman" w:hAnsi="Times New Roman" w:cs="Times New Roman"/>
          <w:sz w:val="24"/>
          <w:szCs w:val="24"/>
          <w:lang w:eastAsia="ru-RU"/>
        </w:rPr>
        <w:t>самораспространяющееся</w:t>
      </w:r>
      <w:proofErr w:type="spellEnd"/>
      <w:r w:rsidRPr="0066384F">
        <w:rPr>
          <w:rFonts w:ascii="Times New Roman" w:eastAsia="Times New Roman" w:hAnsi="Times New Roman" w:cs="Times New Roman"/>
          <w:sz w:val="24"/>
          <w:szCs w:val="24"/>
          <w:lang w:eastAsia="ru-RU"/>
        </w:rPr>
        <w:t xml:space="preserve"> химическое превращение с выделением тепла и образованием газов;</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д) токсичные вещества – вещества, способные при воздействии на живые организмы приводить к их гибели и имеющие следующие характеристики:</w:t>
      </w:r>
    </w:p>
    <w:p w:rsidR="003A5078" w:rsidRPr="0066384F" w:rsidRDefault="003A5078" w:rsidP="003A507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средняя смертельная доза при введении в желудок от 15 мг/кг до 200 мг/кг, включительно;</w:t>
      </w:r>
    </w:p>
    <w:p w:rsidR="003A5078" w:rsidRPr="0066384F" w:rsidRDefault="003A5078" w:rsidP="003A507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средняя смертельная доза при нанесении на кожу от 50 мг/кг до 400 мг/кг, включительно;</w:t>
      </w:r>
    </w:p>
    <w:p w:rsidR="003A5078" w:rsidRPr="0066384F" w:rsidRDefault="003A5078" w:rsidP="003A507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lastRenderedPageBreak/>
        <w:t>средняя смертельная концентрация в воздухе от 0,5 мг/л до 2 мг/л, включительно;</w:t>
      </w:r>
    </w:p>
    <w:p w:rsidR="003A5078" w:rsidRPr="0066384F" w:rsidRDefault="003A5078" w:rsidP="003A5078">
      <w:pPr>
        <w:keepNext/>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3A5078" w:rsidRPr="0066384F" w:rsidRDefault="003A5078" w:rsidP="003A507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средняя смертельная доза при введении в желудок не более 15 мг/кг;</w:t>
      </w:r>
    </w:p>
    <w:p w:rsidR="003A5078" w:rsidRPr="0066384F" w:rsidRDefault="003A5078" w:rsidP="003A507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средняя смертельная доза при нанесении на кожу не более 50 мг/кг;</w:t>
      </w:r>
    </w:p>
    <w:p w:rsidR="003A5078" w:rsidRPr="0066384F" w:rsidRDefault="003A5078" w:rsidP="003A507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средняя смертельная концентрация в воздухе не более 0, 5 мг/л;</w:t>
      </w:r>
    </w:p>
    <w:p w:rsidR="003A5078" w:rsidRPr="0066384F" w:rsidRDefault="003A5078" w:rsidP="003A5078">
      <w:pPr>
        <w:keepNext/>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ж) вещества, представляющие опасность для окружающей природной среды, – вещества, характеризующиеся в водной среде следующими показателями острой токсичности:</w:t>
      </w:r>
    </w:p>
    <w:p w:rsidR="003A5078" w:rsidRPr="0066384F" w:rsidRDefault="003A5078" w:rsidP="003A507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средняя смертельная доза при ингаляционном воздействии на рыбу в течение 96 часов не более 10 мг/л;</w:t>
      </w:r>
    </w:p>
    <w:p w:rsidR="003A5078" w:rsidRPr="0066384F" w:rsidRDefault="003A5078" w:rsidP="003A507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средняя концентрация яда, вызывающая определенный эффект при воздействии на дафнии в течение 48 часов не более 10 мг/л;</w:t>
      </w:r>
    </w:p>
    <w:p w:rsidR="003A5078" w:rsidRPr="0066384F" w:rsidRDefault="003A5078" w:rsidP="003A507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средняя ингибирующая концентрация при воздействии на водоросли в течение 72 часов не более 10 мг/л;</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2) используется оборудование, работающее под давлением более 0,07 мега-паскаля или при температуре нагрева воды более 115є</w:t>
      </w:r>
      <w:r w:rsidRPr="0066384F">
        <w:rPr>
          <w:rFonts w:ascii="Times New Roman" w:eastAsia="Times New Roman" w:hAnsi="Times New Roman" w:cs="Times New Roman"/>
          <w:i/>
          <w:sz w:val="24"/>
          <w:szCs w:val="24"/>
          <w:lang w:eastAsia="ru-RU"/>
        </w:rPr>
        <w:t>С</w:t>
      </w:r>
      <w:r w:rsidRPr="0066384F">
        <w:rPr>
          <w:rFonts w:ascii="Times New Roman" w:eastAsia="Times New Roman" w:hAnsi="Times New Roman" w:cs="Times New Roman"/>
          <w:sz w:val="24"/>
          <w:szCs w:val="24"/>
          <w:lang w:eastAsia="ru-RU"/>
        </w:rPr>
        <w:t>;</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3) используются стационарно установленные грузоподъемные механизмы, эскалаторы, канатные дороги, фуникулеры;</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4) получаются расплавы черных и цветных металлов и сплавы на основе этих расплавов;</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5) ведутся горные работы, работы по обогащению полезных ископаемых, а также работы в подземных условиях.</w:t>
      </w:r>
    </w:p>
    <w:p w:rsidR="003A5078" w:rsidRPr="0066384F" w:rsidRDefault="003A5078" w:rsidP="003A507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Заметим, что в бюджетных учреждениях, не связанных с промышленным производством, наиболее распространены такие опасные производственные объекты, как грузоподъемные механизмы, лифты, экскаваторы, работающее под давлением оборудование.</w:t>
      </w:r>
    </w:p>
    <w:p w:rsidR="000069ED" w:rsidRPr="0066384F" w:rsidRDefault="000069ED" w:rsidP="000069ED">
      <w:pPr>
        <w:keepNext/>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 xml:space="preserve">Наиболее распространенными причинами </w:t>
      </w:r>
      <w:proofErr w:type="spellStart"/>
      <w:r w:rsidRPr="0066384F">
        <w:rPr>
          <w:rFonts w:ascii="Times New Roman" w:eastAsia="Times New Roman" w:hAnsi="Times New Roman" w:cs="Times New Roman"/>
          <w:spacing w:val="-4"/>
          <w:sz w:val="24"/>
          <w:szCs w:val="24"/>
          <w:lang w:eastAsia="ru-RU"/>
        </w:rPr>
        <w:t>электротравматизма</w:t>
      </w:r>
      <w:proofErr w:type="spellEnd"/>
      <w:r w:rsidRPr="0066384F">
        <w:rPr>
          <w:rFonts w:ascii="Times New Roman" w:eastAsia="Times New Roman" w:hAnsi="Times New Roman" w:cs="Times New Roman"/>
          <w:spacing w:val="-4"/>
          <w:sz w:val="24"/>
          <w:szCs w:val="24"/>
          <w:lang w:eastAsia="ru-RU"/>
        </w:rPr>
        <w:t xml:space="preserve"> являются:</w:t>
      </w:r>
    </w:p>
    <w:p w:rsidR="000069ED" w:rsidRPr="0066384F" w:rsidRDefault="000069ED" w:rsidP="000069ED">
      <w:pPr>
        <w:numPr>
          <w:ilvl w:val="0"/>
          <w:numId w:val="3"/>
        </w:numPr>
        <w:tabs>
          <w:tab w:val="left" w:pos="794"/>
          <w:tab w:val="left" w:pos="1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появление напряжения там, где его в нормальных условиях быть не должно (на корпусах оборудования, на металлических конструкциях сооружений и т.д.); чаще всего это происходит вследствие повреждения изоляции;</w:t>
      </w:r>
    </w:p>
    <w:p w:rsidR="000069ED" w:rsidRPr="0066384F" w:rsidRDefault="000069ED" w:rsidP="000069ED">
      <w:pPr>
        <w:numPr>
          <w:ilvl w:val="0"/>
          <w:numId w:val="3"/>
        </w:numPr>
        <w:tabs>
          <w:tab w:val="left" w:pos="794"/>
          <w:tab w:val="left" w:pos="1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возможность прикосновения к неизолированным токоведущим частям при отсутствии соответствующих ограждений;</w:t>
      </w:r>
    </w:p>
    <w:p w:rsidR="000069ED" w:rsidRPr="0066384F" w:rsidRDefault="000069ED" w:rsidP="000069ED">
      <w:pPr>
        <w:numPr>
          <w:ilvl w:val="0"/>
          <w:numId w:val="3"/>
        </w:numPr>
        <w:tabs>
          <w:tab w:val="left" w:pos="794"/>
          <w:tab w:val="left" w:pos="1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воздействие электрической дуги, возникающей между токоведущей частью и человеком в сетях напряжением выше 1000В, если человек окажется в непосредственной близости от токоведущих частей;</w:t>
      </w:r>
    </w:p>
    <w:p w:rsidR="000069ED" w:rsidRPr="0066384F" w:rsidRDefault="000069ED" w:rsidP="000069ED">
      <w:pPr>
        <w:numPr>
          <w:ilvl w:val="0"/>
          <w:numId w:val="3"/>
        </w:numPr>
        <w:tabs>
          <w:tab w:val="left" w:pos="794"/>
          <w:tab w:val="left" w:pos="149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прочие причины; к ним относятся: несогласованные и ошибочные действия персонала, подача напряжения на установку, где работают люди, оставление установки под напряжением без надзора, допуск к работам на отключенном электрооборудовании без проверки отсутствия напряжения и т.д.</w:t>
      </w:r>
    </w:p>
    <w:p w:rsidR="000069ED" w:rsidRPr="0066384F" w:rsidRDefault="000069ED" w:rsidP="000069ED">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Ожоги</w:t>
      </w:r>
      <w:r w:rsidRPr="0066384F">
        <w:rPr>
          <w:rFonts w:ascii="Times New Roman" w:hAnsi="Times New Roman" w:cs="Times New Roman"/>
          <w:sz w:val="24"/>
          <w:szCs w:val="24"/>
        </w:rPr>
        <w:t xml:space="preserve"> происходят вследствие теплового воздействия тока, про-ходящего через тело человека, или от прикосновения к сильно нагретым частям электрооборудования, а также от действия электрической дуги. Наиболее сильные ожоги происходят от действия электрической дуги.</w:t>
      </w:r>
    </w:p>
    <w:p w:rsidR="000069ED" w:rsidRPr="0066384F" w:rsidRDefault="000069ED" w:rsidP="000069ED">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Электрические знаки</w:t>
      </w:r>
      <w:r w:rsidRPr="0066384F">
        <w:rPr>
          <w:rFonts w:ascii="Times New Roman" w:hAnsi="Times New Roman" w:cs="Times New Roman"/>
          <w:sz w:val="24"/>
          <w:szCs w:val="24"/>
        </w:rPr>
        <w:t xml:space="preserve"> – это поражения кожи в местах </w:t>
      </w:r>
      <w:proofErr w:type="spellStart"/>
      <w:r w:rsidRPr="0066384F">
        <w:rPr>
          <w:rFonts w:ascii="Times New Roman" w:hAnsi="Times New Roman" w:cs="Times New Roman"/>
          <w:sz w:val="24"/>
          <w:szCs w:val="24"/>
        </w:rPr>
        <w:t>соприкосно-вения</w:t>
      </w:r>
      <w:proofErr w:type="spellEnd"/>
      <w:r w:rsidRPr="0066384F">
        <w:rPr>
          <w:rFonts w:ascii="Times New Roman" w:hAnsi="Times New Roman" w:cs="Times New Roman"/>
          <w:sz w:val="24"/>
          <w:szCs w:val="24"/>
        </w:rPr>
        <w:t xml:space="preserve"> с электродами круглой или эллиптической формы, серого или </w:t>
      </w:r>
      <w:proofErr w:type="spellStart"/>
      <w:r w:rsidRPr="0066384F">
        <w:rPr>
          <w:rFonts w:ascii="Times New Roman" w:hAnsi="Times New Roman" w:cs="Times New Roman"/>
          <w:sz w:val="24"/>
          <w:szCs w:val="24"/>
        </w:rPr>
        <w:t>бе</w:t>
      </w:r>
      <w:proofErr w:type="spellEnd"/>
      <w:r w:rsidRPr="0066384F">
        <w:rPr>
          <w:rFonts w:ascii="Times New Roman" w:hAnsi="Times New Roman" w:cs="Times New Roman"/>
          <w:sz w:val="24"/>
          <w:szCs w:val="24"/>
        </w:rPr>
        <w:t>-</w:t>
      </w:r>
      <w:proofErr w:type="spellStart"/>
      <w:r w:rsidRPr="0066384F">
        <w:rPr>
          <w:rFonts w:ascii="Times New Roman" w:hAnsi="Times New Roman" w:cs="Times New Roman"/>
          <w:sz w:val="24"/>
          <w:szCs w:val="24"/>
        </w:rPr>
        <w:t>ло</w:t>
      </w:r>
      <w:proofErr w:type="spellEnd"/>
      <w:r w:rsidRPr="0066384F">
        <w:rPr>
          <w:rFonts w:ascii="Times New Roman" w:hAnsi="Times New Roman" w:cs="Times New Roman"/>
          <w:sz w:val="24"/>
          <w:szCs w:val="24"/>
        </w:rPr>
        <w:t>-желтого цвета с резко очерченными гранями (Д = 5-10 мм). Они вы-</w:t>
      </w:r>
      <w:proofErr w:type="spellStart"/>
      <w:r w:rsidRPr="0066384F">
        <w:rPr>
          <w:rFonts w:ascii="Times New Roman" w:hAnsi="Times New Roman" w:cs="Times New Roman"/>
          <w:sz w:val="24"/>
          <w:szCs w:val="24"/>
        </w:rPr>
        <w:t>зываются</w:t>
      </w:r>
      <w:proofErr w:type="spellEnd"/>
      <w:r w:rsidRPr="0066384F">
        <w:rPr>
          <w:rFonts w:ascii="Times New Roman" w:hAnsi="Times New Roman" w:cs="Times New Roman"/>
          <w:sz w:val="24"/>
          <w:szCs w:val="24"/>
        </w:rPr>
        <w:t xml:space="preserve"> механическим и химическим действиями тока. Иногда </w:t>
      </w:r>
      <w:proofErr w:type="spellStart"/>
      <w:r w:rsidRPr="0066384F">
        <w:rPr>
          <w:rFonts w:ascii="Times New Roman" w:hAnsi="Times New Roman" w:cs="Times New Roman"/>
          <w:sz w:val="24"/>
          <w:szCs w:val="24"/>
        </w:rPr>
        <w:t>появ-ляются</w:t>
      </w:r>
      <w:proofErr w:type="spellEnd"/>
      <w:r w:rsidRPr="0066384F">
        <w:rPr>
          <w:rFonts w:ascii="Times New Roman" w:hAnsi="Times New Roman" w:cs="Times New Roman"/>
          <w:sz w:val="24"/>
          <w:szCs w:val="24"/>
        </w:rPr>
        <w:t xml:space="preserve"> не сразу после прохождения электрического тока. </w:t>
      </w:r>
      <w:r w:rsidRPr="0066384F">
        <w:rPr>
          <w:rFonts w:ascii="Times New Roman" w:hAnsi="Times New Roman" w:cs="Times New Roman"/>
          <w:sz w:val="24"/>
          <w:szCs w:val="24"/>
        </w:rPr>
        <w:lastRenderedPageBreak/>
        <w:t xml:space="preserve">Знаки </w:t>
      </w:r>
      <w:proofErr w:type="spellStart"/>
      <w:r w:rsidRPr="0066384F">
        <w:rPr>
          <w:rFonts w:ascii="Times New Roman" w:hAnsi="Times New Roman" w:cs="Times New Roman"/>
          <w:sz w:val="24"/>
          <w:szCs w:val="24"/>
        </w:rPr>
        <w:t>безбо-лезненны</w:t>
      </w:r>
      <w:proofErr w:type="spellEnd"/>
      <w:r w:rsidRPr="0066384F">
        <w:rPr>
          <w:rFonts w:ascii="Times New Roman" w:hAnsi="Times New Roman" w:cs="Times New Roman"/>
          <w:sz w:val="24"/>
          <w:szCs w:val="24"/>
        </w:rPr>
        <w:t xml:space="preserve">, вокруг них не наблюдается воспалительных процессов. В </w:t>
      </w:r>
      <w:proofErr w:type="spellStart"/>
      <w:r w:rsidRPr="0066384F">
        <w:rPr>
          <w:rFonts w:ascii="Times New Roman" w:hAnsi="Times New Roman" w:cs="Times New Roman"/>
          <w:sz w:val="24"/>
          <w:szCs w:val="24"/>
        </w:rPr>
        <w:t>ме-сте</w:t>
      </w:r>
      <w:proofErr w:type="spellEnd"/>
      <w:r w:rsidRPr="0066384F">
        <w:rPr>
          <w:rFonts w:ascii="Times New Roman" w:hAnsi="Times New Roman" w:cs="Times New Roman"/>
          <w:sz w:val="24"/>
          <w:szCs w:val="24"/>
        </w:rPr>
        <w:t xml:space="preserve"> поражения появляется припухлость. Небольшие знаки заживают благополучно, при больших размерах знаков часто происходит </w:t>
      </w:r>
      <w:proofErr w:type="spellStart"/>
      <w:r w:rsidRPr="0066384F">
        <w:rPr>
          <w:rFonts w:ascii="Times New Roman" w:hAnsi="Times New Roman" w:cs="Times New Roman"/>
          <w:sz w:val="24"/>
          <w:szCs w:val="24"/>
        </w:rPr>
        <w:t>омерт-вение</w:t>
      </w:r>
      <w:proofErr w:type="spellEnd"/>
      <w:r w:rsidRPr="0066384F">
        <w:rPr>
          <w:rFonts w:ascii="Times New Roman" w:hAnsi="Times New Roman" w:cs="Times New Roman"/>
          <w:sz w:val="24"/>
          <w:szCs w:val="24"/>
        </w:rPr>
        <w:t xml:space="preserve"> тела (чаще рук).</w:t>
      </w:r>
    </w:p>
    <w:p w:rsidR="000069ED" w:rsidRPr="0066384F" w:rsidRDefault="000069ED" w:rsidP="000069ED">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proofErr w:type="spellStart"/>
      <w:r w:rsidRPr="0066384F">
        <w:rPr>
          <w:rFonts w:ascii="Times New Roman" w:hAnsi="Times New Roman" w:cs="Times New Roman"/>
          <w:b/>
          <w:sz w:val="24"/>
          <w:szCs w:val="24"/>
        </w:rPr>
        <w:t>Электрометаллизация</w:t>
      </w:r>
      <w:proofErr w:type="spellEnd"/>
      <w:r w:rsidRPr="0066384F">
        <w:rPr>
          <w:rFonts w:ascii="Times New Roman" w:hAnsi="Times New Roman" w:cs="Times New Roman"/>
          <w:b/>
          <w:sz w:val="24"/>
          <w:szCs w:val="24"/>
        </w:rPr>
        <w:t xml:space="preserve"> кожи</w:t>
      </w:r>
      <w:r w:rsidRPr="0066384F">
        <w:rPr>
          <w:rFonts w:ascii="Times New Roman" w:hAnsi="Times New Roman" w:cs="Times New Roman"/>
          <w:sz w:val="24"/>
          <w:szCs w:val="24"/>
        </w:rPr>
        <w:t xml:space="preserve"> – это пропитывание кожи мельчай-</w:t>
      </w:r>
      <w:proofErr w:type="spellStart"/>
      <w:r w:rsidRPr="0066384F">
        <w:rPr>
          <w:rFonts w:ascii="Times New Roman" w:hAnsi="Times New Roman" w:cs="Times New Roman"/>
          <w:sz w:val="24"/>
          <w:szCs w:val="24"/>
        </w:rPr>
        <w:t>шими</w:t>
      </w:r>
      <w:proofErr w:type="spellEnd"/>
      <w:r w:rsidRPr="0066384F">
        <w:rPr>
          <w:rFonts w:ascii="Times New Roman" w:hAnsi="Times New Roman" w:cs="Times New Roman"/>
          <w:sz w:val="24"/>
          <w:szCs w:val="24"/>
        </w:rPr>
        <w:t xml:space="preserve"> частицами металла вследствие его разбрызгивания и испарения под действием тока, например, при горении дуги. Поврежденный участок кожи приобретает жесткую шероховатую поверхность, а пострадавший испытывает ощущение присутствия инородного тела в месте поражения. Исход поражения зависит от площади пораженного тела, как и при ожоге. В большинстве случаев металлизированная кожа сходит и следов не остается.</w:t>
      </w:r>
    </w:p>
    <w:p w:rsidR="009C4266" w:rsidRPr="0066384F" w:rsidRDefault="000069ED" w:rsidP="009C4266">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Кроме рассмотренных, возможны следующие травмы: поражение глаз от действия дуги; ушибы и переломы при падении от действия тока и т.д.</w:t>
      </w:r>
    </w:p>
    <w:p w:rsidR="005D48F0" w:rsidRPr="0066384F" w:rsidRDefault="005D48F0" w:rsidP="005D48F0">
      <w:pPr>
        <w:numPr>
          <w:ilvl w:val="12"/>
          <w:numId w:val="0"/>
        </w:numPr>
        <w:overflowPunct w:val="0"/>
        <w:autoSpaceDE w:val="0"/>
        <w:autoSpaceDN w:val="0"/>
        <w:adjustRightInd w:val="0"/>
        <w:spacing w:after="0" w:line="245"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 соответствии с ПУЭ, по степени опасности поражения людей электрическим током помещения подразделяются на следующие виды:</w:t>
      </w:r>
    </w:p>
    <w:p w:rsidR="005D48F0" w:rsidRPr="0066384F" w:rsidRDefault="005D48F0" w:rsidP="005D48F0">
      <w:pPr>
        <w:keepNext/>
        <w:numPr>
          <w:ilvl w:val="12"/>
          <w:numId w:val="0"/>
        </w:numPr>
        <w:overflowPunct w:val="0"/>
        <w:autoSpaceDE w:val="0"/>
        <w:autoSpaceDN w:val="0"/>
        <w:adjustRightInd w:val="0"/>
        <w:spacing w:before="120" w:after="0" w:line="245" w:lineRule="auto"/>
        <w:ind w:firstLine="567"/>
        <w:jc w:val="both"/>
        <w:textAlignment w:val="baseline"/>
        <w:rPr>
          <w:rFonts w:ascii="Times New Roman" w:eastAsia="Times New Roman" w:hAnsi="Times New Roman" w:cs="Times New Roman"/>
          <w:b/>
          <w:sz w:val="24"/>
          <w:szCs w:val="24"/>
          <w:lang w:eastAsia="ru-RU"/>
        </w:rPr>
      </w:pPr>
      <w:r w:rsidRPr="0066384F">
        <w:rPr>
          <w:rFonts w:ascii="Times New Roman" w:eastAsia="Times New Roman" w:hAnsi="Times New Roman" w:cs="Times New Roman"/>
          <w:b/>
          <w:sz w:val="24"/>
          <w:szCs w:val="24"/>
          <w:lang w:eastAsia="ru-RU"/>
        </w:rPr>
        <w:t>1. Помещения с повышенной опасностью.</w:t>
      </w:r>
    </w:p>
    <w:p w:rsidR="005D48F0" w:rsidRPr="0066384F" w:rsidRDefault="005D48F0" w:rsidP="005D48F0">
      <w:pPr>
        <w:keepNext/>
        <w:numPr>
          <w:ilvl w:val="12"/>
          <w:numId w:val="0"/>
        </w:numPr>
        <w:overflowPunct w:val="0"/>
        <w:autoSpaceDE w:val="0"/>
        <w:autoSpaceDN w:val="0"/>
        <w:adjustRightInd w:val="0"/>
        <w:spacing w:after="0" w:line="245"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Характеризуются наличием одного из условий:</w:t>
      </w:r>
    </w:p>
    <w:p w:rsidR="005D48F0" w:rsidRPr="0066384F" w:rsidRDefault="005D48F0" w:rsidP="005D48F0">
      <w:pPr>
        <w:numPr>
          <w:ilvl w:val="0"/>
          <w:numId w:val="3"/>
        </w:numPr>
        <w:tabs>
          <w:tab w:val="left" w:pos="794"/>
          <w:tab w:val="left" w:pos="1494"/>
        </w:tabs>
        <w:overflowPunct w:val="0"/>
        <w:autoSpaceDE w:val="0"/>
        <w:autoSpaceDN w:val="0"/>
        <w:adjustRightInd w:val="0"/>
        <w:spacing w:before="20" w:after="20" w:line="245"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токопроводящей пыли;</w:t>
      </w:r>
    </w:p>
    <w:p w:rsidR="005D48F0" w:rsidRPr="0066384F" w:rsidRDefault="005D48F0" w:rsidP="005D48F0">
      <w:pPr>
        <w:numPr>
          <w:ilvl w:val="0"/>
          <w:numId w:val="3"/>
        </w:numPr>
        <w:tabs>
          <w:tab w:val="left" w:pos="794"/>
          <w:tab w:val="left" w:pos="1494"/>
        </w:tabs>
        <w:overflowPunct w:val="0"/>
        <w:autoSpaceDE w:val="0"/>
        <w:autoSpaceDN w:val="0"/>
        <w:adjustRightInd w:val="0"/>
        <w:spacing w:before="20" w:after="20" w:line="245"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токопроводящих полов (металлические, земляные и т.д.);</w:t>
      </w:r>
    </w:p>
    <w:p w:rsidR="005D48F0" w:rsidRPr="0066384F" w:rsidRDefault="005D48F0" w:rsidP="005D48F0">
      <w:pPr>
        <w:numPr>
          <w:ilvl w:val="0"/>
          <w:numId w:val="3"/>
        </w:numPr>
        <w:tabs>
          <w:tab w:val="left" w:pos="794"/>
          <w:tab w:val="left" w:pos="1494"/>
        </w:tabs>
        <w:overflowPunct w:val="0"/>
        <w:autoSpaceDE w:val="0"/>
        <w:autoSpaceDN w:val="0"/>
        <w:adjustRightInd w:val="0"/>
        <w:spacing w:before="20" w:after="20" w:line="245"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высокой температуры (выше 35°</w:t>
      </w:r>
      <w:r w:rsidRPr="0066384F">
        <w:rPr>
          <w:rFonts w:ascii="Times New Roman" w:eastAsia="Times New Roman" w:hAnsi="Times New Roman" w:cs="Times New Roman"/>
          <w:i/>
          <w:sz w:val="24"/>
          <w:szCs w:val="24"/>
          <w:lang w:eastAsia="ru-RU"/>
        </w:rPr>
        <w:t>С</w:t>
      </w:r>
      <w:r w:rsidRPr="0066384F">
        <w:rPr>
          <w:rFonts w:ascii="Times New Roman" w:eastAsia="Times New Roman" w:hAnsi="Times New Roman" w:cs="Times New Roman"/>
          <w:sz w:val="24"/>
          <w:szCs w:val="24"/>
          <w:lang w:eastAsia="ru-RU"/>
        </w:rPr>
        <w:t xml:space="preserve"> более 1 суток);</w:t>
      </w:r>
    </w:p>
    <w:p w:rsidR="005D48F0" w:rsidRPr="0066384F" w:rsidRDefault="005D48F0" w:rsidP="005D48F0">
      <w:pPr>
        <w:numPr>
          <w:ilvl w:val="0"/>
          <w:numId w:val="3"/>
        </w:numPr>
        <w:tabs>
          <w:tab w:val="left" w:pos="794"/>
          <w:tab w:val="left" w:pos="1494"/>
        </w:tabs>
        <w:overflowPunct w:val="0"/>
        <w:autoSpaceDE w:val="0"/>
        <w:autoSpaceDN w:val="0"/>
        <w:adjustRightInd w:val="0"/>
        <w:spacing w:before="20" w:after="20" w:line="245"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относительной влажности (выше 75% более 1 суток);</w:t>
      </w:r>
    </w:p>
    <w:p w:rsidR="005D48F0" w:rsidRPr="0066384F" w:rsidRDefault="005D48F0" w:rsidP="005D48F0">
      <w:pPr>
        <w:numPr>
          <w:ilvl w:val="0"/>
          <w:numId w:val="3"/>
        </w:numPr>
        <w:tabs>
          <w:tab w:val="left" w:pos="794"/>
          <w:tab w:val="left" w:pos="1494"/>
        </w:tabs>
        <w:overflowPunct w:val="0"/>
        <w:autoSpaceDE w:val="0"/>
        <w:autoSpaceDN w:val="0"/>
        <w:adjustRightInd w:val="0"/>
        <w:spacing w:before="20" w:after="20" w:line="245"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возможности одновременного прикосновения человека к металлоконструкциям зданий, технологическому оборудованию, имеющим соединение с землей, с одной стороны, и к металлическим корпусам электрооборудования, с другой стороны.</w:t>
      </w:r>
    </w:p>
    <w:p w:rsidR="005D48F0" w:rsidRPr="0066384F" w:rsidRDefault="005D48F0" w:rsidP="005D48F0">
      <w:pPr>
        <w:keepNext/>
        <w:numPr>
          <w:ilvl w:val="12"/>
          <w:numId w:val="0"/>
        </w:numPr>
        <w:overflowPunct w:val="0"/>
        <w:autoSpaceDE w:val="0"/>
        <w:autoSpaceDN w:val="0"/>
        <w:adjustRightInd w:val="0"/>
        <w:spacing w:before="120" w:after="0" w:line="245" w:lineRule="auto"/>
        <w:ind w:firstLine="567"/>
        <w:jc w:val="both"/>
        <w:textAlignment w:val="baseline"/>
        <w:rPr>
          <w:rFonts w:ascii="Times New Roman" w:eastAsia="Times New Roman" w:hAnsi="Times New Roman" w:cs="Times New Roman"/>
          <w:b/>
          <w:sz w:val="24"/>
          <w:szCs w:val="24"/>
          <w:lang w:eastAsia="ru-RU"/>
        </w:rPr>
      </w:pPr>
      <w:r w:rsidRPr="0066384F">
        <w:rPr>
          <w:rFonts w:ascii="Times New Roman" w:eastAsia="Times New Roman" w:hAnsi="Times New Roman" w:cs="Times New Roman"/>
          <w:b/>
          <w:sz w:val="24"/>
          <w:szCs w:val="24"/>
          <w:lang w:eastAsia="ru-RU"/>
        </w:rPr>
        <w:t>2. Помещения особо опасные.</w:t>
      </w:r>
    </w:p>
    <w:p w:rsidR="005D48F0" w:rsidRPr="0066384F" w:rsidRDefault="005D48F0" w:rsidP="005D48F0">
      <w:pPr>
        <w:keepNext/>
        <w:numPr>
          <w:ilvl w:val="12"/>
          <w:numId w:val="0"/>
        </w:numPr>
        <w:overflowPunct w:val="0"/>
        <w:autoSpaceDE w:val="0"/>
        <w:autoSpaceDN w:val="0"/>
        <w:adjustRightInd w:val="0"/>
        <w:spacing w:after="0" w:line="245"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Характеризуются наличием одного из следующих условий, создающих особую опасность поражения электрическим током:</w:t>
      </w:r>
    </w:p>
    <w:p w:rsidR="005D48F0" w:rsidRPr="0066384F" w:rsidRDefault="005D48F0" w:rsidP="005D48F0">
      <w:pPr>
        <w:numPr>
          <w:ilvl w:val="0"/>
          <w:numId w:val="3"/>
        </w:numPr>
        <w:tabs>
          <w:tab w:val="left" w:pos="794"/>
          <w:tab w:val="left" w:pos="1494"/>
        </w:tabs>
        <w:overflowPunct w:val="0"/>
        <w:autoSpaceDE w:val="0"/>
        <w:autoSpaceDN w:val="0"/>
        <w:adjustRightInd w:val="0"/>
        <w:spacing w:before="20" w:after="20" w:line="245"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особая сырость (влажность около 100%);</w:t>
      </w:r>
    </w:p>
    <w:p w:rsidR="005D48F0" w:rsidRPr="0066384F" w:rsidRDefault="005D48F0" w:rsidP="005D48F0">
      <w:pPr>
        <w:numPr>
          <w:ilvl w:val="0"/>
          <w:numId w:val="3"/>
        </w:numPr>
        <w:tabs>
          <w:tab w:val="left" w:pos="794"/>
          <w:tab w:val="left" w:pos="1494"/>
        </w:tabs>
        <w:overflowPunct w:val="0"/>
        <w:autoSpaceDE w:val="0"/>
        <w:autoSpaceDN w:val="0"/>
        <w:adjustRightInd w:val="0"/>
        <w:spacing w:before="20" w:after="20" w:line="245"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химически активная или органическая среда, действующая на изоляцию (пары кислот, щелочей, плесень, грибки и т.п.);</w:t>
      </w:r>
    </w:p>
    <w:p w:rsidR="005D48F0" w:rsidRPr="0066384F" w:rsidRDefault="005D48F0" w:rsidP="005D48F0">
      <w:pPr>
        <w:numPr>
          <w:ilvl w:val="0"/>
          <w:numId w:val="3"/>
        </w:numPr>
        <w:tabs>
          <w:tab w:val="left" w:pos="794"/>
          <w:tab w:val="left" w:pos="1494"/>
        </w:tabs>
        <w:overflowPunct w:val="0"/>
        <w:autoSpaceDE w:val="0"/>
        <w:autoSpaceDN w:val="0"/>
        <w:adjustRightInd w:val="0"/>
        <w:spacing w:before="20" w:after="20" w:line="245"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одновременное наличие двух и более условий для помещений повышенной опасности.</w:t>
      </w:r>
    </w:p>
    <w:p w:rsidR="005D48F0" w:rsidRPr="0066384F" w:rsidRDefault="005D48F0" w:rsidP="005D48F0">
      <w:pPr>
        <w:keepNext/>
        <w:numPr>
          <w:ilvl w:val="12"/>
          <w:numId w:val="0"/>
        </w:numPr>
        <w:overflowPunct w:val="0"/>
        <w:autoSpaceDE w:val="0"/>
        <w:autoSpaceDN w:val="0"/>
        <w:adjustRightInd w:val="0"/>
        <w:spacing w:before="120" w:after="0" w:line="252" w:lineRule="auto"/>
        <w:ind w:firstLine="567"/>
        <w:jc w:val="both"/>
        <w:textAlignment w:val="baseline"/>
        <w:rPr>
          <w:rFonts w:ascii="Times New Roman" w:eastAsia="Times New Roman" w:hAnsi="Times New Roman" w:cs="Times New Roman"/>
          <w:b/>
          <w:sz w:val="24"/>
          <w:szCs w:val="24"/>
          <w:lang w:eastAsia="ru-RU"/>
        </w:rPr>
      </w:pPr>
      <w:r w:rsidRPr="0066384F">
        <w:rPr>
          <w:rFonts w:ascii="Times New Roman" w:eastAsia="Times New Roman" w:hAnsi="Times New Roman" w:cs="Times New Roman"/>
          <w:b/>
          <w:sz w:val="24"/>
          <w:szCs w:val="24"/>
          <w:lang w:eastAsia="ru-RU"/>
        </w:rPr>
        <w:t>3. Помещения без повышенной опасности.</w:t>
      </w:r>
    </w:p>
    <w:p w:rsidR="005D48F0" w:rsidRPr="0066384F" w:rsidRDefault="005D48F0" w:rsidP="005D48F0">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pacing w:val="-8"/>
          <w:sz w:val="24"/>
          <w:szCs w:val="24"/>
          <w:lang w:eastAsia="ru-RU"/>
        </w:rPr>
      </w:pPr>
      <w:r w:rsidRPr="0066384F">
        <w:rPr>
          <w:rFonts w:ascii="Times New Roman" w:eastAsia="Times New Roman" w:hAnsi="Times New Roman" w:cs="Times New Roman"/>
          <w:spacing w:val="-8"/>
          <w:sz w:val="24"/>
          <w:szCs w:val="24"/>
          <w:lang w:eastAsia="ru-RU"/>
        </w:rPr>
        <w:t>В них отсутствуют условия, создающие повышенную или особую опасность.</w:t>
      </w:r>
    </w:p>
    <w:p w:rsidR="00955579" w:rsidRPr="0066384F" w:rsidRDefault="00955579" w:rsidP="00955579">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Защитное заземление</w:t>
      </w:r>
      <w:r w:rsidRPr="0066384F">
        <w:rPr>
          <w:rFonts w:ascii="Times New Roman" w:eastAsia="Times New Roman" w:hAnsi="Times New Roman" w:cs="Times New Roman"/>
          <w:sz w:val="24"/>
          <w:szCs w:val="24"/>
          <w:lang w:eastAsia="ru-RU"/>
        </w:rPr>
        <w:t xml:space="preserve"> – преднамеренное электрическое соединение с землей или ее эквивалентом металлических нетоковедущих частей, которые могут оказаться под напряжением. </w:t>
      </w:r>
    </w:p>
    <w:p w:rsidR="00955579" w:rsidRPr="0066384F" w:rsidRDefault="00955579" w:rsidP="00955579">
      <w:pPr>
        <w:numPr>
          <w:ilvl w:val="12"/>
          <w:numId w:val="0"/>
        </w:numPr>
        <w:overflowPunct w:val="0"/>
        <w:autoSpaceDE w:val="0"/>
        <w:autoSpaceDN w:val="0"/>
        <w:adjustRightInd w:val="0"/>
        <w:spacing w:after="0" w:line="238"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Организация эксплуатации электроустановок предусматривает ведение необходимой технической документации.</w:t>
      </w:r>
    </w:p>
    <w:p w:rsidR="00955579" w:rsidRPr="0066384F" w:rsidRDefault="00955579" w:rsidP="00955579">
      <w:pPr>
        <w:keepNext/>
        <w:numPr>
          <w:ilvl w:val="12"/>
          <w:numId w:val="0"/>
        </w:numPr>
        <w:overflowPunct w:val="0"/>
        <w:autoSpaceDE w:val="0"/>
        <w:autoSpaceDN w:val="0"/>
        <w:adjustRightInd w:val="0"/>
        <w:spacing w:after="0" w:line="238"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 документацию входят:</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pacing w:val="-2"/>
          <w:sz w:val="24"/>
          <w:szCs w:val="24"/>
          <w:lang w:eastAsia="ru-RU"/>
        </w:rPr>
      </w:pPr>
      <w:r w:rsidRPr="0066384F">
        <w:rPr>
          <w:rFonts w:ascii="Times New Roman" w:eastAsia="Times New Roman" w:hAnsi="Times New Roman" w:cs="Times New Roman"/>
          <w:spacing w:val="-2"/>
          <w:sz w:val="24"/>
          <w:szCs w:val="24"/>
          <w:lang w:eastAsia="ru-RU"/>
        </w:rPr>
        <w:t>оперативный журнал, в котором отмечаются прием и сдача смены, распоряжения начальника цеха об изменении режимов работы и т.д.;</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журнал учета работ по нарядам и распоряжениям;</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журнал дефектов и неполадок на электрооборудовании; </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журнал или ведомость показаний контрольно-измерительных приборов и электросчетчиков, а также журнал контроля за наличием, состоянием и учетом защитных средств;</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lastRenderedPageBreak/>
        <w:t>журнал производства работ и бланки нарядов на производство ремонтных и наладочных работ в электроустановках напряжением выше 1000 В;</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журнал учета выдачи и возврата ключей от электроустановок;</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журнал учета проверки знаний норм и правил работы в электроустановках;</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журнал учета присвоения группы </w:t>
      </w:r>
      <w:r w:rsidRPr="0066384F">
        <w:rPr>
          <w:rFonts w:ascii="Times New Roman" w:eastAsia="Times New Roman" w:hAnsi="Times New Roman" w:cs="Times New Roman"/>
          <w:sz w:val="24"/>
          <w:szCs w:val="24"/>
          <w:lang w:val="en-US" w:eastAsia="ru-RU"/>
        </w:rPr>
        <w:t>I</w:t>
      </w:r>
      <w:r w:rsidRPr="0066384F">
        <w:rPr>
          <w:rFonts w:ascii="Times New Roman" w:eastAsia="Times New Roman" w:hAnsi="Times New Roman" w:cs="Times New Roman"/>
          <w:sz w:val="24"/>
          <w:szCs w:val="24"/>
          <w:lang w:eastAsia="ru-RU"/>
        </w:rPr>
        <w:t xml:space="preserve"> по электробезопасности </w:t>
      </w:r>
      <w:proofErr w:type="spellStart"/>
      <w:r w:rsidRPr="0066384F">
        <w:rPr>
          <w:rFonts w:ascii="Times New Roman" w:eastAsia="Times New Roman" w:hAnsi="Times New Roman" w:cs="Times New Roman"/>
          <w:sz w:val="24"/>
          <w:szCs w:val="24"/>
          <w:lang w:eastAsia="ru-RU"/>
        </w:rPr>
        <w:t>неэлектротехническому</w:t>
      </w:r>
      <w:proofErr w:type="spellEnd"/>
      <w:r w:rsidRPr="0066384F">
        <w:rPr>
          <w:rFonts w:ascii="Times New Roman" w:eastAsia="Times New Roman" w:hAnsi="Times New Roman" w:cs="Times New Roman"/>
          <w:sz w:val="24"/>
          <w:szCs w:val="24"/>
          <w:lang w:eastAsia="ru-RU"/>
        </w:rPr>
        <w:t xml:space="preserve"> персоналу;</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журналы регистрации инструктажа на рабочем месте по пожарной безопасности;</w:t>
      </w:r>
    </w:p>
    <w:p w:rsidR="00955579" w:rsidRPr="0066384F" w:rsidRDefault="00955579" w:rsidP="00955579">
      <w:pPr>
        <w:numPr>
          <w:ilvl w:val="0"/>
          <w:numId w:val="3"/>
        </w:numPr>
        <w:tabs>
          <w:tab w:val="left" w:pos="794"/>
          <w:tab w:val="left" w:pos="1494"/>
        </w:tabs>
        <w:overflowPunct w:val="0"/>
        <w:autoSpaceDE w:val="0"/>
        <w:autoSpaceDN w:val="0"/>
        <w:adjustRightInd w:val="0"/>
        <w:spacing w:before="20" w:after="20" w:line="238"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папки действующих и закрытых нарядов и др.</w:t>
      </w:r>
    </w:p>
    <w:p w:rsidR="005D48F0" w:rsidRPr="0066384F" w:rsidRDefault="00757C48" w:rsidP="000069ED">
      <w:pPr>
        <w:tabs>
          <w:tab w:val="left" w:pos="567"/>
        </w:tabs>
        <w:jc w:val="both"/>
        <w:rPr>
          <w:rFonts w:ascii="Times New Roman" w:hAnsi="Times New Roman" w:cs="Times New Roman"/>
          <w:sz w:val="24"/>
          <w:szCs w:val="24"/>
        </w:rPr>
      </w:pPr>
      <w:r w:rsidRPr="0066384F">
        <w:rPr>
          <w:rFonts w:ascii="Times New Roman" w:hAnsi="Times New Roman" w:cs="Times New Roman"/>
          <w:b/>
          <w:sz w:val="24"/>
          <w:szCs w:val="24"/>
        </w:rPr>
        <w:t>Пожар</w:t>
      </w:r>
      <w:r w:rsidRPr="0066384F">
        <w:rPr>
          <w:rFonts w:ascii="Times New Roman" w:hAnsi="Times New Roman" w:cs="Times New Roman"/>
          <w:sz w:val="24"/>
          <w:szCs w:val="24"/>
        </w:rPr>
        <w:t xml:space="preserve"> - неконтролируемое горение, причиняющее материальный ущерб, вред жизни и здоровью граждан, интересам общества и государства.</w:t>
      </w:r>
    </w:p>
    <w:p w:rsidR="00757C48" w:rsidRPr="0066384F" w:rsidRDefault="00757C48" w:rsidP="00757C4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В зависимости от вида горючего материала пожары подразделяются на классы: </w:t>
      </w:r>
      <w:r w:rsidRPr="0066384F">
        <w:rPr>
          <w:rFonts w:ascii="Times New Roman" w:eastAsia="Times New Roman" w:hAnsi="Times New Roman" w:cs="Times New Roman"/>
          <w:i/>
          <w:sz w:val="24"/>
          <w:szCs w:val="24"/>
          <w:lang w:eastAsia="ru-RU"/>
        </w:rPr>
        <w:t>А</w:t>
      </w:r>
      <w:r w:rsidRPr="0066384F">
        <w:rPr>
          <w:rFonts w:ascii="Times New Roman" w:eastAsia="Times New Roman" w:hAnsi="Times New Roman" w:cs="Times New Roman"/>
          <w:sz w:val="24"/>
          <w:szCs w:val="24"/>
          <w:lang w:eastAsia="ru-RU"/>
        </w:rPr>
        <w:t xml:space="preserve"> – пожары твердых горючих веществ и материалов; </w:t>
      </w:r>
      <w:r w:rsidRPr="0066384F">
        <w:rPr>
          <w:rFonts w:ascii="Times New Roman" w:eastAsia="Times New Roman" w:hAnsi="Times New Roman" w:cs="Times New Roman"/>
          <w:i/>
          <w:sz w:val="24"/>
          <w:szCs w:val="24"/>
          <w:lang w:eastAsia="ru-RU"/>
        </w:rPr>
        <w:t>В</w:t>
      </w:r>
      <w:r w:rsidRPr="0066384F">
        <w:rPr>
          <w:rFonts w:ascii="Times New Roman" w:eastAsia="Times New Roman" w:hAnsi="Times New Roman" w:cs="Times New Roman"/>
          <w:sz w:val="24"/>
          <w:szCs w:val="24"/>
          <w:lang w:eastAsia="ru-RU"/>
        </w:rPr>
        <w:t xml:space="preserve"> – пожары горючих жидкостей или плавящихся твердых веществ и материалов; </w:t>
      </w:r>
      <w:r w:rsidRPr="0066384F">
        <w:rPr>
          <w:rFonts w:ascii="Times New Roman" w:eastAsia="Times New Roman" w:hAnsi="Times New Roman" w:cs="Times New Roman"/>
          <w:i/>
          <w:sz w:val="24"/>
          <w:szCs w:val="24"/>
          <w:lang w:eastAsia="ru-RU"/>
        </w:rPr>
        <w:t>С</w:t>
      </w:r>
      <w:r w:rsidRPr="0066384F">
        <w:rPr>
          <w:rFonts w:ascii="Times New Roman" w:eastAsia="Times New Roman" w:hAnsi="Times New Roman" w:cs="Times New Roman"/>
          <w:sz w:val="24"/>
          <w:szCs w:val="24"/>
          <w:lang w:eastAsia="ru-RU"/>
        </w:rPr>
        <w:t xml:space="preserve"> – пожары газов; </w:t>
      </w:r>
      <w:r w:rsidRPr="0066384F">
        <w:rPr>
          <w:rFonts w:ascii="Times New Roman" w:eastAsia="Times New Roman" w:hAnsi="Times New Roman" w:cs="Times New Roman"/>
          <w:i/>
          <w:sz w:val="24"/>
          <w:szCs w:val="24"/>
          <w:lang w:eastAsia="ru-RU"/>
        </w:rPr>
        <w:t>D</w:t>
      </w:r>
      <w:r w:rsidRPr="0066384F">
        <w:rPr>
          <w:rFonts w:ascii="Times New Roman" w:eastAsia="Times New Roman" w:hAnsi="Times New Roman" w:cs="Times New Roman"/>
          <w:sz w:val="24"/>
          <w:szCs w:val="24"/>
          <w:lang w:eastAsia="ru-RU"/>
        </w:rPr>
        <w:t xml:space="preserve"> – пожары металлов; </w:t>
      </w:r>
      <w:r w:rsidRPr="0066384F">
        <w:rPr>
          <w:rFonts w:ascii="Times New Roman" w:eastAsia="Times New Roman" w:hAnsi="Times New Roman" w:cs="Times New Roman"/>
          <w:i/>
          <w:sz w:val="24"/>
          <w:szCs w:val="24"/>
          <w:lang w:eastAsia="ru-RU"/>
        </w:rPr>
        <w:t>Е</w:t>
      </w:r>
      <w:r w:rsidRPr="0066384F">
        <w:rPr>
          <w:rFonts w:ascii="Times New Roman" w:eastAsia="Times New Roman" w:hAnsi="Times New Roman" w:cs="Times New Roman"/>
          <w:sz w:val="24"/>
          <w:szCs w:val="24"/>
          <w:lang w:eastAsia="ru-RU"/>
        </w:rPr>
        <w:t xml:space="preserve"> – пожары горючих веществ и материалов электроустановок, находящихся под напряжением; </w:t>
      </w:r>
      <w:r w:rsidRPr="0066384F">
        <w:rPr>
          <w:rFonts w:ascii="Times New Roman" w:eastAsia="Times New Roman" w:hAnsi="Times New Roman" w:cs="Times New Roman"/>
          <w:i/>
          <w:sz w:val="24"/>
          <w:szCs w:val="24"/>
          <w:lang w:eastAsia="ru-RU"/>
        </w:rPr>
        <w:t>F</w:t>
      </w:r>
      <w:r w:rsidRPr="0066384F">
        <w:rPr>
          <w:rFonts w:ascii="Times New Roman" w:eastAsia="Times New Roman" w:hAnsi="Times New Roman" w:cs="Times New Roman"/>
          <w:sz w:val="24"/>
          <w:szCs w:val="24"/>
          <w:lang w:eastAsia="ru-RU"/>
        </w:rPr>
        <w:t xml:space="preserve"> – пожары ядерных материалов, радиоактивных отходов, радиоактивных веществ. </w:t>
      </w:r>
    </w:p>
    <w:p w:rsidR="00757C48" w:rsidRPr="0066384F" w:rsidRDefault="00757C48" w:rsidP="00757C48">
      <w:pPr>
        <w:keepNext/>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К опасным факторам пожара, воздействующим на людей и материальные ценности, относятся: </w:t>
      </w:r>
    </w:p>
    <w:p w:rsidR="00757C48" w:rsidRPr="0066384F" w:rsidRDefault="00757C48" w:rsidP="00757C4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пламя и искры; </w:t>
      </w:r>
    </w:p>
    <w:p w:rsidR="00757C48" w:rsidRPr="0066384F" w:rsidRDefault="00757C48" w:rsidP="00757C4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тепловой поток; </w:t>
      </w:r>
    </w:p>
    <w:p w:rsidR="00757C48" w:rsidRPr="0066384F" w:rsidRDefault="00757C48" w:rsidP="00757C4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повышенная температура окружающей среды;</w:t>
      </w:r>
    </w:p>
    <w:p w:rsidR="00757C48" w:rsidRPr="0066384F" w:rsidRDefault="00757C48" w:rsidP="00757C4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повышенная концентрация токсичных продуктов горения и термического разложения;</w:t>
      </w:r>
    </w:p>
    <w:p w:rsidR="00757C48" w:rsidRPr="0066384F" w:rsidRDefault="00757C48" w:rsidP="00757C4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пониженная концентрация кислорода;</w:t>
      </w:r>
    </w:p>
    <w:p w:rsidR="00757C48" w:rsidRPr="0066384F" w:rsidRDefault="00757C48" w:rsidP="00757C48">
      <w:pPr>
        <w:numPr>
          <w:ilvl w:val="0"/>
          <w:numId w:val="3"/>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повышенная концентрация дыма на путях эвакуации.</w:t>
      </w:r>
    </w:p>
    <w:p w:rsidR="00757C48" w:rsidRPr="0066384F" w:rsidRDefault="00757C48" w:rsidP="00757C48">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Категория пожарной опасности</w:t>
      </w:r>
      <w:r w:rsidRPr="0066384F">
        <w:rPr>
          <w:rFonts w:ascii="Times New Roman" w:hAnsi="Times New Roman" w:cs="Times New Roman"/>
          <w:sz w:val="24"/>
          <w:szCs w:val="24"/>
        </w:rPr>
        <w:t xml:space="preserve"> – классификационная </w:t>
      </w:r>
      <w:proofErr w:type="spellStart"/>
      <w:r w:rsidRPr="0066384F">
        <w:rPr>
          <w:rFonts w:ascii="Times New Roman" w:hAnsi="Times New Roman" w:cs="Times New Roman"/>
          <w:sz w:val="24"/>
          <w:szCs w:val="24"/>
        </w:rPr>
        <w:t>характери-стика</w:t>
      </w:r>
      <w:proofErr w:type="spellEnd"/>
      <w:r w:rsidRPr="0066384F">
        <w:rPr>
          <w:rFonts w:ascii="Times New Roman" w:hAnsi="Times New Roman" w:cs="Times New Roman"/>
          <w:sz w:val="24"/>
          <w:szCs w:val="24"/>
        </w:rPr>
        <w:t xml:space="preserve"> пожарной опасности объектов, определяемая количеством и </w:t>
      </w:r>
      <w:proofErr w:type="spellStart"/>
      <w:r w:rsidRPr="0066384F">
        <w:rPr>
          <w:rFonts w:ascii="Times New Roman" w:hAnsi="Times New Roman" w:cs="Times New Roman"/>
          <w:sz w:val="24"/>
          <w:szCs w:val="24"/>
        </w:rPr>
        <w:t>пожа-роопасными</w:t>
      </w:r>
      <w:proofErr w:type="spellEnd"/>
      <w:r w:rsidRPr="0066384F">
        <w:rPr>
          <w:rFonts w:ascii="Times New Roman" w:hAnsi="Times New Roman" w:cs="Times New Roman"/>
          <w:sz w:val="24"/>
          <w:szCs w:val="24"/>
        </w:rPr>
        <w:t xml:space="preserve"> свойствами находящихся (образующихся) в них веществ и материалов с учетом технологических процессов и размещенных </w:t>
      </w:r>
      <w:proofErr w:type="spellStart"/>
      <w:r w:rsidRPr="0066384F">
        <w:rPr>
          <w:rFonts w:ascii="Times New Roman" w:hAnsi="Times New Roman" w:cs="Times New Roman"/>
          <w:sz w:val="24"/>
          <w:szCs w:val="24"/>
        </w:rPr>
        <w:t>произ-водств</w:t>
      </w:r>
      <w:proofErr w:type="spellEnd"/>
      <w:r w:rsidRPr="0066384F">
        <w:rPr>
          <w:rFonts w:ascii="Times New Roman" w:hAnsi="Times New Roman" w:cs="Times New Roman"/>
          <w:sz w:val="24"/>
          <w:szCs w:val="24"/>
        </w:rPr>
        <w:t>.</w:t>
      </w:r>
    </w:p>
    <w:p w:rsidR="00757C48" w:rsidRPr="0066384F" w:rsidRDefault="00757C48" w:rsidP="00757C48">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Пожарная опасность материала (конструкции)</w:t>
      </w:r>
      <w:r w:rsidRPr="0066384F">
        <w:rPr>
          <w:rFonts w:ascii="Times New Roman" w:hAnsi="Times New Roman" w:cs="Times New Roman"/>
          <w:sz w:val="24"/>
          <w:szCs w:val="24"/>
        </w:rPr>
        <w:t xml:space="preserve"> – свойство матери-ала или конструкции, способствующее возникновению опасных факто-ров и развитию пожара.</w:t>
      </w:r>
    </w:p>
    <w:p w:rsidR="00757C48" w:rsidRPr="0066384F" w:rsidRDefault="00757C48" w:rsidP="00757C48">
      <w:pPr>
        <w:keepNext/>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По типу</w:t>
      </w:r>
      <w:r w:rsidRPr="0066384F">
        <w:rPr>
          <w:rFonts w:ascii="Times New Roman" w:eastAsia="Times New Roman" w:hAnsi="Times New Roman" w:cs="Times New Roman"/>
          <w:sz w:val="24"/>
          <w:szCs w:val="24"/>
          <w:lang w:eastAsia="ru-RU"/>
        </w:rPr>
        <w:t xml:space="preserve"> огнетушащие средства подразделяются на установки:</w:t>
      </w:r>
    </w:p>
    <w:p w:rsidR="00757C48" w:rsidRPr="0066384F" w:rsidRDefault="00757C48" w:rsidP="00757C48">
      <w:pPr>
        <w:numPr>
          <w:ilvl w:val="0"/>
          <w:numId w:val="4"/>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водяного пожаротушения (</w:t>
      </w:r>
      <w:proofErr w:type="spellStart"/>
      <w:r w:rsidRPr="0066384F">
        <w:rPr>
          <w:rFonts w:ascii="Times New Roman" w:eastAsia="Times New Roman" w:hAnsi="Times New Roman" w:cs="Times New Roman"/>
          <w:sz w:val="24"/>
          <w:szCs w:val="24"/>
          <w:lang w:eastAsia="ru-RU"/>
        </w:rPr>
        <w:t>спринклерная</w:t>
      </w:r>
      <w:proofErr w:type="spellEnd"/>
      <w:r w:rsidRPr="0066384F">
        <w:rPr>
          <w:rFonts w:ascii="Times New Roman" w:eastAsia="Times New Roman" w:hAnsi="Times New Roman" w:cs="Times New Roman"/>
          <w:sz w:val="24"/>
          <w:szCs w:val="24"/>
          <w:lang w:eastAsia="ru-RU"/>
        </w:rPr>
        <w:t xml:space="preserve">, </w:t>
      </w:r>
      <w:proofErr w:type="spellStart"/>
      <w:r w:rsidRPr="0066384F">
        <w:rPr>
          <w:rFonts w:ascii="Times New Roman" w:eastAsia="Times New Roman" w:hAnsi="Times New Roman" w:cs="Times New Roman"/>
          <w:sz w:val="24"/>
          <w:szCs w:val="24"/>
          <w:lang w:eastAsia="ru-RU"/>
        </w:rPr>
        <w:t>дренчерная</w:t>
      </w:r>
      <w:proofErr w:type="spellEnd"/>
      <w:r w:rsidRPr="0066384F">
        <w:rPr>
          <w:rFonts w:ascii="Times New Roman" w:eastAsia="Times New Roman" w:hAnsi="Times New Roman" w:cs="Times New Roman"/>
          <w:sz w:val="24"/>
          <w:szCs w:val="24"/>
          <w:lang w:eastAsia="ru-RU"/>
        </w:rPr>
        <w:t>, лафетными стволами);</w:t>
      </w:r>
    </w:p>
    <w:p w:rsidR="00757C48" w:rsidRPr="0066384F" w:rsidRDefault="00757C48" w:rsidP="00757C48">
      <w:pPr>
        <w:numPr>
          <w:ilvl w:val="0"/>
          <w:numId w:val="4"/>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пенного пожаротушения (</w:t>
      </w:r>
      <w:proofErr w:type="spellStart"/>
      <w:r w:rsidRPr="0066384F">
        <w:rPr>
          <w:rFonts w:ascii="Times New Roman" w:eastAsia="Times New Roman" w:hAnsi="Times New Roman" w:cs="Times New Roman"/>
          <w:sz w:val="24"/>
          <w:szCs w:val="24"/>
          <w:lang w:eastAsia="ru-RU"/>
        </w:rPr>
        <w:t>спринклерная</w:t>
      </w:r>
      <w:proofErr w:type="spellEnd"/>
      <w:r w:rsidRPr="0066384F">
        <w:rPr>
          <w:rFonts w:ascii="Times New Roman" w:eastAsia="Times New Roman" w:hAnsi="Times New Roman" w:cs="Times New Roman"/>
          <w:sz w:val="24"/>
          <w:szCs w:val="24"/>
          <w:lang w:eastAsia="ru-RU"/>
        </w:rPr>
        <w:t xml:space="preserve">, </w:t>
      </w:r>
      <w:proofErr w:type="spellStart"/>
      <w:r w:rsidRPr="0066384F">
        <w:rPr>
          <w:rFonts w:ascii="Times New Roman" w:eastAsia="Times New Roman" w:hAnsi="Times New Roman" w:cs="Times New Roman"/>
          <w:sz w:val="24"/>
          <w:szCs w:val="24"/>
          <w:lang w:eastAsia="ru-RU"/>
        </w:rPr>
        <w:t>дренчерная</w:t>
      </w:r>
      <w:proofErr w:type="spellEnd"/>
      <w:r w:rsidRPr="0066384F">
        <w:rPr>
          <w:rFonts w:ascii="Times New Roman" w:eastAsia="Times New Roman" w:hAnsi="Times New Roman" w:cs="Times New Roman"/>
          <w:sz w:val="24"/>
          <w:szCs w:val="24"/>
          <w:lang w:eastAsia="ru-RU"/>
        </w:rPr>
        <w:t>);</w:t>
      </w:r>
    </w:p>
    <w:p w:rsidR="00757C48" w:rsidRPr="0066384F" w:rsidRDefault="00757C48" w:rsidP="00757C48">
      <w:pPr>
        <w:numPr>
          <w:ilvl w:val="0"/>
          <w:numId w:val="4"/>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порошкового пожаротушения;</w:t>
      </w:r>
    </w:p>
    <w:p w:rsidR="00757C48" w:rsidRPr="0066384F" w:rsidRDefault="00757C48" w:rsidP="00757C48">
      <w:pPr>
        <w:numPr>
          <w:ilvl w:val="0"/>
          <w:numId w:val="4"/>
        </w:numPr>
        <w:tabs>
          <w:tab w:val="left" w:pos="794"/>
          <w:tab w:val="left" w:pos="1494"/>
        </w:tabs>
        <w:overflowPunct w:val="0"/>
        <w:autoSpaceDE w:val="0"/>
        <w:autoSpaceDN w:val="0"/>
        <w:adjustRightInd w:val="0"/>
        <w:spacing w:before="20" w:after="20" w:line="247" w:lineRule="auto"/>
        <w:ind w:left="1418"/>
        <w:jc w:val="both"/>
        <w:textAlignment w:val="baseline"/>
        <w:rPr>
          <w:rFonts w:ascii="Times New Roman" w:eastAsia="Times New Roman" w:hAnsi="Times New Roman" w:cs="Times New Roman"/>
          <w:spacing w:val="-4"/>
          <w:sz w:val="24"/>
          <w:szCs w:val="24"/>
          <w:lang w:eastAsia="ru-RU"/>
        </w:rPr>
      </w:pPr>
      <w:r w:rsidRPr="0066384F">
        <w:rPr>
          <w:rFonts w:ascii="Times New Roman" w:eastAsia="Times New Roman" w:hAnsi="Times New Roman" w:cs="Times New Roman"/>
          <w:spacing w:val="-4"/>
          <w:sz w:val="24"/>
          <w:szCs w:val="24"/>
          <w:lang w:eastAsia="ru-RU"/>
        </w:rPr>
        <w:t>газового (СО</w:t>
      </w:r>
      <w:r w:rsidRPr="0066384F">
        <w:rPr>
          <w:rFonts w:ascii="Times New Roman" w:eastAsia="Times New Roman" w:hAnsi="Times New Roman" w:cs="Times New Roman"/>
          <w:spacing w:val="-4"/>
          <w:sz w:val="24"/>
          <w:szCs w:val="24"/>
          <w:vertAlign w:val="subscript"/>
          <w:lang w:eastAsia="ru-RU"/>
        </w:rPr>
        <w:t>2</w:t>
      </w:r>
      <w:r w:rsidRPr="0066384F">
        <w:rPr>
          <w:rFonts w:ascii="Times New Roman" w:eastAsia="Times New Roman" w:hAnsi="Times New Roman" w:cs="Times New Roman"/>
          <w:spacing w:val="-4"/>
          <w:sz w:val="24"/>
          <w:szCs w:val="24"/>
          <w:lang w:eastAsia="ru-RU"/>
        </w:rPr>
        <w:t xml:space="preserve">, </w:t>
      </w:r>
      <w:proofErr w:type="spellStart"/>
      <w:r w:rsidRPr="0066384F">
        <w:rPr>
          <w:rFonts w:ascii="Times New Roman" w:eastAsia="Times New Roman" w:hAnsi="Times New Roman" w:cs="Times New Roman"/>
          <w:spacing w:val="-4"/>
          <w:sz w:val="24"/>
          <w:szCs w:val="24"/>
          <w:lang w:eastAsia="ru-RU"/>
        </w:rPr>
        <w:t>хладонового</w:t>
      </w:r>
      <w:proofErr w:type="spellEnd"/>
      <w:r w:rsidRPr="0066384F">
        <w:rPr>
          <w:rFonts w:ascii="Times New Roman" w:eastAsia="Times New Roman" w:hAnsi="Times New Roman" w:cs="Times New Roman"/>
          <w:spacing w:val="-4"/>
          <w:sz w:val="24"/>
          <w:szCs w:val="24"/>
          <w:lang w:eastAsia="ru-RU"/>
        </w:rPr>
        <w:t>, азотного, парового и др.) пожаротушения.</w:t>
      </w:r>
    </w:p>
    <w:p w:rsidR="00564986" w:rsidRPr="0066384F" w:rsidRDefault="00564986" w:rsidP="00564986">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Аварийная ситуация</w:t>
      </w:r>
      <w:r w:rsidRPr="0066384F">
        <w:rPr>
          <w:rFonts w:ascii="Times New Roman" w:hAnsi="Times New Roman" w:cs="Times New Roman"/>
          <w:sz w:val="24"/>
          <w:szCs w:val="24"/>
        </w:rPr>
        <w:t xml:space="preserve"> – понятие, тесно связанное с понятием «</w:t>
      </w:r>
      <w:proofErr w:type="spellStart"/>
      <w:r w:rsidRPr="0066384F">
        <w:rPr>
          <w:rFonts w:ascii="Times New Roman" w:hAnsi="Times New Roman" w:cs="Times New Roman"/>
          <w:sz w:val="24"/>
          <w:szCs w:val="24"/>
        </w:rPr>
        <w:t>ава-рия</w:t>
      </w:r>
      <w:proofErr w:type="spellEnd"/>
      <w:r w:rsidRPr="0066384F">
        <w:rPr>
          <w:rFonts w:ascii="Times New Roman" w:hAnsi="Times New Roman" w:cs="Times New Roman"/>
          <w:sz w:val="24"/>
          <w:szCs w:val="24"/>
        </w:rPr>
        <w:t xml:space="preserve">». Аварийная ситуация – это развивающаяся во времени авария, со-стоящая в последовательности сменяющих друг друга различных </w:t>
      </w:r>
      <w:proofErr w:type="spellStart"/>
      <w:r w:rsidRPr="0066384F">
        <w:rPr>
          <w:rFonts w:ascii="Times New Roman" w:hAnsi="Times New Roman" w:cs="Times New Roman"/>
          <w:sz w:val="24"/>
          <w:szCs w:val="24"/>
        </w:rPr>
        <w:t>опас-ных</w:t>
      </w:r>
      <w:proofErr w:type="spellEnd"/>
      <w:r w:rsidRPr="0066384F">
        <w:rPr>
          <w:rFonts w:ascii="Times New Roman" w:hAnsi="Times New Roman" w:cs="Times New Roman"/>
          <w:sz w:val="24"/>
          <w:szCs w:val="24"/>
        </w:rPr>
        <w:t xml:space="preserve"> событий.</w:t>
      </w:r>
    </w:p>
    <w:p w:rsidR="00757C48" w:rsidRPr="0066384F" w:rsidRDefault="00564986" w:rsidP="00564986">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Авария</w:t>
      </w:r>
      <w:r w:rsidRPr="0066384F">
        <w:rPr>
          <w:rFonts w:ascii="Times New Roman" w:hAnsi="Times New Roman" w:cs="Times New Roman"/>
          <w:sz w:val="24"/>
          <w:szCs w:val="24"/>
        </w:rPr>
        <w:t xml:space="preserve"> – важнейшее понятие безопасности человеческой деятель-</w:t>
      </w:r>
      <w:proofErr w:type="spellStart"/>
      <w:r w:rsidRPr="0066384F">
        <w:rPr>
          <w:rFonts w:ascii="Times New Roman" w:hAnsi="Times New Roman" w:cs="Times New Roman"/>
          <w:sz w:val="24"/>
          <w:szCs w:val="24"/>
        </w:rPr>
        <w:t>ности</w:t>
      </w:r>
      <w:proofErr w:type="spellEnd"/>
      <w:r w:rsidRPr="0066384F">
        <w:rPr>
          <w:rFonts w:ascii="Times New Roman" w:hAnsi="Times New Roman" w:cs="Times New Roman"/>
          <w:sz w:val="24"/>
          <w:szCs w:val="24"/>
        </w:rPr>
        <w:t xml:space="preserve">, именующее и характеризующее последствия реализации одной из основных опасностей </w:t>
      </w:r>
      <w:r w:rsidRPr="0066384F">
        <w:rPr>
          <w:rFonts w:ascii="Times New Roman" w:hAnsi="Times New Roman" w:cs="Times New Roman"/>
          <w:sz w:val="24"/>
          <w:szCs w:val="24"/>
        </w:rPr>
        <w:lastRenderedPageBreak/>
        <w:t xml:space="preserve">техники и технологии (так называемой </w:t>
      </w:r>
      <w:proofErr w:type="spellStart"/>
      <w:r w:rsidRPr="0066384F">
        <w:rPr>
          <w:rFonts w:ascii="Times New Roman" w:hAnsi="Times New Roman" w:cs="Times New Roman"/>
          <w:sz w:val="24"/>
          <w:szCs w:val="24"/>
        </w:rPr>
        <w:t>техносфе-ры</w:t>
      </w:r>
      <w:proofErr w:type="spellEnd"/>
      <w:r w:rsidRPr="0066384F">
        <w:rPr>
          <w:rFonts w:ascii="Times New Roman" w:hAnsi="Times New Roman" w:cs="Times New Roman"/>
          <w:sz w:val="24"/>
          <w:szCs w:val="24"/>
        </w:rPr>
        <w:t>) – разрушения объекта или нарушения процесса.</w:t>
      </w:r>
    </w:p>
    <w:p w:rsidR="00564986" w:rsidRPr="0066384F" w:rsidRDefault="00564986" w:rsidP="00564986">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В случае аварий и инциденто</w:t>
      </w:r>
      <w:r w:rsidR="00D33433" w:rsidRPr="0066384F">
        <w:rPr>
          <w:rFonts w:ascii="Times New Roman" w:hAnsi="Times New Roman" w:cs="Times New Roman"/>
          <w:sz w:val="24"/>
          <w:szCs w:val="24"/>
        </w:rPr>
        <w:t>в работники действуют в соответ</w:t>
      </w:r>
      <w:r w:rsidRPr="0066384F">
        <w:rPr>
          <w:rFonts w:ascii="Times New Roman" w:hAnsi="Times New Roman" w:cs="Times New Roman"/>
          <w:sz w:val="24"/>
          <w:szCs w:val="24"/>
        </w:rPr>
        <w:t>ствии с планом ликвидации аварий</w:t>
      </w:r>
      <w:r w:rsidR="00D33433" w:rsidRPr="0066384F">
        <w:rPr>
          <w:rFonts w:ascii="Times New Roman" w:hAnsi="Times New Roman" w:cs="Times New Roman"/>
          <w:sz w:val="24"/>
          <w:szCs w:val="24"/>
        </w:rPr>
        <w:t>, разработанным для каждого кон</w:t>
      </w:r>
      <w:r w:rsidRPr="0066384F">
        <w:rPr>
          <w:rFonts w:ascii="Times New Roman" w:hAnsi="Times New Roman" w:cs="Times New Roman"/>
          <w:sz w:val="24"/>
          <w:szCs w:val="24"/>
        </w:rPr>
        <w:t>кретного опасного производственного объекта и конкретной аварийной ситуации.</w:t>
      </w:r>
    </w:p>
    <w:p w:rsidR="00564986" w:rsidRPr="0066384F" w:rsidRDefault="006A106B" w:rsidP="00564986">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Лицо, право которого было нарушено, может требовать полного возмещения причиненных ему убытков, если закон или договор не предусматривают их возмещение в меньшем размере.</w:t>
      </w:r>
    </w:p>
    <w:p w:rsidR="006A106B" w:rsidRPr="0066384F" w:rsidRDefault="006A106B" w:rsidP="00564986">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 xml:space="preserve">Под </w:t>
      </w:r>
      <w:r w:rsidRPr="0066384F">
        <w:rPr>
          <w:rFonts w:ascii="Times New Roman" w:hAnsi="Times New Roman" w:cs="Times New Roman"/>
          <w:b/>
          <w:sz w:val="24"/>
          <w:szCs w:val="24"/>
        </w:rPr>
        <w:t>убытками</w:t>
      </w:r>
      <w:r w:rsidRPr="0066384F">
        <w:rPr>
          <w:rFonts w:ascii="Times New Roman" w:hAnsi="Times New Roman" w:cs="Times New Roman"/>
          <w:sz w:val="24"/>
          <w:szCs w:val="24"/>
        </w:rPr>
        <w:t xml:space="preserve"> понимаются все расходы, которые понесло (должно понести) лицо, чье право было нарушено, для восстановления нарушенного права, утраченного или поврежденного имущества (реального ущерба), а также недополученных доходов, которые это лицо получило бы при обычных условиях, т.е. в случае, если бы его право не было бы нарушено.</w:t>
      </w:r>
    </w:p>
    <w:p w:rsidR="006A106B" w:rsidRPr="0066384F" w:rsidRDefault="006A106B" w:rsidP="00564986">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Полный объем возмещения вреда означает, что потерпевшему возмещаются не только реальный ущерб, но и упущенная выгода.</w:t>
      </w:r>
    </w:p>
    <w:p w:rsidR="006A106B" w:rsidRPr="0066384F" w:rsidRDefault="006A106B" w:rsidP="006A106B">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Таким образом, для наступления ответственности за причинение вреда по общим основаниям необходимо наличие:</w:t>
      </w:r>
    </w:p>
    <w:p w:rsidR="006A106B" w:rsidRPr="0066384F" w:rsidRDefault="006A106B" w:rsidP="006A106B">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наступления вреда;</w:t>
      </w:r>
    </w:p>
    <w:p w:rsidR="006A106B" w:rsidRPr="0066384F" w:rsidRDefault="006A106B" w:rsidP="006A106B">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вины причинителя вреда;</w:t>
      </w:r>
    </w:p>
    <w:p w:rsidR="006A106B" w:rsidRPr="0066384F" w:rsidRDefault="006A106B" w:rsidP="006A106B">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и причинной связи между ними.</w:t>
      </w:r>
    </w:p>
    <w:p w:rsidR="006A106B" w:rsidRPr="0066384F" w:rsidRDefault="006A106B" w:rsidP="006A106B">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Эту вину и причинную связь надо установить и эту вину нужно доказать</w:t>
      </w:r>
      <w:r w:rsidR="00882218" w:rsidRPr="0066384F">
        <w:rPr>
          <w:rFonts w:ascii="Times New Roman" w:hAnsi="Times New Roman" w:cs="Times New Roman"/>
          <w:sz w:val="24"/>
          <w:szCs w:val="24"/>
        </w:rPr>
        <w:t>.</w:t>
      </w:r>
    </w:p>
    <w:p w:rsidR="00882218" w:rsidRPr="0066384F" w:rsidRDefault="00882218" w:rsidP="00882218">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 xml:space="preserve">В трудовом праве </w:t>
      </w:r>
      <w:r w:rsidRPr="0066384F">
        <w:rPr>
          <w:rFonts w:ascii="Times New Roman" w:eastAsia="Times New Roman" w:hAnsi="Times New Roman" w:cs="Times New Roman"/>
          <w:b/>
          <w:i/>
          <w:sz w:val="24"/>
          <w:szCs w:val="24"/>
          <w:lang w:eastAsia="ru-RU"/>
        </w:rPr>
        <w:t>гарантии</w:t>
      </w:r>
      <w:r w:rsidRPr="0066384F">
        <w:rPr>
          <w:rFonts w:ascii="Times New Roman" w:eastAsia="Times New Roman" w:hAnsi="Times New Roman" w:cs="Times New Roman"/>
          <w:sz w:val="24"/>
          <w:szCs w:val="24"/>
          <w:lang w:eastAsia="ru-RU"/>
        </w:rPr>
        <w:t xml:space="preserve"> – это средства, способы и условия, с помощью которых обеспечивается осуществление предоставленных работникам прав в области социально-трудовых отношений, а </w:t>
      </w:r>
      <w:r w:rsidRPr="0066384F">
        <w:rPr>
          <w:rFonts w:ascii="Times New Roman" w:eastAsia="Times New Roman" w:hAnsi="Times New Roman" w:cs="Times New Roman"/>
          <w:b/>
          <w:i/>
          <w:sz w:val="24"/>
          <w:szCs w:val="24"/>
          <w:lang w:eastAsia="ru-RU"/>
        </w:rPr>
        <w:t>компенсации</w:t>
      </w:r>
      <w:r w:rsidRPr="0066384F">
        <w:rPr>
          <w:rFonts w:ascii="Times New Roman" w:eastAsia="Times New Roman" w:hAnsi="Times New Roman" w:cs="Times New Roman"/>
          <w:sz w:val="24"/>
          <w:szCs w:val="24"/>
          <w:lang w:eastAsia="ru-RU"/>
        </w:rPr>
        <w:t xml:space="preserve">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 </w:t>
      </w:r>
    </w:p>
    <w:p w:rsidR="00366EC3" w:rsidRPr="0066384F" w:rsidRDefault="00366EC3" w:rsidP="00366EC3">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Принцип страхования рисков</w:t>
      </w:r>
      <w:r w:rsidRPr="0066384F">
        <w:rPr>
          <w:rFonts w:ascii="Times New Roman" w:eastAsia="Times New Roman" w:hAnsi="Times New Roman" w:cs="Times New Roman"/>
          <w:sz w:val="24"/>
          <w:szCs w:val="24"/>
          <w:lang w:eastAsia="ru-RU"/>
        </w:rPr>
        <w:t xml:space="preserve"> состоит в том, что с помощью небольших по размерам, но постоянных взносов консолидируется значительный страховой фонд, который в случае реализации риска и выплачивается пострадавшему. В страховании как минимум участвуют две стороны – страховщик и страхователь. </w:t>
      </w:r>
    </w:p>
    <w:p w:rsidR="00366EC3" w:rsidRPr="0066384F" w:rsidRDefault="00366EC3" w:rsidP="00366EC3">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ab/>
      </w:r>
      <w:r w:rsidRPr="0066384F">
        <w:rPr>
          <w:rFonts w:ascii="Times New Roman" w:eastAsia="Times New Roman" w:hAnsi="Times New Roman" w:cs="Times New Roman"/>
          <w:b/>
          <w:sz w:val="24"/>
          <w:szCs w:val="24"/>
          <w:lang w:eastAsia="ru-RU"/>
        </w:rPr>
        <w:t>Страхователем</w:t>
      </w:r>
      <w:r w:rsidRPr="0066384F">
        <w:rPr>
          <w:rFonts w:ascii="Times New Roman" w:eastAsia="Times New Roman" w:hAnsi="Times New Roman" w:cs="Times New Roman"/>
          <w:sz w:val="24"/>
          <w:szCs w:val="24"/>
          <w:lang w:eastAsia="ru-RU"/>
        </w:rPr>
        <w:t xml:space="preserve"> является субъект права, который страхует какой либо риск какого-то события, называемого страховым случаем. При этом страхователь выплачивает страховые взносы страховщику. Если страхователь страхует риск в пользу какого-то третьего лица, то такое лицо называется в общем случае выгодоприобретателем, а в случае физического лица может еще называться застрахованным.</w:t>
      </w:r>
    </w:p>
    <w:p w:rsidR="00366EC3" w:rsidRPr="0066384F" w:rsidRDefault="00366EC3" w:rsidP="00366EC3">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sz w:val="24"/>
          <w:szCs w:val="24"/>
          <w:lang w:eastAsia="ru-RU"/>
        </w:rPr>
        <w:tab/>
      </w:r>
      <w:r w:rsidRPr="0066384F">
        <w:rPr>
          <w:rFonts w:ascii="Times New Roman" w:eastAsia="Times New Roman" w:hAnsi="Times New Roman" w:cs="Times New Roman"/>
          <w:b/>
          <w:sz w:val="24"/>
          <w:szCs w:val="24"/>
          <w:lang w:eastAsia="ru-RU"/>
        </w:rPr>
        <w:t>Страховщиком</w:t>
      </w:r>
      <w:r w:rsidRPr="0066384F">
        <w:rPr>
          <w:rFonts w:ascii="Times New Roman" w:eastAsia="Times New Roman" w:hAnsi="Times New Roman" w:cs="Times New Roman"/>
          <w:sz w:val="24"/>
          <w:szCs w:val="24"/>
          <w:lang w:eastAsia="ru-RU"/>
        </w:rPr>
        <w:t xml:space="preserve"> называют субъект права (как правило, </w:t>
      </w:r>
      <w:proofErr w:type="spellStart"/>
      <w:r w:rsidRPr="0066384F">
        <w:rPr>
          <w:rFonts w:ascii="Times New Roman" w:eastAsia="Times New Roman" w:hAnsi="Times New Roman" w:cs="Times New Roman"/>
          <w:sz w:val="24"/>
          <w:szCs w:val="24"/>
          <w:lang w:eastAsia="ru-RU"/>
        </w:rPr>
        <w:t>организа-цию</w:t>
      </w:r>
      <w:proofErr w:type="spellEnd"/>
      <w:r w:rsidRPr="0066384F">
        <w:rPr>
          <w:rFonts w:ascii="Times New Roman" w:eastAsia="Times New Roman" w:hAnsi="Times New Roman" w:cs="Times New Roman"/>
          <w:sz w:val="24"/>
          <w:szCs w:val="24"/>
          <w:lang w:eastAsia="ru-RU"/>
        </w:rPr>
        <w:t>), который проводит страхование и принимает на себя обязательство возместить страхователю или другим лицам, участвующим в страховании, ущерб либо выплатить страховую сумму. При этом страховщик организует создание и расходование средств фонда страхования. Возмещение ущерба происходит только при страховом случае.</w:t>
      </w:r>
    </w:p>
    <w:p w:rsidR="000637B5" w:rsidRPr="0066384F" w:rsidRDefault="000637B5" w:rsidP="000637B5">
      <w:pPr>
        <w:numPr>
          <w:ilvl w:val="12"/>
          <w:numId w:val="0"/>
        </w:numPr>
        <w:overflowPunct w:val="0"/>
        <w:autoSpaceDE w:val="0"/>
        <w:autoSpaceDN w:val="0"/>
        <w:adjustRightInd w:val="0"/>
        <w:spacing w:after="0" w:line="252" w:lineRule="auto"/>
        <w:ind w:firstLine="567"/>
        <w:jc w:val="both"/>
        <w:textAlignment w:val="baseline"/>
        <w:rPr>
          <w:rFonts w:ascii="Times New Roman" w:eastAsia="Times New Roman" w:hAnsi="Times New Roman" w:cs="Times New Roman"/>
          <w:sz w:val="24"/>
          <w:szCs w:val="24"/>
          <w:lang w:eastAsia="ru-RU"/>
        </w:rPr>
      </w:pPr>
      <w:r w:rsidRPr="0066384F">
        <w:rPr>
          <w:rFonts w:ascii="Times New Roman" w:eastAsia="Times New Roman" w:hAnsi="Times New Roman" w:cs="Times New Roman"/>
          <w:b/>
          <w:sz w:val="24"/>
          <w:szCs w:val="24"/>
          <w:lang w:eastAsia="ru-RU"/>
        </w:rPr>
        <w:t>Обязательное социальное страхование</w:t>
      </w:r>
      <w:r w:rsidRPr="0066384F">
        <w:rPr>
          <w:rFonts w:ascii="Times New Roman" w:eastAsia="Times New Roman" w:hAnsi="Times New Roman" w:cs="Times New Roman"/>
          <w:sz w:val="24"/>
          <w:szCs w:val="24"/>
          <w:lang w:eastAsia="ru-RU"/>
        </w:rPr>
        <w:t xml:space="preserve"> – часть государственной системы социальной защиты населения, спецификой которой является осуществляемое в </w:t>
      </w:r>
      <w:r w:rsidRPr="0066384F">
        <w:rPr>
          <w:rFonts w:ascii="Times New Roman" w:eastAsia="Times New Roman" w:hAnsi="Times New Roman" w:cs="Times New Roman"/>
          <w:sz w:val="24"/>
          <w:szCs w:val="24"/>
          <w:lang w:eastAsia="ru-RU"/>
        </w:rPr>
        <w:lastRenderedPageBreak/>
        <w:t>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Видами социальных страховых рисков являются:</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1) необходимость получения медицинской помощи;</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2) временная нетрудоспособность;</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3) трудовое увечье и профессиональное заболевание;</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4) материнство;</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5) инвалидность;</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6) наступление старости;</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7) потеря кормильца;</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8) признание безработным;</w:t>
      </w:r>
    </w:p>
    <w:p w:rsidR="000637B5"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9) смерть застрахованного лица или нетрудоспособных членов его семьи, находящихся на его иждивении.</w:t>
      </w:r>
    </w:p>
    <w:p w:rsidR="00882218" w:rsidRPr="0066384F" w:rsidRDefault="000637B5" w:rsidP="000637B5">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Объектом обязательного социального страхования от несчастных случаев на производстве и профессиональных заболеваний</w:t>
      </w:r>
      <w:r w:rsidRPr="0066384F">
        <w:rPr>
          <w:rFonts w:ascii="Times New Roman" w:hAnsi="Times New Roman" w:cs="Times New Roman"/>
          <w:sz w:val="24"/>
          <w:szCs w:val="24"/>
        </w:rPr>
        <w:t xml:space="preserve"> являются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5760F8" w:rsidRPr="0066384F" w:rsidRDefault="005760F8" w:rsidP="005760F8">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Страховой случай</w:t>
      </w:r>
      <w:r w:rsidRPr="0066384F">
        <w:rPr>
          <w:rFonts w:ascii="Times New Roman" w:hAnsi="Times New Roman" w:cs="Times New Roman"/>
          <w:sz w:val="24"/>
          <w:szCs w:val="24"/>
        </w:rPr>
        <w:t xml:space="preserve">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w:t>
      </w:r>
      <w:proofErr w:type="spellStart"/>
      <w:r w:rsidRPr="0066384F">
        <w:rPr>
          <w:rFonts w:ascii="Times New Roman" w:hAnsi="Times New Roman" w:cs="Times New Roman"/>
          <w:sz w:val="24"/>
          <w:szCs w:val="24"/>
        </w:rPr>
        <w:t>никновение</w:t>
      </w:r>
      <w:proofErr w:type="spellEnd"/>
      <w:r w:rsidRPr="0066384F">
        <w:rPr>
          <w:rFonts w:ascii="Times New Roman" w:hAnsi="Times New Roman" w:cs="Times New Roman"/>
          <w:sz w:val="24"/>
          <w:szCs w:val="24"/>
        </w:rPr>
        <w:t xml:space="preserve"> обязательства страховщика осуществлять обеспечение по страхованию.</w:t>
      </w:r>
    </w:p>
    <w:p w:rsidR="005760F8" w:rsidRPr="0066384F" w:rsidRDefault="005760F8" w:rsidP="005760F8">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Профессиональное заболевание</w:t>
      </w:r>
      <w:r w:rsidRPr="0066384F">
        <w:rPr>
          <w:rFonts w:ascii="Times New Roman" w:hAnsi="Times New Roman" w:cs="Times New Roman"/>
          <w:sz w:val="24"/>
          <w:szCs w:val="24"/>
        </w:rPr>
        <w:t xml:space="preserve"> – хроническое или острое </w:t>
      </w:r>
      <w:proofErr w:type="spellStart"/>
      <w:r w:rsidRPr="0066384F">
        <w:rPr>
          <w:rFonts w:ascii="Times New Roman" w:hAnsi="Times New Roman" w:cs="Times New Roman"/>
          <w:sz w:val="24"/>
          <w:szCs w:val="24"/>
        </w:rPr>
        <w:t>заболе-вание</w:t>
      </w:r>
      <w:proofErr w:type="spellEnd"/>
      <w:r w:rsidRPr="0066384F">
        <w:rPr>
          <w:rFonts w:ascii="Times New Roman" w:hAnsi="Times New Roman" w:cs="Times New Roman"/>
          <w:sz w:val="24"/>
          <w:szCs w:val="24"/>
        </w:rPr>
        <w:t xml:space="preserve"> застрахованного, являющееся результатом воздействия на него вредного производственного фактора или их совокупности и повлекшее временную или стойкую утрату им профессиональной трудоспособности.</w:t>
      </w:r>
    </w:p>
    <w:p w:rsidR="00427407" w:rsidRPr="0066384F" w:rsidRDefault="00427407" w:rsidP="00427407">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427407" w:rsidRPr="0066384F" w:rsidRDefault="00427407" w:rsidP="00427407">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1) обязательных страховых взносов страхователей;</w:t>
      </w:r>
    </w:p>
    <w:p w:rsidR="00427407" w:rsidRPr="0066384F" w:rsidRDefault="00427407" w:rsidP="00427407">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2) взыскиваемых штрафов и пеней;</w:t>
      </w:r>
    </w:p>
    <w:p w:rsidR="00427407" w:rsidRPr="0066384F" w:rsidRDefault="00427407" w:rsidP="00427407">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3) капитализированных платежей, поступивших в случае ликвидации страхователей;</w:t>
      </w:r>
    </w:p>
    <w:p w:rsidR="00427407" w:rsidRPr="0066384F" w:rsidRDefault="00427407" w:rsidP="00427407">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4) иных поступлений, не противоречащих законодательству Рос-</w:t>
      </w:r>
      <w:proofErr w:type="spellStart"/>
      <w:r w:rsidRPr="0066384F">
        <w:rPr>
          <w:rFonts w:ascii="Times New Roman" w:hAnsi="Times New Roman" w:cs="Times New Roman"/>
          <w:sz w:val="24"/>
          <w:szCs w:val="24"/>
        </w:rPr>
        <w:t>сийской</w:t>
      </w:r>
      <w:proofErr w:type="spellEnd"/>
      <w:r w:rsidRPr="0066384F">
        <w:rPr>
          <w:rFonts w:ascii="Times New Roman" w:hAnsi="Times New Roman" w:cs="Times New Roman"/>
          <w:sz w:val="24"/>
          <w:szCs w:val="24"/>
        </w:rPr>
        <w:t xml:space="preserve"> Федерации.</w:t>
      </w:r>
    </w:p>
    <w:p w:rsidR="00427407" w:rsidRPr="0066384F" w:rsidRDefault="00427407" w:rsidP="00427407">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Страховой взнос</w:t>
      </w:r>
      <w:r w:rsidRPr="0066384F">
        <w:rPr>
          <w:rFonts w:ascii="Times New Roman" w:hAnsi="Times New Roman" w:cs="Times New Roman"/>
          <w:sz w:val="24"/>
          <w:szCs w:val="24"/>
        </w:rPr>
        <w:t xml:space="preserve"> – обязательный платеж по обязательному социальному страхованию от несчастных случаев на производстве и профессиональных заболеваний, </w:t>
      </w:r>
      <w:r w:rsidRPr="0066384F">
        <w:rPr>
          <w:rFonts w:ascii="Times New Roman" w:hAnsi="Times New Roman" w:cs="Times New Roman"/>
          <w:sz w:val="24"/>
          <w:szCs w:val="24"/>
        </w:rPr>
        <w:lastRenderedPageBreak/>
        <w:t>рассчитанный исходя из страхового тарифа и скидки (надбавки) к страховому тарифу, который страхователь обязан внести страховщику.</w:t>
      </w:r>
    </w:p>
    <w:p w:rsidR="00427407" w:rsidRPr="0066384F" w:rsidRDefault="00427407" w:rsidP="00427407">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Страховой тариф</w:t>
      </w:r>
      <w:r w:rsidRPr="0066384F">
        <w:rPr>
          <w:rFonts w:ascii="Times New Roman" w:hAnsi="Times New Roman" w:cs="Times New Roman"/>
          <w:sz w:val="24"/>
          <w:szCs w:val="24"/>
        </w:rPr>
        <w:t xml:space="preserve"> – ставка страхового взноса с начисленной оплаты труда по всем основаниям (дохода) застрахованных.</w:t>
      </w:r>
    </w:p>
    <w:p w:rsidR="00427407" w:rsidRPr="0066384F" w:rsidRDefault="00427407" w:rsidP="00427407">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Обеспечение по страхованию</w:t>
      </w:r>
      <w:r w:rsidRPr="0066384F">
        <w:rPr>
          <w:rFonts w:ascii="Times New Roman" w:hAnsi="Times New Roman" w:cs="Times New Roman"/>
          <w:sz w:val="24"/>
          <w:szCs w:val="24"/>
        </w:rPr>
        <w:t xml:space="preserve"> – страховое возмещение вреда, при-чиненного в результате наступления страхового случая жизни и </w:t>
      </w:r>
      <w:proofErr w:type="spellStart"/>
      <w:r w:rsidRPr="0066384F">
        <w:rPr>
          <w:rFonts w:ascii="Times New Roman" w:hAnsi="Times New Roman" w:cs="Times New Roman"/>
          <w:sz w:val="24"/>
          <w:szCs w:val="24"/>
        </w:rPr>
        <w:t>здоро</w:t>
      </w:r>
      <w:proofErr w:type="spellEnd"/>
      <w:r w:rsidRPr="0066384F">
        <w:rPr>
          <w:rFonts w:ascii="Times New Roman" w:hAnsi="Times New Roman" w:cs="Times New Roman"/>
          <w:sz w:val="24"/>
          <w:szCs w:val="24"/>
        </w:rPr>
        <w:t>-вью застрахованного, в виде денежных сумм, выплачиваемых либо ком-</w:t>
      </w:r>
      <w:proofErr w:type="spellStart"/>
      <w:r w:rsidRPr="0066384F">
        <w:rPr>
          <w:rFonts w:ascii="Times New Roman" w:hAnsi="Times New Roman" w:cs="Times New Roman"/>
          <w:sz w:val="24"/>
          <w:szCs w:val="24"/>
        </w:rPr>
        <w:t>пенсируемых</w:t>
      </w:r>
      <w:proofErr w:type="spellEnd"/>
      <w:r w:rsidRPr="0066384F">
        <w:rPr>
          <w:rFonts w:ascii="Times New Roman" w:hAnsi="Times New Roman" w:cs="Times New Roman"/>
          <w:sz w:val="24"/>
          <w:szCs w:val="24"/>
        </w:rPr>
        <w:t xml:space="preserve"> страховщиком застрахованному или лицам, имеющим на это право.</w:t>
      </w:r>
    </w:p>
    <w:p w:rsidR="004B599F" w:rsidRPr="0066384F" w:rsidRDefault="004B599F" w:rsidP="00427407">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Квалификация несчастного случая на производстве</w:t>
      </w:r>
      <w:r w:rsidRPr="0066384F">
        <w:rPr>
          <w:rFonts w:ascii="Times New Roman" w:hAnsi="Times New Roman" w:cs="Times New Roman"/>
          <w:sz w:val="24"/>
          <w:szCs w:val="24"/>
        </w:rPr>
        <w:t xml:space="preserve"> – это установление и юридическое закрепление в соответствующих актах точного соответствия признаков произошедшего несчастного случая и признаков несчастного случая на производстве, предусмотренных трудовым законодательством. Квалификация несчастного случая на производстве служит основанием для выплат по возмещению вреда и для иных правовых последствий этой квалификации.</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Материалы расследования несчастного случая включают:</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 xml:space="preserve">приказ (распоряжение) о создании комиссии по </w:t>
      </w:r>
      <w:proofErr w:type="spellStart"/>
      <w:r w:rsidRPr="0066384F">
        <w:rPr>
          <w:rFonts w:ascii="Times New Roman" w:hAnsi="Times New Roman" w:cs="Times New Roman"/>
          <w:sz w:val="24"/>
          <w:szCs w:val="24"/>
        </w:rPr>
        <w:t>рассле-дованию</w:t>
      </w:r>
      <w:proofErr w:type="spellEnd"/>
      <w:r w:rsidRPr="0066384F">
        <w:rPr>
          <w:rFonts w:ascii="Times New Roman" w:hAnsi="Times New Roman" w:cs="Times New Roman"/>
          <w:sz w:val="24"/>
          <w:szCs w:val="24"/>
        </w:rPr>
        <w:t xml:space="preserve"> несчастного случая;</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 xml:space="preserve">планы, эскизы, схемы, протокол осмотра места </w:t>
      </w:r>
      <w:proofErr w:type="spellStart"/>
      <w:r w:rsidRPr="0066384F">
        <w:rPr>
          <w:rFonts w:ascii="Times New Roman" w:hAnsi="Times New Roman" w:cs="Times New Roman"/>
          <w:sz w:val="24"/>
          <w:szCs w:val="24"/>
        </w:rPr>
        <w:t>проис</w:t>
      </w:r>
      <w:proofErr w:type="spellEnd"/>
      <w:r w:rsidRPr="0066384F">
        <w:rPr>
          <w:rFonts w:ascii="Times New Roman" w:hAnsi="Times New Roman" w:cs="Times New Roman"/>
          <w:sz w:val="24"/>
          <w:szCs w:val="24"/>
        </w:rPr>
        <w:t xml:space="preserve">-шествия, а при необходимости – фото- и </w:t>
      </w:r>
      <w:proofErr w:type="spellStart"/>
      <w:r w:rsidRPr="0066384F">
        <w:rPr>
          <w:rFonts w:ascii="Times New Roman" w:hAnsi="Times New Roman" w:cs="Times New Roman"/>
          <w:sz w:val="24"/>
          <w:szCs w:val="24"/>
        </w:rPr>
        <w:t>видеоматериа-лы</w:t>
      </w:r>
      <w:proofErr w:type="spellEnd"/>
      <w:r w:rsidRPr="0066384F">
        <w:rPr>
          <w:rFonts w:ascii="Times New Roman" w:hAnsi="Times New Roman" w:cs="Times New Roman"/>
          <w:sz w:val="24"/>
          <w:szCs w:val="24"/>
        </w:rPr>
        <w:t>;</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документы, характеризующие состояние рабочего места, наличие опасных и вредных производственных факторов;</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выписки из журналов регистрации инструктажей по охране труда и протоколов проверки знания пострадавшими требований охраны труда;</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протоколы опросов очевидцев несчастного случая и должностных лиц, объяснения пострадавших;</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экспертные заключения специалистов, результаты тех-</w:t>
      </w:r>
      <w:proofErr w:type="spellStart"/>
      <w:r w:rsidRPr="0066384F">
        <w:rPr>
          <w:rFonts w:ascii="Times New Roman" w:hAnsi="Times New Roman" w:cs="Times New Roman"/>
          <w:sz w:val="24"/>
          <w:szCs w:val="24"/>
        </w:rPr>
        <w:t>нических</w:t>
      </w:r>
      <w:proofErr w:type="spellEnd"/>
      <w:r w:rsidRPr="0066384F">
        <w:rPr>
          <w:rFonts w:ascii="Times New Roman" w:hAnsi="Times New Roman" w:cs="Times New Roman"/>
          <w:sz w:val="24"/>
          <w:szCs w:val="24"/>
        </w:rPr>
        <w:t xml:space="preserve"> расчетов, лабораторных исследований и испытаний;</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 xml:space="preserve">копии документов, подтверждающих выдачу </w:t>
      </w:r>
      <w:proofErr w:type="spellStart"/>
      <w:r w:rsidRPr="0066384F">
        <w:rPr>
          <w:rFonts w:ascii="Times New Roman" w:hAnsi="Times New Roman" w:cs="Times New Roman"/>
          <w:sz w:val="24"/>
          <w:szCs w:val="24"/>
        </w:rPr>
        <w:t>постра</w:t>
      </w:r>
      <w:proofErr w:type="spellEnd"/>
      <w:r w:rsidRPr="0066384F">
        <w:rPr>
          <w:rFonts w:ascii="Times New Roman" w:hAnsi="Times New Roman" w:cs="Times New Roman"/>
          <w:sz w:val="24"/>
          <w:szCs w:val="24"/>
        </w:rPr>
        <w:t>-давшему специальной одежды, специальной обуви и других средств индивидуальной защиты в соответствии с действующими нормами;</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 xml:space="preserve">выписки из ранее выданных работодателю и </w:t>
      </w:r>
      <w:proofErr w:type="spellStart"/>
      <w:r w:rsidRPr="0066384F">
        <w:rPr>
          <w:rFonts w:ascii="Times New Roman" w:hAnsi="Times New Roman" w:cs="Times New Roman"/>
          <w:sz w:val="24"/>
          <w:szCs w:val="24"/>
        </w:rPr>
        <w:t>касающих-ся</w:t>
      </w:r>
      <w:proofErr w:type="spellEnd"/>
      <w:r w:rsidRPr="0066384F">
        <w:rPr>
          <w:rFonts w:ascii="Times New Roman" w:hAnsi="Times New Roman" w:cs="Times New Roman"/>
          <w:sz w:val="24"/>
          <w:szCs w:val="24"/>
        </w:rPr>
        <w:t xml:space="preserve"> предмета расследования предписаний </w:t>
      </w:r>
      <w:proofErr w:type="spellStart"/>
      <w:r w:rsidRPr="0066384F">
        <w:rPr>
          <w:rFonts w:ascii="Times New Roman" w:hAnsi="Times New Roman" w:cs="Times New Roman"/>
          <w:sz w:val="24"/>
          <w:szCs w:val="24"/>
        </w:rPr>
        <w:t>государствен-ных</w:t>
      </w:r>
      <w:proofErr w:type="spellEnd"/>
      <w:r w:rsidRPr="0066384F">
        <w:rPr>
          <w:rFonts w:ascii="Times New Roman" w:hAnsi="Times New Roman" w:cs="Times New Roman"/>
          <w:sz w:val="24"/>
          <w:szCs w:val="24"/>
        </w:rPr>
        <w:t xml:space="preserve"> инспекторов труда и должностных лиц </w:t>
      </w:r>
      <w:proofErr w:type="spellStart"/>
      <w:r w:rsidRPr="0066384F">
        <w:rPr>
          <w:rFonts w:ascii="Times New Roman" w:hAnsi="Times New Roman" w:cs="Times New Roman"/>
          <w:sz w:val="24"/>
          <w:szCs w:val="24"/>
        </w:rPr>
        <w:t>территори-ального</w:t>
      </w:r>
      <w:proofErr w:type="spellEnd"/>
      <w:r w:rsidRPr="0066384F">
        <w:rPr>
          <w:rFonts w:ascii="Times New Roman" w:hAnsi="Times New Roman" w:cs="Times New Roman"/>
          <w:sz w:val="24"/>
          <w:szCs w:val="24"/>
        </w:rPr>
        <w:t xml:space="preserve"> органа соответствующего федерального органа исполнительной власти, осуществляющего функции по контролю и надзору в установленной сфере деятельно-</w:t>
      </w:r>
      <w:proofErr w:type="spellStart"/>
      <w:r w:rsidRPr="0066384F">
        <w:rPr>
          <w:rFonts w:ascii="Times New Roman" w:hAnsi="Times New Roman" w:cs="Times New Roman"/>
          <w:sz w:val="24"/>
          <w:szCs w:val="24"/>
        </w:rPr>
        <w:t>сти</w:t>
      </w:r>
      <w:proofErr w:type="spellEnd"/>
      <w:r w:rsidRPr="0066384F">
        <w:rPr>
          <w:rFonts w:ascii="Times New Roman" w:hAnsi="Times New Roman" w:cs="Times New Roman"/>
          <w:sz w:val="24"/>
          <w:szCs w:val="24"/>
        </w:rPr>
        <w:t xml:space="preserve"> (если несчастный случай произошел в организации или на объекте, подконтрольных этому органу), а также </w:t>
      </w:r>
      <w:r w:rsidRPr="0066384F">
        <w:rPr>
          <w:rFonts w:ascii="Times New Roman" w:hAnsi="Times New Roman" w:cs="Times New Roman"/>
          <w:sz w:val="24"/>
          <w:szCs w:val="24"/>
        </w:rPr>
        <w:lastRenderedPageBreak/>
        <w:t>выписки из представлений профсоюзных инспекторов труда об устранении выявленных нарушений требований охраны труда;</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другие документы по усмотрению комиссии.</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 xml:space="preserve">Общепринятой классификации профессиональных болезней не существует. Наибольшее признание получила классификация по этиологическому (т.е. по причине, по основному воздействующему фактору) принципу. </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 xml:space="preserve">Исходя из этого, выделено пять групп профессиональных заболеваний: </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 xml:space="preserve">1) Первая группа – профессиональные заболевания, вызываемые воздействием химических факторов (острые и хронические </w:t>
      </w:r>
      <w:proofErr w:type="spellStart"/>
      <w:r w:rsidRPr="0066384F">
        <w:rPr>
          <w:rFonts w:ascii="Times New Roman" w:hAnsi="Times New Roman" w:cs="Times New Roman"/>
          <w:sz w:val="24"/>
          <w:szCs w:val="24"/>
        </w:rPr>
        <w:t>интоксика-ции</w:t>
      </w:r>
      <w:proofErr w:type="spellEnd"/>
      <w:r w:rsidRPr="0066384F">
        <w:rPr>
          <w:rFonts w:ascii="Times New Roman" w:hAnsi="Times New Roman" w:cs="Times New Roman"/>
          <w:sz w:val="24"/>
          <w:szCs w:val="24"/>
        </w:rPr>
        <w:t xml:space="preserve">, а также их последствия, протекающие с изолированным или </w:t>
      </w:r>
      <w:proofErr w:type="spellStart"/>
      <w:r w:rsidRPr="0066384F">
        <w:rPr>
          <w:rFonts w:ascii="Times New Roman" w:hAnsi="Times New Roman" w:cs="Times New Roman"/>
          <w:sz w:val="24"/>
          <w:szCs w:val="24"/>
        </w:rPr>
        <w:t>соче-танным</w:t>
      </w:r>
      <w:proofErr w:type="spellEnd"/>
      <w:r w:rsidRPr="0066384F">
        <w:rPr>
          <w:rFonts w:ascii="Times New Roman" w:hAnsi="Times New Roman" w:cs="Times New Roman"/>
          <w:sz w:val="24"/>
          <w:szCs w:val="24"/>
        </w:rPr>
        <w:t xml:space="preserve"> поражением различных органов и систем); </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2) Вторая группа – профессиональные заболевания, вызываемые воздействием пыли (</w:t>
      </w:r>
      <w:proofErr w:type="spellStart"/>
      <w:r w:rsidRPr="0066384F">
        <w:rPr>
          <w:rFonts w:ascii="Times New Roman" w:hAnsi="Times New Roman" w:cs="Times New Roman"/>
          <w:sz w:val="24"/>
          <w:szCs w:val="24"/>
        </w:rPr>
        <w:t>пневмокониозо</w:t>
      </w:r>
      <w:proofErr w:type="spellEnd"/>
      <w:r w:rsidRPr="0066384F">
        <w:rPr>
          <w:rFonts w:ascii="Times New Roman" w:hAnsi="Times New Roman" w:cs="Times New Roman"/>
          <w:sz w:val="24"/>
          <w:szCs w:val="24"/>
        </w:rPr>
        <w:t xml:space="preserve">-силикозы, </w:t>
      </w:r>
      <w:proofErr w:type="spellStart"/>
      <w:r w:rsidRPr="0066384F">
        <w:rPr>
          <w:rFonts w:ascii="Times New Roman" w:hAnsi="Times New Roman" w:cs="Times New Roman"/>
          <w:sz w:val="24"/>
          <w:szCs w:val="24"/>
        </w:rPr>
        <w:t>силикатозы</w:t>
      </w:r>
      <w:proofErr w:type="spellEnd"/>
      <w:r w:rsidRPr="0066384F">
        <w:rPr>
          <w:rFonts w:ascii="Times New Roman" w:hAnsi="Times New Roman" w:cs="Times New Roman"/>
          <w:sz w:val="24"/>
          <w:szCs w:val="24"/>
        </w:rPr>
        <w:t xml:space="preserve">, </w:t>
      </w:r>
      <w:proofErr w:type="spellStart"/>
      <w:r w:rsidRPr="0066384F">
        <w:rPr>
          <w:rFonts w:ascii="Times New Roman" w:hAnsi="Times New Roman" w:cs="Times New Roman"/>
          <w:sz w:val="24"/>
          <w:szCs w:val="24"/>
        </w:rPr>
        <w:t>металлоко-ниозы</w:t>
      </w:r>
      <w:proofErr w:type="spellEnd"/>
      <w:r w:rsidRPr="0066384F">
        <w:rPr>
          <w:rFonts w:ascii="Times New Roman" w:hAnsi="Times New Roman" w:cs="Times New Roman"/>
          <w:sz w:val="24"/>
          <w:szCs w:val="24"/>
        </w:rPr>
        <w:t xml:space="preserve">, пневмокониозы электросварщиков и газорезчиков, </w:t>
      </w:r>
      <w:proofErr w:type="spellStart"/>
      <w:r w:rsidRPr="0066384F">
        <w:rPr>
          <w:rFonts w:ascii="Times New Roman" w:hAnsi="Times New Roman" w:cs="Times New Roman"/>
          <w:sz w:val="24"/>
          <w:szCs w:val="24"/>
        </w:rPr>
        <w:t>шлифоваль-щиков</w:t>
      </w:r>
      <w:proofErr w:type="spellEnd"/>
      <w:r w:rsidRPr="0066384F">
        <w:rPr>
          <w:rFonts w:ascii="Times New Roman" w:hAnsi="Times New Roman" w:cs="Times New Roman"/>
          <w:sz w:val="24"/>
          <w:szCs w:val="24"/>
        </w:rPr>
        <w:t xml:space="preserve">, </w:t>
      </w:r>
      <w:proofErr w:type="spellStart"/>
      <w:r w:rsidRPr="0066384F">
        <w:rPr>
          <w:rFonts w:ascii="Times New Roman" w:hAnsi="Times New Roman" w:cs="Times New Roman"/>
          <w:sz w:val="24"/>
          <w:szCs w:val="24"/>
        </w:rPr>
        <w:t>наждачников</w:t>
      </w:r>
      <w:proofErr w:type="spellEnd"/>
      <w:r w:rsidRPr="0066384F">
        <w:rPr>
          <w:rFonts w:ascii="Times New Roman" w:hAnsi="Times New Roman" w:cs="Times New Roman"/>
          <w:sz w:val="24"/>
          <w:szCs w:val="24"/>
        </w:rPr>
        <w:t xml:space="preserve"> и т. д.); </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 xml:space="preserve">3) Третья группа – профессиональные заболевания, вызываемые воздействием физических факторов: вибрационная болезнь; заболевания, связанные с воздействием контактного ультразвука – вегетативный полиневрит; снижение слуха по типу </w:t>
      </w:r>
      <w:proofErr w:type="spellStart"/>
      <w:r w:rsidRPr="0066384F">
        <w:rPr>
          <w:rFonts w:ascii="Times New Roman" w:hAnsi="Times New Roman" w:cs="Times New Roman"/>
          <w:sz w:val="24"/>
          <w:szCs w:val="24"/>
        </w:rPr>
        <w:t>кохлеарного</w:t>
      </w:r>
      <w:proofErr w:type="spellEnd"/>
      <w:r w:rsidRPr="0066384F">
        <w:rPr>
          <w:rFonts w:ascii="Times New Roman" w:hAnsi="Times New Roman" w:cs="Times New Roman"/>
          <w:sz w:val="24"/>
          <w:szCs w:val="24"/>
        </w:rPr>
        <w:t xml:space="preserve"> неврита – шумовая болезнь; заболевания, связанные с воздействием электромагнитных излучений и рассеянного лазерного излучения; воздействием ионизирующих излучений: лучевая болезнь; вызываемые значительным и относительно быстрым изменением атмосферного давления: декомпрессионная болезнь, острая гипоксия; вызываемые неблагоприятными метеорологическими (микроклиматическими) условиями – перегрев, судорожная болезнь, облитерирующий эндартериит, вегетативно-сенситивный полиневрит; </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4) Четвертая группа – профессиональные заболевания, вы-</w:t>
      </w:r>
      <w:proofErr w:type="spellStart"/>
      <w:r w:rsidRPr="0066384F">
        <w:rPr>
          <w:rFonts w:ascii="Times New Roman" w:hAnsi="Times New Roman" w:cs="Times New Roman"/>
          <w:sz w:val="24"/>
          <w:szCs w:val="24"/>
        </w:rPr>
        <w:t>зываемые</w:t>
      </w:r>
      <w:proofErr w:type="spellEnd"/>
      <w:r w:rsidRPr="0066384F">
        <w:rPr>
          <w:rFonts w:ascii="Times New Roman" w:hAnsi="Times New Roman" w:cs="Times New Roman"/>
          <w:sz w:val="24"/>
          <w:szCs w:val="24"/>
        </w:rPr>
        <w:t xml:space="preserve"> перенапряжением: заболевания периферических нервов и мышц – невриты, </w:t>
      </w:r>
      <w:proofErr w:type="spellStart"/>
      <w:r w:rsidRPr="0066384F">
        <w:rPr>
          <w:rFonts w:ascii="Times New Roman" w:hAnsi="Times New Roman" w:cs="Times New Roman"/>
          <w:sz w:val="24"/>
          <w:szCs w:val="24"/>
        </w:rPr>
        <w:t>радикулополиневриты</w:t>
      </w:r>
      <w:proofErr w:type="spellEnd"/>
      <w:r w:rsidRPr="0066384F">
        <w:rPr>
          <w:rFonts w:ascii="Times New Roman" w:hAnsi="Times New Roman" w:cs="Times New Roman"/>
          <w:sz w:val="24"/>
          <w:szCs w:val="24"/>
        </w:rPr>
        <w:t xml:space="preserve">, </w:t>
      </w:r>
      <w:proofErr w:type="spellStart"/>
      <w:r w:rsidRPr="0066384F">
        <w:rPr>
          <w:rFonts w:ascii="Times New Roman" w:hAnsi="Times New Roman" w:cs="Times New Roman"/>
          <w:sz w:val="24"/>
          <w:szCs w:val="24"/>
        </w:rPr>
        <w:t>вегетосенситивные</w:t>
      </w:r>
      <w:proofErr w:type="spellEnd"/>
      <w:r w:rsidRPr="0066384F">
        <w:rPr>
          <w:rFonts w:ascii="Times New Roman" w:hAnsi="Times New Roman" w:cs="Times New Roman"/>
          <w:sz w:val="24"/>
          <w:szCs w:val="24"/>
        </w:rPr>
        <w:t xml:space="preserve"> полиневриты, шейно-плечевые плекситы, </w:t>
      </w:r>
      <w:proofErr w:type="spellStart"/>
      <w:r w:rsidRPr="0066384F">
        <w:rPr>
          <w:rFonts w:ascii="Times New Roman" w:hAnsi="Times New Roman" w:cs="Times New Roman"/>
          <w:sz w:val="24"/>
          <w:szCs w:val="24"/>
        </w:rPr>
        <w:t>вегетомиофаоциты</w:t>
      </w:r>
      <w:proofErr w:type="spellEnd"/>
      <w:r w:rsidRPr="0066384F">
        <w:rPr>
          <w:rFonts w:ascii="Times New Roman" w:hAnsi="Times New Roman" w:cs="Times New Roman"/>
          <w:sz w:val="24"/>
          <w:szCs w:val="24"/>
        </w:rPr>
        <w:t xml:space="preserve">, </w:t>
      </w:r>
      <w:proofErr w:type="spellStart"/>
      <w:r w:rsidRPr="0066384F">
        <w:rPr>
          <w:rFonts w:ascii="Times New Roman" w:hAnsi="Times New Roman" w:cs="Times New Roman"/>
          <w:sz w:val="24"/>
          <w:szCs w:val="24"/>
        </w:rPr>
        <w:t>миофасциты</w:t>
      </w:r>
      <w:proofErr w:type="spellEnd"/>
      <w:r w:rsidRPr="0066384F">
        <w:rPr>
          <w:rFonts w:ascii="Times New Roman" w:hAnsi="Times New Roman" w:cs="Times New Roman"/>
          <w:sz w:val="24"/>
          <w:szCs w:val="24"/>
        </w:rPr>
        <w:t xml:space="preserve">; заболевания опорно-двигательного аппарата – хронические тендовагиниты, </w:t>
      </w:r>
      <w:proofErr w:type="spellStart"/>
      <w:r w:rsidRPr="0066384F">
        <w:rPr>
          <w:rFonts w:ascii="Times New Roman" w:hAnsi="Times New Roman" w:cs="Times New Roman"/>
          <w:sz w:val="24"/>
          <w:szCs w:val="24"/>
        </w:rPr>
        <w:t>стенозирующие</w:t>
      </w:r>
      <w:proofErr w:type="spellEnd"/>
      <w:r w:rsidRPr="0066384F">
        <w:rPr>
          <w:rFonts w:ascii="Times New Roman" w:hAnsi="Times New Roman" w:cs="Times New Roman"/>
          <w:sz w:val="24"/>
          <w:szCs w:val="24"/>
        </w:rPr>
        <w:t xml:space="preserve"> </w:t>
      </w:r>
      <w:proofErr w:type="spellStart"/>
      <w:r w:rsidRPr="0066384F">
        <w:rPr>
          <w:rFonts w:ascii="Times New Roman" w:hAnsi="Times New Roman" w:cs="Times New Roman"/>
          <w:sz w:val="24"/>
          <w:szCs w:val="24"/>
        </w:rPr>
        <w:t>лигаментиты</w:t>
      </w:r>
      <w:proofErr w:type="spellEnd"/>
      <w:r w:rsidRPr="0066384F">
        <w:rPr>
          <w:rFonts w:ascii="Times New Roman" w:hAnsi="Times New Roman" w:cs="Times New Roman"/>
          <w:sz w:val="24"/>
          <w:szCs w:val="24"/>
        </w:rPr>
        <w:t xml:space="preserve">, бурситы, </w:t>
      </w:r>
      <w:proofErr w:type="spellStart"/>
      <w:r w:rsidRPr="0066384F">
        <w:rPr>
          <w:rFonts w:ascii="Times New Roman" w:hAnsi="Times New Roman" w:cs="Times New Roman"/>
          <w:sz w:val="24"/>
          <w:szCs w:val="24"/>
        </w:rPr>
        <w:t>эрикондилит</w:t>
      </w:r>
      <w:proofErr w:type="spellEnd"/>
      <w:r w:rsidRPr="0066384F">
        <w:rPr>
          <w:rFonts w:ascii="Times New Roman" w:hAnsi="Times New Roman" w:cs="Times New Roman"/>
          <w:sz w:val="24"/>
          <w:szCs w:val="24"/>
        </w:rPr>
        <w:t xml:space="preserve"> плеча, деформирующие артрозы; </w:t>
      </w:r>
      <w:proofErr w:type="spellStart"/>
      <w:r w:rsidRPr="0066384F">
        <w:rPr>
          <w:rFonts w:ascii="Times New Roman" w:hAnsi="Times New Roman" w:cs="Times New Roman"/>
          <w:sz w:val="24"/>
          <w:szCs w:val="24"/>
        </w:rPr>
        <w:t>координаторные</w:t>
      </w:r>
      <w:proofErr w:type="spellEnd"/>
      <w:r w:rsidRPr="0066384F">
        <w:rPr>
          <w:rFonts w:ascii="Times New Roman" w:hAnsi="Times New Roman" w:cs="Times New Roman"/>
          <w:sz w:val="24"/>
          <w:szCs w:val="24"/>
        </w:rPr>
        <w:t xml:space="preserve"> неврозы – писчий спазм, другие формы функциональных </w:t>
      </w:r>
      <w:proofErr w:type="spellStart"/>
      <w:r w:rsidRPr="0066384F">
        <w:rPr>
          <w:rFonts w:ascii="Times New Roman" w:hAnsi="Times New Roman" w:cs="Times New Roman"/>
          <w:sz w:val="24"/>
          <w:szCs w:val="24"/>
        </w:rPr>
        <w:t>дискинезий</w:t>
      </w:r>
      <w:proofErr w:type="spellEnd"/>
      <w:r w:rsidRPr="0066384F">
        <w:rPr>
          <w:rFonts w:ascii="Times New Roman" w:hAnsi="Times New Roman" w:cs="Times New Roman"/>
          <w:sz w:val="24"/>
          <w:szCs w:val="24"/>
        </w:rPr>
        <w:t xml:space="preserve">; заболевания голосового аппарата – фонастения и органа зрения – астенопия и миопия; </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5) Пятая группа – профессиональные заболевания, вызываемые действием биологических факторов: инфекционные и паразитарные – туберкулез, бруцеллез, сап, сибирская язва, дисбактериоз, кандидамикоз кожи и слизистых оболочек, висцеральный кандидоз и др.</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Первая помощь пострадавшему</w:t>
      </w:r>
      <w:r w:rsidRPr="0066384F">
        <w:rPr>
          <w:rFonts w:ascii="Times New Roman" w:hAnsi="Times New Roman" w:cs="Times New Roman"/>
          <w:sz w:val="24"/>
          <w:szCs w:val="24"/>
        </w:rPr>
        <w:t xml:space="preserve"> – это комплекс простейших действий (обоснованных медициной), выполняемых непосредственно на месте происшествия, в кратчайшие сроки после травмы (поражения).</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lastRenderedPageBreak/>
        <w:tab/>
      </w:r>
      <w:r w:rsidRPr="0066384F">
        <w:rPr>
          <w:rFonts w:ascii="Times New Roman" w:hAnsi="Times New Roman" w:cs="Times New Roman"/>
          <w:b/>
          <w:sz w:val="24"/>
          <w:szCs w:val="24"/>
        </w:rPr>
        <w:t>Основные цели первой помощи</w:t>
      </w:r>
      <w:r w:rsidRPr="0066384F">
        <w:rPr>
          <w:rFonts w:ascii="Times New Roman" w:hAnsi="Times New Roman" w:cs="Times New Roman"/>
          <w:sz w:val="24"/>
          <w:szCs w:val="24"/>
        </w:rPr>
        <w:t xml:space="preserve"> – спасение жизни пострадавших, предупреждение возможных осложнений, например, кровопотери, под-готовка к эвакуации, быстрейшая эвакуация для оказания медицинской помощи.</w:t>
      </w:r>
    </w:p>
    <w:p w:rsidR="004B599F" w:rsidRPr="0066384F" w:rsidRDefault="004B599F" w:rsidP="004B599F">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r>
      <w:r w:rsidRPr="0066384F">
        <w:rPr>
          <w:rFonts w:ascii="Times New Roman" w:hAnsi="Times New Roman" w:cs="Times New Roman"/>
          <w:b/>
          <w:sz w:val="24"/>
          <w:szCs w:val="24"/>
        </w:rPr>
        <w:t>Экстренная реанимация</w:t>
      </w:r>
      <w:r w:rsidRPr="0066384F">
        <w:rPr>
          <w:rFonts w:ascii="Times New Roman" w:hAnsi="Times New Roman" w:cs="Times New Roman"/>
          <w:sz w:val="24"/>
          <w:szCs w:val="24"/>
        </w:rPr>
        <w:t xml:space="preserve"> – это оживление умирающих от действия таких факторов, как поражение электрическим током, механические травмы, утопления и др., осуществляемые с помощью специальных </w:t>
      </w:r>
      <w:proofErr w:type="spellStart"/>
      <w:r w:rsidRPr="0066384F">
        <w:rPr>
          <w:rFonts w:ascii="Times New Roman" w:hAnsi="Times New Roman" w:cs="Times New Roman"/>
          <w:sz w:val="24"/>
          <w:szCs w:val="24"/>
        </w:rPr>
        <w:t>ме-роприятий</w:t>
      </w:r>
      <w:proofErr w:type="spellEnd"/>
      <w:r w:rsidRPr="0066384F">
        <w:rPr>
          <w:rFonts w:ascii="Times New Roman" w:hAnsi="Times New Roman" w:cs="Times New Roman"/>
          <w:sz w:val="24"/>
          <w:szCs w:val="24"/>
        </w:rPr>
        <w:t>, направленных на выведение пострадавших из терминальных состояний, и предупреждения их развития.</w:t>
      </w:r>
    </w:p>
    <w:p w:rsidR="00C933F9" w:rsidRPr="0066384F" w:rsidRDefault="00C933F9" w:rsidP="00C933F9">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ab/>
        <w:t>Оказывающий помощь должен уметь:</w:t>
      </w:r>
    </w:p>
    <w:p w:rsidR="00C933F9" w:rsidRPr="0066384F" w:rsidRDefault="00C933F9" w:rsidP="00C933F9">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 xml:space="preserve">оказывать помощь при травмах, поражении </w:t>
      </w:r>
      <w:proofErr w:type="spellStart"/>
      <w:r w:rsidRPr="0066384F">
        <w:rPr>
          <w:rFonts w:ascii="Times New Roman" w:hAnsi="Times New Roman" w:cs="Times New Roman"/>
          <w:sz w:val="24"/>
          <w:szCs w:val="24"/>
        </w:rPr>
        <w:t>элек-трическим</w:t>
      </w:r>
      <w:proofErr w:type="spellEnd"/>
      <w:r w:rsidRPr="0066384F">
        <w:rPr>
          <w:rFonts w:ascii="Times New Roman" w:hAnsi="Times New Roman" w:cs="Times New Roman"/>
          <w:sz w:val="24"/>
          <w:szCs w:val="24"/>
        </w:rPr>
        <w:t xml:space="preserve"> током; при утоплениях; тепловом, солнечном ударе; при острых отравлениях;</w:t>
      </w:r>
    </w:p>
    <w:p w:rsidR="00C933F9" w:rsidRPr="0066384F" w:rsidRDefault="00C933F9" w:rsidP="00C933F9">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 xml:space="preserve">быстро и правильно оценивать ситуацию, уметь </w:t>
      </w:r>
      <w:proofErr w:type="spellStart"/>
      <w:r w:rsidRPr="0066384F">
        <w:rPr>
          <w:rFonts w:ascii="Times New Roman" w:hAnsi="Times New Roman" w:cs="Times New Roman"/>
          <w:sz w:val="24"/>
          <w:szCs w:val="24"/>
        </w:rPr>
        <w:t>дей-ствовать</w:t>
      </w:r>
      <w:proofErr w:type="spellEnd"/>
      <w:r w:rsidRPr="0066384F">
        <w:rPr>
          <w:rFonts w:ascii="Times New Roman" w:hAnsi="Times New Roman" w:cs="Times New Roman"/>
          <w:sz w:val="24"/>
          <w:szCs w:val="24"/>
        </w:rPr>
        <w:t xml:space="preserve"> в экстремальных условиях (в </w:t>
      </w:r>
      <w:proofErr w:type="spellStart"/>
      <w:r w:rsidRPr="0066384F">
        <w:rPr>
          <w:rFonts w:ascii="Times New Roman" w:hAnsi="Times New Roman" w:cs="Times New Roman"/>
          <w:sz w:val="24"/>
          <w:szCs w:val="24"/>
        </w:rPr>
        <w:t>т.ч</w:t>
      </w:r>
      <w:proofErr w:type="spellEnd"/>
      <w:r w:rsidRPr="0066384F">
        <w:rPr>
          <w:rFonts w:ascii="Times New Roman" w:hAnsi="Times New Roman" w:cs="Times New Roman"/>
          <w:sz w:val="24"/>
          <w:szCs w:val="24"/>
        </w:rPr>
        <w:t>. на воде, при поражении электрическим током и пр.);</w:t>
      </w:r>
    </w:p>
    <w:p w:rsidR="00C933F9" w:rsidRPr="0066384F" w:rsidRDefault="00C933F9" w:rsidP="00C933F9">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оценивать состояние пострадавшего, диагностировать вид, особенности поражения, травмы, определять вид необходимой первой медицинской помощи;</w:t>
      </w:r>
    </w:p>
    <w:p w:rsidR="00C933F9" w:rsidRPr="0066384F" w:rsidRDefault="00C933F9" w:rsidP="00C933F9">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 xml:space="preserve">правильно осуществлять весь комплекс экстренной ре-анимационной помощи, контролировать эффективность мероприятий с учетом состояния пострадавшего, при необходимости – осуществлять коррекцию </w:t>
      </w:r>
      <w:proofErr w:type="spellStart"/>
      <w:r w:rsidRPr="0066384F">
        <w:rPr>
          <w:rFonts w:ascii="Times New Roman" w:hAnsi="Times New Roman" w:cs="Times New Roman"/>
          <w:sz w:val="24"/>
          <w:szCs w:val="24"/>
        </w:rPr>
        <w:t>мероприя-тий</w:t>
      </w:r>
      <w:proofErr w:type="spellEnd"/>
      <w:r w:rsidRPr="0066384F">
        <w:rPr>
          <w:rFonts w:ascii="Times New Roman" w:hAnsi="Times New Roman" w:cs="Times New Roman"/>
          <w:sz w:val="24"/>
          <w:szCs w:val="24"/>
        </w:rPr>
        <w:t>;</w:t>
      </w:r>
    </w:p>
    <w:p w:rsidR="00C933F9" w:rsidRPr="0066384F" w:rsidRDefault="00C933F9" w:rsidP="00C933F9">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 xml:space="preserve">останавливать кровотечение путем наложения жгута, давящих повязок и др.; накладывать повязки, косынки, транспортные шины при переломах костей скелета, </w:t>
      </w:r>
      <w:proofErr w:type="spellStart"/>
      <w:r w:rsidRPr="0066384F">
        <w:rPr>
          <w:rFonts w:ascii="Times New Roman" w:hAnsi="Times New Roman" w:cs="Times New Roman"/>
          <w:sz w:val="24"/>
          <w:szCs w:val="24"/>
        </w:rPr>
        <w:t>тя-желых</w:t>
      </w:r>
      <w:proofErr w:type="spellEnd"/>
      <w:r w:rsidRPr="0066384F">
        <w:rPr>
          <w:rFonts w:ascii="Times New Roman" w:hAnsi="Times New Roman" w:cs="Times New Roman"/>
          <w:sz w:val="24"/>
          <w:szCs w:val="24"/>
        </w:rPr>
        <w:t xml:space="preserve"> ушибах;</w:t>
      </w:r>
    </w:p>
    <w:p w:rsidR="00C933F9" w:rsidRPr="0066384F" w:rsidRDefault="00C933F9" w:rsidP="00C933F9">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 xml:space="preserve">использовать подручные средства при оказании </w:t>
      </w:r>
      <w:proofErr w:type="spellStart"/>
      <w:r w:rsidRPr="0066384F">
        <w:rPr>
          <w:rFonts w:ascii="Times New Roman" w:hAnsi="Times New Roman" w:cs="Times New Roman"/>
          <w:sz w:val="24"/>
          <w:szCs w:val="24"/>
        </w:rPr>
        <w:t>помо</w:t>
      </w:r>
      <w:proofErr w:type="spellEnd"/>
      <w:r w:rsidRPr="0066384F">
        <w:rPr>
          <w:rFonts w:ascii="Times New Roman" w:hAnsi="Times New Roman" w:cs="Times New Roman"/>
          <w:sz w:val="24"/>
          <w:szCs w:val="24"/>
        </w:rPr>
        <w:t xml:space="preserve">-щи, при переносе, погрузке, транспортировке </w:t>
      </w:r>
      <w:proofErr w:type="spellStart"/>
      <w:r w:rsidRPr="0066384F">
        <w:rPr>
          <w:rFonts w:ascii="Times New Roman" w:hAnsi="Times New Roman" w:cs="Times New Roman"/>
          <w:sz w:val="24"/>
          <w:szCs w:val="24"/>
        </w:rPr>
        <w:t>постра</w:t>
      </w:r>
      <w:proofErr w:type="spellEnd"/>
      <w:r w:rsidRPr="0066384F">
        <w:rPr>
          <w:rFonts w:ascii="Times New Roman" w:hAnsi="Times New Roman" w:cs="Times New Roman"/>
          <w:sz w:val="24"/>
          <w:szCs w:val="24"/>
        </w:rPr>
        <w:t>-давшего;</w:t>
      </w:r>
    </w:p>
    <w:p w:rsidR="000B45D5" w:rsidRDefault="00C933F9" w:rsidP="00C933F9">
      <w:pPr>
        <w:tabs>
          <w:tab w:val="left" w:pos="567"/>
        </w:tabs>
        <w:jc w:val="both"/>
        <w:rPr>
          <w:rFonts w:ascii="Times New Roman" w:hAnsi="Times New Roman" w:cs="Times New Roman"/>
          <w:sz w:val="24"/>
          <w:szCs w:val="24"/>
        </w:rPr>
      </w:pPr>
      <w:r w:rsidRPr="0066384F">
        <w:rPr>
          <w:rFonts w:ascii="Times New Roman" w:hAnsi="Times New Roman" w:cs="Times New Roman"/>
          <w:sz w:val="24"/>
          <w:szCs w:val="24"/>
        </w:rPr>
        <w:t>•</w:t>
      </w:r>
      <w:r w:rsidRPr="0066384F">
        <w:rPr>
          <w:rFonts w:ascii="Times New Roman" w:hAnsi="Times New Roman" w:cs="Times New Roman"/>
          <w:sz w:val="24"/>
          <w:szCs w:val="24"/>
        </w:rPr>
        <w:tab/>
        <w:t>определять необходимость вызова скорой медицинской помощи, медицинского работника; эвакуировать пострадавшего попутным (неприспособленным) транспортом; пользоваться аптечкой первой помощи.</w:t>
      </w: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p w:rsidR="00591119" w:rsidRDefault="00591119" w:rsidP="00C933F9">
      <w:pPr>
        <w:tabs>
          <w:tab w:val="left" w:pos="567"/>
        </w:tabs>
        <w:jc w:val="both"/>
        <w:rPr>
          <w:rFonts w:ascii="Times New Roman" w:hAnsi="Times New Roman" w:cs="Times New Roman"/>
          <w:sz w:val="24"/>
          <w:szCs w:val="24"/>
        </w:rPr>
      </w:pPr>
    </w:p>
    <w:sectPr w:rsidR="00591119" w:rsidSect="000E57CA">
      <w:headerReference w:type="default" r:id="rId11"/>
      <w:pgSz w:w="11906" w:h="16838"/>
      <w:pgMar w:top="709" w:right="850" w:bottom="709"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72" w:rsidRDefault="00042472" w:rsidP="00591119">
      <w:pPr>
        <w:spacing w:after="0" w:line="240" w:lineRule="auto"/>
      </w:pPr>
      <w:r>
        <w:separator/>
      </w:r>
    </w:p>
  </w:endnote>
  <w:endnote w:type="continuationSeparator" w:id="0">
    <w:p w:rsidR="00042472" w:rsidRDefault="00042472" w:rsidP="0059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iosCond">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72" w:rsidRDefault="00042472" w:rsidP="00591119">
      <w:pPr>
        <w:spacing w:after="0" w:line="240" w:lineRule="auto"/>
      </w:pPr>
      <w:r>
        <w:separator/>
      </w:r>
    </w:p>
  </w:footnote>
  <w:footnote w:type="continuationSeparator" w:id="0">
    <w:p w:rsidR="00042472" w:rsidRDefault="00042472" w:rsidP="00591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21549"/>
      <w:docPartObj>
        <w:docPartGallery w:val="Page Numbers (Top of Page)"/>
        <w:docPartUnique/>
      </w:docPartObj>
    </w:sdtPr>
    <w:sdtEndPr/>
    <w:sdtContent>
      <w:p w:rsidR="00591119" w:rsidRDefault="00591119">
        <w:pPr>
          <w:pStyle w:val="ae"/>
          <w:jc w:val="center"/>
        </w:pPr>
        <w:r>
          <w:fldChar w:fldCharType="begin"/>
        </w:r>
        <w:r>
          <w:instrText>PAGE   \* MERGEFORMAT</w:instrText>
        </w:r>
        <w:r>
          <w:fldChar w:fldCharType="separate"/>
        </w:r>
        <w:r w:rsidR="00B51548">
          <w:rPr>
            <w:noProof/>
          </w:rPr>
          <w:t>21</w:t>
        </w:r>
        <w:r>
          <w:fldChar w:fldCharType="end"/>
        </w:r>
      </w:p>
    </w:sdtContent>
  </w:sdt>
  <w:p w:rsidR="00591119" w:rsidRDefault="0059111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3CA"/>
    <w:multiLevelType w:val="multilevel"/>
    <w:tmpl w:val="CE042C2E"/>
    <w:lvl w:ilvl="0">
      <w:start w:val="1"/>
      <w:numFmt w:val="none"/>
      <w:lvlText w:val=""/>
      <w:legacy w:legacy="1" w:legacySpace="120" w:legacyIndent="284"/>
      <w:lvlJc w:val="left"/>
      <w:pPr>
        <w:ind w:left="284" w:hanging="284"/>
      </w:pPr>
      <w:rPr>
        <w:rFonts w:ascii="Symbol" w:hAnsi="Symbol" w:hint="default"/>
      </w:rPr>
    </w:lvl>
    <w:lvl w:ilvl="1">
      <w:start w:val="1"/>
      <w:numFmt w:val="none"/>
      <w:lvlText w:val="o"/>
      <w:legacy w:legacy="1" w:legacySpace="120" w:legacyIndent="360"/>
      <w:lvlJc w:val="left"/>
      <w:pPr>
        <w:ind w:left="644" w:hanging="360"/>
      </w:pPr>
      <w:rPr>
        <w:rFonts w:ascii="Courier New" w:hAnsi="Courier New" w:cs="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cs="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cs="Courier New" w:hint="default"/>
      </w:rPr>
    </w:lvl>
    <w:lvl w:ilvl="8">
      <w:start w:val="1"/>
      <w:numFmt w:val="none"/>
      <w:lvlText w:val=""/>
      <w:legacy w:legacy="1" w:legacySpace="120" w:legacyIndent="360"/>
      <w:lvlJc w:val="left"/>
      <w:pPr>
        <w:ind w:left="3164" w:hanging="360"/>
      </w:pPr>
      <w:rPr>
        <w:rFonts w:ascii="Wingdings" w:hAnsi="Wingdings" w:hint="default"/>
      </w:rPr>
    </w:lvl>
  </w:abstractNum>
  <w:abstractNum w:abstractNumId="1">
    <w:nsid w:val="25EB5F10"/>
    <w:multiLevelType w:val="multilevel"/>
    <w:tmpl w:val="CE042C2E"/>
    <w:lvl w:ilvl="0">
      <w:start w:val="1"/>
      <w:numFmt w:val="none"/>
      <w:lvlText w:val=""/>
      <w:legacy w:legacy="1" w:legacySpace="120" w:legacyIndent="284"/>
      <w:lvlJc w:val="left"/>
      <w:pPr>
        <w:ind w:left="284" w:hanging="284"/>
      </w:pPr>
      <w:rPr>
        <w:rFonts w:ascii="Symbol" w:hAnsi="Symbol" w:hint="default"/>
      </w:rPr>
    </w:lvl>
    <w:lvl w:ilvl="1">
      <w:start w:val="1"/>
      <w:numFmt w:val="none"/>
      <w:lvlText w:val="o"/>
      <w:legacy w:legacy="1" w:legacySpace="120" w:legacyIndent="360"/>
      <w:lvlJc w:val="left"/>
      <w:pPr>
        <w:ind w:left="644" w:hanging="360"/>
      </w:pPr>
      <w:rPr>
        <w:rFonts w:ascii="Courier New" w:hAnsi="Courier New" w:cs="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cs="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cs="Courier New" w:hint="default"/>
      </w:rPr>
    </w:lvl>
    <w:lvl w:ilvl="8">
      <w:start w:val="1"/>
      <w:numFmt w:val="none"/>
      <w:lvlText w:val=""/>
      <w:legacy w:legacy="1" w:legacySpace="120" w:legacyIndent="360"/>
      <w:lvlJc w:val="left"/>
      <w:pPr>
        <w:ind w:left="3164" w:hanging="360"/>
      </w:pPr>
      <w:rPr>
        <w:rFonts w:ascii="Wingdings" w:hAnsi="Wingdings" w:hint="default"/>
      </w:rPr>
    </w:lvl>
  </w:abstractNum>
  <w:abstractNum w:abstractNumId="2">
    <w:nsid w:val="3F8637B1"/>
    <w:multiLevelType w:val="multilevel"/>
    <w:tmpl w:val="CE042C2E"/>
    <w:lvl w:ilvl="0">
      <w:start w:val="1"/>
      <w:numFmt w:val="none"/>
      <w:lvlText w:val=""/>
      <w:legacy w:legacy="1" w:legacySpace="120" w:legacyIndent="284"/>
      <w:lvlJc w:val="left"/>
      <w:pPr>
        <w:ind w:left="284" w:hanging="284"/>
      </w:pPr>
      <w:rPr>
        <w:rFonts w:ascii="Symbol" w:hAnsi="Symbol" w:hint="default"/>
      </w:rPr>
    </w:lvl>
    <w:lvl w:ilvl="1">
      <w:start w:val="1"/>
      <w:numFmt w:val="none"/>
      <w:lvlText w:val="o"/>
      <w:legacy w:legacy="1" w:legacySpace="120" w:legacyIndent="360"/>
      <w:lvlJc w:val="left"/>
      <w:pPr>
        <w:ind w:left="644" w:hanging="360"/>
      </w:pPr>
      <w:rPr>
        <w:rFonts w:ascii="Courier New" w:hAnsi="Courier New" w:cs="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cs="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cs="Courier New" w:hint="default"/>
      </w:rPr>
    </w:lvl>
    <w:lvl w:ilvl="8">
      <w:start w:val="1"/>
      <w:numFmt w:val="none"/>
      <w:lvlText w:val=""/>
      <w:legacy w:legacy="1" w:legacySpace="120" w:legacyIndent="360"/>
      <w:lvlJc w:val="left"/>
      <w:pPr>
        <w:ind w:left="3164" w:hanging="360"/>
      </w:pPr>
      <w:rPr>
        <w:rFonts w:ascii="Wingdings" w:hAnsi="Wingdings" w:hint="default"/>
      </w:rPr>
    </w:lvl>
  </w:abstractNum>
  <w:abstractNum w:abstractNumId="3">
    <w:nsid w:val="7B401418"/>
    <w:multiLevelType w:val="multilevel"/>
    <w:tmpl w:val="CE042C2E"/>
    <w:lvl w:ilvl="0">
      <w:start w:val="1"/>
      <w:numFmt w:val="none"/>
      <w:lvlText w:val=""/>
      <w:legacy w:legacy="1" w:legacySpace="120" w:legacyIndent="284"/>
      <w:lvlJc w:val="left"/>
      <w:pPr>
        <w:ind w:left="284" w:hanging="284"/>
      </w:pPr>
      <w:rPr>
        <w:rFonts w:ascii="Symbol" w:hAnsi="Symbol" w:hint="default"/>
      </w:rPr>
    </w:lvl>
    <w:lvl w:ilvl="1">
      <w:start w:val="1"/>
      <w:numFmt w:val="none"/>
      <w:lvlText w:val="o"/>
      <w:legacy w:legacy="1" w:legacySpace="120" w:legacyIndent="360"/>
      <w:lvlJc w:val="left"/>
      <w:pPr>
        <w:ind w:left="644" w:hanging="360"/>
      </w:pPr>
      <w:rPr>
        <w:rFonts w:ascii="Courier New" w:hAnsi="Courier New" w:cs="Courier New" w:hint="default"/>
      </w:rPr>
    </w:lvl>
    <w:lvl w:ilvl="2">
      <w:start w:val="1"/>
      <w:numFmt w:val="none"/>
      <w:lvlText w:val=""/>
      <w:legacy w:legacy="1" w:legacySpace="120" w:legacyIndent="360"/>
      <w:lvlJc w:val="left"/>
      <w:pPr>
        <w:ind w:left="1004" w:hanging="360"/>
      </w:pPr>
      <w:rPr>
        <w:rFonts w:ascii="Wingdings" w:hAnsi="Wingdings" w:hint="default"/>
      </w:rPr>
    </w:lvl>
    <w:lvl w:ilvl="3">
      <w:start w:val="1"/>
      <w:numFmt w:val="none"/>
      <w:lvlText w:val=""/>
      <w:legacy w:legacy="1" w:legacySpace="120" w:legacyIndent="360"/>
      <w:lvlJc w:val="left"/>
      <w:pPr>
        <w:ind w:left="1364" w:hanging="360"/>
      </w:pPr>
      <w:rPr>
        <w:rFonts w:ascii="Symbol" w:hAnsi="Symbol" w:hint="default"/>
      </w:rPr>
    </w:lvl>
    <w:lvl w:ilvl="4">
      <w:start w:val="1"/>
      <w:numFmt w:val="none"/>
      <w:lvlText w:val="o"/>
      <w:legacy w:legacy="1" w:legacySpace="120" w:legacyIndent="360"/>
      <w:lvlJc w:val="left"/>
      <w:pPr>
        <w:ind w:left="1724" w:hanging="360"/>
      </w:pPr>
      <w:rPr>
        <w:rFonts w:ascii="Courier New" w:hAnsi="Courier New" w:cs="Courier New" w:hint="default"/>
      </w:rPr>
    </w:lvl>
    <w:lvl w:ilvl="5">
      <w:start w:val="1"/>
      <w:numFmt w:val="none"/>
      <w:lvlText w:val=""/>
      <w:legacy w:legacy="1" w:legacySpace="120" w:legacyIndent="360"/>
      <w:lvlJc w:val="left"/>
      <w:pPr>
        <w:ind w:left="2084" w:hanging="360"/>
      </w:pPr>
      <w:rPr>
        <w:rFonts w:ascii="Wingdings" w:hAnsi="Wingdings" w:hint="default"/>
      </w:rPr>
    </w:lvl>
    <w:lvl w:ilvl="6">
      <w:start w:val="1"/>
      <w:numFmt w:val="none"/>
      <w:lvlText w:val=""/>
      <w:legacy w:legacy="1" w:legacySpace="120" w:legacyIndent="360"/>
      <w:lvlJc w:val="left"/>
      <w:pPr>
        <w:ind w:left="2444" w:hanging="360"/>
      </w:pPr>
      <w:rPr>
        <w:rFonts w:ascii="Symbol" w:hAnsi="Symbol" w:hint="default"/>
      </w:rPr>
    </w:lvl>
    <w:lvl w:ilvl="7">
      <w:start w:val="1"/>
      <w:numFmt w:val="none"/>
      <w:lvlText w:val="o"/>
      <w:legacy w:legacy="1" w:legacySpace="120" w:legacyIndent="360"/>
      <w:lvlJc w:val="left"/>
      <w:pPr>
        <w:ind w:left="2804" w:hanging="360"/>
      </w:pPr>
      <w:rPr>
        <w:rFonts w:ascii="Courier New" w:hAnsi="Courier New" w:cs="Courier New" w:hint="default"/>
      </w:rPr>
    </w:lvl>
    <w:lvl w:ilvl="8">
      <w:start w:val="1"/>
      <w:numFmt w:val="none"/>
      <w:lvlText w:val=""/>
      <w:legacy w:legacy="1" w:legacySpace="120" w:legacyIndent="360"/>
      <w:lvlJc w:val="left"/>
      <w:pPr>
        <w:ind w:left="31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77"/>
    <w:rsid w:val="000069ED"/>
    <w:rsid w:val="00042472"/>
    <w:rsid w:val="00060456"/>
    <w:rsid w:val="000637B5"/>
    <w:rsid w:val="000B45D5"/>
    <w:rsid w:val="000E57CA"/>
    <w:rsid w:val="00100F77"/>
    <w:rsid w:val="00187304"/>
    <w:rsid w:val="002315AB"/>
    <w:rsid w:val="002C6923"/>
    <w:rsid w:val="002E2A81"/>
    <w:rsid w:val="002F3A8E"/>
    <w:rsid w:val="00366EC3"/>
    <w:rsid w:val="00380852"/>
    <w:rsid w:val="003A5078"/>
    <w:rsid w:val="003D1998"/>
    <w:rsid w:val="003D5B0B"/>
    <w:rsid w:val="004127D7"/>
    <w:rsid w:val="0042378F"/>
    <w:rsid w:val="00427407"/>
    <w:rsid w:val="00456630"/>
    <w:rsid w:val="00480054"/>
    <w:rsid w:val="004B599F"/>
    <w:rsid w:val="00564986"/>
    <w:rsid w:val="005760F8"/>
    <w:rsid w:val="005774CA"/>
    <w:rsid w:val="00591119"/>
    <w:rsid w:val="005D48F0"/>
    <w:rsid w:val="00601D1A"/>
    <w:rsid w:val="0066384F"/>
    <w:rsid w:val="006A106B"/>
    <w:rsid w:val="00757C48"/>
    <w:rsid w:val="007A721E"/>
    <w:rsid w:val="00811DAC"/>
    <w:rsid w:val="00882218"/>
    <w:rsid w:val="008924E4"/>
    <w:rsid w:val="008926FD"/>
    <w:rsid w:val="008A0409"/>
    <w:rsid w:val="00903325"/>
    <w:rsid w:val="00955579"/>
    <w:rsid w:val="0097283E"/>
    <w:rsid w:val="00997F39"/>
    <w:rsid w:val="009C4266"/>
    <w:rsid w:val="00A043A6"/>
    <w:rsid w:val="00AC57CB"/>
    <w:rsid w:val="00AC79E8"/>
    <w:rsid w:val="00B51548"/>
    <w:rsid w:val="00B72141"/>
    <w:rsid w:val="00B91A72"/>
    <w:rsid w:val="00C933F9"/>
    <w:rsid w:val="00C94E08"/>
    <w:rsid w:val="00CB5CC3"/>
    <w:rsid w:val="00CD2886"/>
    <w:rsid w:val="00CD4C59"/>
    <w:rsid w:val="00D13654"/>
    <w:rsid w:val="00D24639"/>
    <w:rsid w:val="00D32A05"/>
    <w:rsid w:val="00D33433"/>
    <w:rsid w:val="00E50A44"/>
    <w:rsid w:val="00E61560"/>
    <w:rsid w:val="00E74252"/>
    <w:rsid w:val="00F2316F"/>
    <w:rsid w:val="00F32353"/>
    <w:rsid w:val="00F7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61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rsid w:val="00997F39"/>
    <w:pPr>
      <w:overflowPunct w:val="0"/>
      <w:autoSpaceDE w:val="0"/>
      <w:autoSpaceDN w:val="0"/>
      <w:adjustRightInd w:val="0"/>
      <w:spacing w:after="0" w:line="252" w:lineRule="auto"/>
      <w:ind w:firstLine="567"/>
      <w:jc w:val="both"/>
    </w:pPr>
    <w:rPr>
      <w:rFonts w:ascii="HeliosCond" w:eastAsia="Times New Roman" w:hAnsi="HeliosCond" w:cs="Times New Roman"/>
      <w:sz w:val="20"/>
      <w:szCs w:val="20"/>
      <w:lang w:eastAsia="ru-RU"/>
    </w:rPr>
  </w:style>
  <w:style w:type="paragraph" w:styleId="a4">
    <w:name w:val="List Bullet"/>
    <w:basedOn w:val="a"/>
    <w:unhideWhenUsed/>
    <w:rsid w:val="00F2316F"/>
    <w:pPr>
      <w:tabs>
        <w:tab w:val="left" w:pos="794"/>
        <w:tab w:val="left" w:pos="1494"/>
      </w:tabs>
      <w:overflowPunct w:val="0"/>
      <w:autoSpaceDE w:val="0"/>
      <w:autoSpaceDN w:val="0"/>
      <w:adjustRightInd w:val="0"/>
      <w:spacing w:before="20" w:after="20" w:line="244" w:lineRule="auto"/>
      <w:ind w:left="1418" w:hanging="284"/>
      <w:jc w:val="both"/>
    </w:pPr>
    <w:rPr>
      <w:rFonts w:ascii="HeliosCond" w:eastAsia="Times New Roman" w:hAnsi="HeliosCond" w:cs="Times New Roman"/>
      <w:sz w:val="20"/>
      <w:szCs w:val="20"/>
      <w:lang w:eastAsia="ru-RU"/>
    </w:rPr>
  </w:style>
  <w:style w:type="paragraph" w:customStyle="1" w:styleId="a5">
    <w:name w:val="Предсписковый абзац"/>
    <w:basedOn w:val="a"/>
    <w:next w:val="a"/>
    <w:rsid w:val="00F2316F"/>
    <w:pPr>
      <w:keepNext/>
      <w:overflowPunct w:val="0"/>
      <w:autoSpaceDE w:val="0"/>
      <w:autoSpaceDN w:val="0"/>
      <w:adjustRightInd w:val="0"/>
      <w:spacing w:after="0" w:line="252" w:lineRule="auto"/>
      <w:ind w:firstLine="567"/>
      <w:jc w:val="both"/>
    </w:pPr>
    <w:rPr>
      <w:rFonts w:ascii="HeliosCond" w:eastAsia="Times New Roman" w:hAnsi="HeliosCond" w:cs="Times New Roman"/>
      <w:sz w:val="20"/>
      <w:szCs w:val="20"/>
      <w:lang w:eastAsia="ru-RU"/>
    </w:rPr>
  </w:style>
  <w:style w:type="paragraph" w:styleId="a6">
    <w:name w:val="Normal (Web)"/>
    <w:basedOn w:val="a"/>
    <w:uiPriority w:val="99"/>
    <w:semiHidden/>
    <w:unhideWhenUsed/>
    <w:rsid w:val="00892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924E4"/>
    <w:rPr>
      <w:b/>
      <w:bCs/>
    </w:rPr>
  </w:style>
  <w:style w:type="paragraph" w:customStyle="1" w:styleId="a8">
    <w:name w:val="Подпись приказа"/>
    <w:basedOn w:val="a3"/>
    <w:next w:val="2"/>
    <w:rsid w:val="00E61560"/>
    <w:pPr>
      <w:keepLines/>
      <w:suppressAutoHyphens/>
      <w:spacing w:before="240"/>
      <w:ind w:left="5670" w:firstLine="0"/>
      <w:jc w:val="right"/>
      <w:textAlignment w:val="baseline"/>
    </w:pPr>
  </w:style>
  <w:style w:type="character" w:customStyle="1" w:styleId="20">
    <w:name w:val="Заголовок 2 Знак"/>
    <w:basedOn w:val="a0"/>
    <w:link w:val="2"/>
    <w:uiPriority w:val="9"/>
    <w:semiHidden/>
    <w:rsid w:val="00E61560"/>
    <w:rPr>
      <w:rFonts w:asciiTheme="majorHAnsi" w:eastAsiaTheme="majorEastAsia" w:hAnsiTheme="majorHAnsi" w:cstheme="majorBidi"/>
      <w:b/>
      <w:bCs/>
      <w:color w:val="4F81BD" w:themeColor="accent1"/>
      <w:sz w:val="26"/>
      <w:szCs w:val="26"/>
    </w:rPr>
  </w:style>
  <w:style w:type="paragraph" w:styleId="a9">
    <w:name w:val="No Spacing"/>
    <w:link w:val="aa"/>
    <w:uiPriority w:val="1"/>
    <w:qFormat/>
    <w:rsid w:val="0066384F"/>
    <w:pPr>
      <w:spacing w:after="0" w:line="240" w:lineRule="auto"/>
    </w:pPr>
    <w:rPr>
      <w:rFonts w:eastAsiaTheme="minorEastAsia"/>
      <w:lang w:eastAsia="ru-RU"/>
    </w:rPr>
  </w:style>
  <w:style w:type="character" w:customStyle="1" w:styleId="aa">
    <w:name w:val="Без интервала Знак"/>
    <w:basedOn w:val="a0"/>
    <w:link w:val="a9"/>
    <w:uiPriority w:val="1"/>
    <w:rsid w:val="0066384F"/>
    <w:rPr>
      <w:rFonts w:eastAsiaTheme="minorEastAsia"/>
      <w:lang w:eastAsia="ru-RU"/>
    </w:rPr>
  </w:style>
  <w:style w:type="paragraph" w:styleId="ab">
    <w:name w:val="Balloon Text"/>
    <w:basedOn w:val="a"/>
    <w:link w:val="ac"/>
    <w:uiPriority w:val="99"/>
    <w:semiHidden/>
    <w:unhideWhenUsed/>
    <w:rsid w:val="006638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384F"/>
    <w:rPr>
      <w:rFonts w:ascii="Tahoma" w:hAnsi="Tahoma" w:cs="Tahoma"/>
      <w:sz w:val="16"/>
      <w:szCs w:val="16"/>
    </w:rPr>
  </w:style>
  <w:style w:type="table" w:styleId="ad">
    <w:name w:val="Table Grid"/>
    <w:basedOn w:val="a1"/>
    <w:uiPriority w:val="59"/>
    <w:rsid w:val="00663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911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91119"/>
  </w:style>
  <w:style w:type="paragraph" w:styleId="af0">
    <w:name w:val="footer"/>
    <w:basedOn w:val="a"/>
    <w:link w:val="af1"/>
    <w:uiPriority w:val="99"/>
    <w:unhideWhenUsed/>
    <w:rsid w:val="005911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91119"/>
  </w:style>
  <w:style w:type="character" w:styleId="af2">
    <w:name w:val="Hyperlink"/>
    <w:basedOn w:val="a0"/>
    <w:uiPriority w:val="99"/>
    <w:unhideWhenUsed/>
    <w:rsid w:val="00423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61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rsid w:val="00997F39"/>
    <w:pPr>
      <w:overflowPunct w:val="0"/>
      <w:autoSpaceDE w:val="0"/>
      <w:autoSpaceDN w:val="0"/>
      <w:adjustRightInd w:val="0"/>
      <w:spacing w:after="0" w:line="252" w:lineRule="auto"/>
      <w:ind w:firstLine="567"/>
      <w:jc w:val="both"/>
    </w:pPr>
    <w:rPr>
      <w:rFonts w:ascii="HeliosCond" w:eastAsia="Times New Roman" w:hAnsi="HeliosCond" w:cs="Times New Roman"/>
      <w:sz w:val="20"/>
      <w:szCs w:val="20"/>
      <w:lang w:eastAsia="ru-RU"/>
    </w:rPr>
  </w:style>
  <w:style w:type="paragraph" w:styleId="a4">
    <w:name w:val="List Bullet"/>
    <w:basedOn w:val="a"/>
    <w:unhideWhenUsed/>
    <w:rsid w:val="00F2316F"/>
    <w:pPr>
      <w:tabs>
        <w:tab w:val="left" w:pos="794"/>
        <w:tab w:val="left" w:pos="1494"/>
      </w:tabs>
      <w:overflowPunct w:val="0"/>
      <w:autoSpaceDE w:val="0"/>
      <w:autoSpaceDN w:val="0"/>
      <w:adjustRightInd w:val="0"/>
      <w:spacing w:before="20" w:after="20" w:line="244" w:lineRule="auto"/>
      <w:ind w:left="1418" w:hanging="284"/>
      <w:jc w:val="both"/>
    </w:pPr>
    <w:rPr>
      <w:rFonts w:ascii="HeliosCond" w:eastAsia="Times New Roman" w:hAnsi="HeliosCond" w:cs="Times New Roman"/>
      <w:sz w:val="20"/>
      <w:szCs w:val="20"/>
      <w:lang w:eastAsia="ru-RU"/>
    </w:rPr>
  </w:style>
  <w:style w:type="paragraph" w:customStyle="1" w:styleId="a5">
    <w:name w:val="Предсписковый абзац"/>
    <w:basedOn w:val="a"/>
    <w:next w:val="a"/>
    <w:rsid w:val="00F2316F"/>
    <w:pPr>
      <w:keepNext/>
      <w:overflowPunct w:val="0"/>
      <w:autoSpaceDE w:val="0"/>
      <w:autoSpaceDN w:val="0"/>
      <w:adjustRightInd w:val="0"/>
      <w:spacing w:after="0" w:line="252" w:lineRule="auto"/>
      <w:ind w:firstLine="567"/>
      <w:jc w:val="both"/>
    </w:pPr>
    <w:rPr>
      <w:rFonts w:ascii="HeliosCond" w:eastAsia="Times New Roman" w:hAnsi="HeliosCond" w:cs="Times New Roman"/>
      <w:sz w:val="20"/>
      <w:szCs w:val="20"/>
      <w:lang w:eastAsia="ru-RU"/>
    </w:rPr>
  </w:style>
  <w:style w:type="paragraph" w:styleId="a6">
    <w:name w:val="Normal (Web)"/>
    <w:basedOn w:val="a"/>
    <w:uiPriority w:val="99"/>
    <w:semiHidden/>
    <w:unhideWhenUsed/>
    <w:rsid w:val="00892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924E4"/>
    <w:rPr>
      <w:b/>
      <w:bCs/>
    </w:rPr>
  </w:style>
  <w:style w:type="paragraph" w:customStyle="1" w:styleId="a8">
    <w:name w:val="Подпись приказа"/>
    <w:basedOn w:val="a3"/>
    <w:next w:val="2"/>
    <w:rsid w:val="00E61560"/>
    <w:pPr>
      <w:keepLines/>
      <w:suppressAutoHyphens/>
      <w:spacing w:before="240"/>
      <w:ind w:left="5670" w:firstLine="0"/>
      <w:jc w:val="right"/>
      <w:textAlignment w:val="baseline"/>
    </w:pPr>
  </w:style>
  <w:style w:type="character" w:customStyle="1" w:styleId="20">
    <w:name w:val="Заголовок 2 Знак"/>
    <w:basedOn w:val="a0"/>
    <w:link w:val="2"/>
    <w:uiPriority w:val="9"/>
    <w:semiHidden/>
    <w:rsid w:val="00E61560"/>
    <w:rPr>
      <w:rFonts w:asciiTheme="majorHAnsi" w:eastAsiaTheme="majorEastAsia" w:hAnsiTheme="majorHAnsi" w:cstheme="majorBidi"/>
      <w:b/>
      <w:bCs/>
      <w:color w:val="4F81BD" w:themeColor="accent1"/>
      <w:sz w:val="26"/>
      <w:szCs w:val="26"/>
    </w:rPr>
  </w:style>
  <w:style w:type="paragraph" w:styleId="a9">
    <w:name w:val="No Spacing"/>
    <w:link w:val="aa"/>
    <w:uiPriority w:val="1"/>
    <w:qFormat/>
    <w:rsid w:val="0066384F"/>
    <w:pPr>
      <w:spacing w:after="0" w:line="240" w:lineRule="auto"/>
    </w:pPr>
    <w:rPr>
      <w:rFonts w:eastAsiaTheme="minorEastAsia"/>
      <w:lang w:eastAsia="ru-RU"/>
    </w:rPr>
  </w:style>
  <w:style w:type="character" w:customStyle="1" w:styleId="aa">
    <w:name w:val="Без интервала Знак"/>
    <w:basedOn w:val="a0"/>
    <w:link w:val="a9"/>
    <w:uiPriority w:val="1"/>
    <w:rsid w:val="0066384F"/>
    <w:rPr>
      <w:rFonts w:eastAsiaTheme="minorEastAsia"/>
      <w:lang w:eastAsia="ru-RU"/>
    </w:rPr>
  </w:style>
  <w:style w:type="paragraph" w:styleId="ab">
    <w:name w:val="Balloon Text"/>
    <w:basedOn w:val="a"/>
    <w:link w:val="ac"/>
    <w:uiPriority w:val="99"/>
    <w:semiHidden/>
    <w:unhideWhenUsed/>
    <w:rsid w:val="006638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384F"/>
    <w:rPr>
      <w:rFonts w:ascii="Tahoma" w:hAnsi="Tahoma" w:cs="Tahoma"/>
      <w:sz w:val="16"/>
      <w:szCs w:val="16"/>
    </w:rPr>
  </w:style>
  <w:style w:type="table" w:styleId="ad">
    <w:name w:val="Table Grid"/>
    <w:basedOn w:val="a1"/>
    <w:uiPriority w:val="59"/>
    <w:rsid w:val="00663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9111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91119"/>
  </w:style>
  <w:style w:type="paragraph" w:styleId="af0">
    <w:name w:val="footer"/>
    <w:basedOn w:val="a"/>
    <w:link w:val="af1"/>
    <w:uiPriority w:val="99"/>
    <w:unhideWhenUsed/>
    <w:rsid w:val="005911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91119"/>
  </w:style>
  <w:style w:type="character" w:styleId="af2">
    <w:name w:val="Hyperlink"/>
    <w:basedOn w:val="a0"/>
    <w:uiPriority w:val="99"/>
    <w:unhideWhenUsed/>
    <w:rsid w:val="00423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737">
      <w:bodyDiv w:val="1"/>
      <w:marLeft w:val="0"/>
      <w:marRight w:val="0"/>
      <w:marTop w:val="0"/>
      <w:marBottom w:val="0"/>
      <w:divBdr>
        <w:top w:val="none" w:sz="0" w:space="0" w:color="auto"/>
        <w:left w:val="none" w:sz="0" w:space="0" w:color="auto"/>
        <w:bottom w:val="none" w:sz="0" w:space="0" w:color="auto"/>
        <w:right w:val="none" w:sz="0" w:space="0" w:color="auto"/>
      </w:divBdr>
    </w:div>
    <w:div w:id="335768044">
      <w:bodyDiv w:val="1"/>
      <w:marLeft w:val="0"/>
      <w:marRight w:val="0"/>
      <w:marTop w:val="0"/>
      <w:marBottom w:val="0"/>
      <w:divBdr>
        <w:top w:val="none" w:sz="0" w:space="0" w:color="auto"/>
        <w:left w:val="none" w:sz="0" w:space="0" w:color="auto"/>
        <w:bottom w:val="none" w:sz="0" w:space="0" w:color="auto"/>
        <w:right w:val="none" w:sz="0" w:space="0" w:color="auto"/>
      </w:divBdr>
    </w:div>
    <w:div w:id="366611188">
      <w:bodyDiv w:val="1"/>
      <w:marLeft w:val="0"/>
      <w:marRight w:val="0"/>
      <w:marTop w:val="0"/>
      <w:marBottom w:val="0"/>
      <w:divBdr>
        <w:top w:val="none" w:sz="0" w:space="0" w:color="auto"/>
        <w:left w:val="none" w:sz="0" w:space="0" w:color="auto"/>
        <w:bottom w:val="none" w:sz="0" w:space="0" w:color="auto"/>
        <w:right w:val="none" w:sz="0" w:space="0" w:color="auto"/>
      </w:divBdr>
    </w:div>
    <w:div w:id="535654738">
      <w:bodyDiv w:val="1"/>
      <w:marLeft w:val="0"/>
      <w:marRight w:val="0"/>
      <w:marTop w:val="0"/>
      <w:marBottom w:val="0"/>
      <w:divBdr>
        <w:top w:val="none" w:sz="0" w:space="0" w:color="auto"/>
        <w:left w:val="none" w:sz="0" w:space="0" w:color="auto"/>
        <w:bottom w:val="none" w:sz="0" w:space="0" w:color="auto"/>
        <w:right w:val="none" w:sz="0" w:space="0" w:color="auto"/>
      </w:divBdr>
    </w:div>
    <w:div w:id="860817808">
      <w:bodyDiv w:val="1"/>
      <w:marLeft w:val="0"/>
      <w:marRight w:val="0"/>
      <w:marTop w:val="0"/>
      <w:marBottom w:val="0"/>
      <w:divBdr>
        <w:top w:val="none" w:sz="0" w:space="0" w:color="auto"/>
        <w:left w:val="none" w:sz="0" w:space="0" w:color="auto"/>
        <w:bottom w:val="none" w:sz="0" w:space="0" w:color="auto"/>
        <w:right w:val="none" w:sz="0" w:space="0" w:color="auto"/>
      </w:divBdr>
    </w:div>
    <w:div w:id="1032265511">
      <w:bodyDiv w:val="1"/>
      <w:marLeft w:val="0"/>
      <w:marRight w:val="0"/>
      <w:marTop w:val="0"/>
      <w:marBottom w:val="0"/>
      <w:divBdr>
        <w:top w:val="none" w:sz="0" w:space="0" w:color="auto"/>
        <w:left w:val="none" w:sz="0" w:space="0" w:color="auto"/>
        <w:bottom w:val="none" w:sz="0" w:space="0" w:color="auto"/>
        <w:right w:val="none" w:sz="0" w:space="0" w:color="auto"/>
      </w:divBdr>
      <w:divsChild>
        <w:div w:id="295645581">
          <w:marLeft w:val="0"/>
          <w:marRight w:val="0"/>
          <w:marTop w:val="0"/>
          <w:marBottom w:val="0"/>
          <w:divBdr>
            <w:top w:val="none" w:sz="0" w:space="0" w:color="auto"/>
            <w:left w:val="none" w:sz="0" w:space="0" w:color="auto"/>
            <w:bottom w:val="none" w:sz="0" w:space="0" w:color="auto"/>
            <w:right w:val="none" w:sz="0" w:space="0" w:color="auto"/>
          </w:divBdr>
        </w:div>
      </w:divsChild>
    </w:div>
    <w:div w:id="1205287266">
      <w:bodyDiv w:val="1"/>
      <w:marLeft w:val="0"/>
      <w:marRight w:val="0"/>
      <w:marTop w:val="0"/>
      <w:marBottom w:val="0"/>
      <w:divBdr>
        <w:top w:val="none" w:sz="0" w:space="0" w:color="auto"/>
        <w:left w:val="none" w:sz="0" w:space="0" w:color="auto"/>
        <w:bottom w:val="none" w:sz="0" w:space="0" w:color="auto"/>
        <w:right w:val="none" w:sz="0" w:space="0" w:color="auto"/>
      </w:divBdr>
    </w:div>
    <w:div w:id="1636249860">
      <w:bodyDiv w:val="1"/>
      <w:marLeft w:val="0"/>
      <w:marRight w:val="0"/>
      <w:marTop w:val="0"/>
      <w:marBottom w:val="0"/>
      <w:divBdr>
        <w:top w:val="none" w:sz="0" w:space="0" w:color="auto"/>
        <w:left w:val="none" w:sz="0" w:space="0" w:color="auto"/>
        <w:bottom w:val="none" w:sz="0" w:space="0" w:color="auto"/>
        <w:right w:val="none" w:sz="0" w:space="0" w:color="auto"/>
      </w:divBdr>
    </w:div>
    <w:div w:id="1687369223">
      <w:bodyDiv w:val="1"/>
      <w:marLeft w:val="0"/>
      <w:marRight w:val="0"/>
      <w:marTop w:val="0"/>
      <w:marBottom w:val="0"/>
      <w:divBdr>
        <w:top w:val="none" w:sz="0" w:space="0" w:color="auto"/>
        <w:left w:val="none" w:sz="0" w:space="0" w:color="auto"/>
        <w:bottom w:val="none" w:sz="0" w:space="0" w:color="auto"/>
        <w:right w:val="none" w:sz="0" w:space="0" w:color="auto"/>
      </w:divBdr>
    </w:div>
    <w:div w:id="1916696026">
      <w:bodyDiv w:val="1"/>
      <w:marLeft w:val="0"/>
      <w:marRight w:val="0"/>
      <w:marTop w:val="0"/>
      <w:marBottom w:val="0"/>
      <w:divBdr>
        <w:top w:val="none" w:sz="0" w:space="0" w:color="auto"/>
        <w:left w:val="none" w:sz="0" w:space="0" w:color="auto"/>
        <w:bottom w:val="none" w:sz="0" w:space="0" w:color="auto"/>
        <w:right w:val="none" w:sz="0" w:space="0" w:color="auto"/>
      </w:divBdr>
    </w:div>
    <w:div w:id="1938365916">
      <w:bodyDiv w:val="1"/>
      <w:marLeft w:val="0"/>
      <w:marRight w:val="0"/>
      <w:marTop w:val="0"/>
      <w:marBottom w:val="0"/>
      <w:divBdr>
        <w:top w:val="none" w:sz="0" w:space="0" w:color="auto"/>
        <w:left w:val="none" w:sz="0" w:space="0" w:color="auto"/>
        <w:bottom w:val="none" w:sz="0" w:space="0" w:color="auto"/>
        <w:right w:val="none" w:sz="0" w:space="0" w:color="auto"/>
      </w:divBdr>
    </w:div>
    <w:div w:id="20016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tchitat@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7976</Words>
  <Characters>45466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Общество с ограниченной ответственностью «Технический Центр»</Company>
  <LinksUpToDate>false</LinksUpToDate>
  <CharactersWithSpaces>53336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«Охрана труда»</dc:title>
  <dc:subject>Основные термины и определения</dc:subject>
  <dc:creator/>
  <cp:lastModifiedBy>ЦОТ</cp:lastModifiedBy>
  <cp:revision>27</cp:revision>
  <dcterms:created xsi:type="dcterms:W3CDTF">2013-04-25T03:25:00Z</dcterms:created>
  <dcterms:modified xsi:type="dcterms:W3CDTF">2018-07-03T02:32:00Z</dcterms:modified>
</cp:coreProperties>
</file>