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8E" w:rsidRDefault="00650F8E" w:rsidP="00650F8E">
      <w:pPr>
        <w:rPr>
          <w:rFonts w:ascii="Times New Roman" w:eastAsia="Times New Roman" w:hAnsi="Times New Roman"/>
          <w:sz w:val="24"/>
        </w:rPr>
      </w:pPr>
    </w:p>
    <w:p w:rsidR="00650F8E" w:rsidRDefault="00650F8E" w:rsidP="00650F8E">
      <w:pPr>
        <w:rPr>
          <w:rFonts w:ascii="Times New Roman" w:eastAsia="Times New Roman" w:hAnsi="Times New Roman"/>
          <w:sz w:val="24"/>
        </w:rPr>
      </w:pPr>
    </w:p>
    <w:p w:rsidR="00650F8E" w:rsidRDefault="00650F8E" w:rsidP="00650F8E">
      <w:pPr>
        <w:rPr>
          <w:rFonts w:ascii="Times New Roman" w:eastAsia="Times New Roman" w:hAnsi="Times New Roman"/>
          <w:sz w:val="24"/>
        </w:rPr>
      </w:pPr>
    </w:p>
    <w:p w:rsidR="00650F8E" w:rsidRDefault="00650F8E" w:rsidP="00650F8E">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7216"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650F8E" w:rsidRPr="001D6966" w:rsidRDefault="00650F8E" w:rsidP="00650F8E">
      <w:pPr>
        <w:rPr>
          <w:rFonts w:ascii="Times New Roman" w:eastAsia="Times New Roman" w:hAnsi="Times New Roman" w:cs="Times New Roman"/>
          <w:sz w:val="28"/>
          <w:szCs w:val="24"/>
        </w:rPr>
      </w:pPr>
    </w:p>
    <w:p w:rsidR="00650F8E" w:rsidRPr="001D6966" w:rsidRDefault="00650F8E" w:rsidP="00650F8E">
      <w:pPr>
        <w:rPr>
          <w:rFonts w:ascii="Arial" w:eastAsia="Times New Roman" w:hAnsi="Arial"/>
          <w:sz w:val="28"/>
          <w:szCs w:val="24"/>
        </w:rPr>
      </w:pPr>
    </w:p>
    <w:p w:rsidR="00650F8E" w:rsidRPr="001D6966" w:rsidRDefault="00650F8E" w:rsidP="00650F8E">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r w:rsidR="00016A35" w:rsidRPr="00016A35">
        <w:t xml:space="preserve"> </w:t>
      </w:r>
      <w:r w:rsidR="00016A35" w:rsidRPr="00016A35">
        <w:rPr>
          <w:rFonts w:ascii="Times New Roman" w:eastAsia="Times New Roman" w:hAnsi="Times New Roman" w:cs="Times New Roman"/>
          <w:b/>
          <w:sz w:val="32"/>
          <w:szCs w:val="32"/>
        </w:rPr>
        <w:t>ЗАБАЙКАЛЬСКОГО КРАЯ</w:t>
      </w:r>
    </w:p>
    <w:p w:rsidR="00650F8E" w:rsidRPr="001D6966" w:rsidRDefault="00650F8E" w:rsidP="00650F8E">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650F8E" w:rsidRPr="001D6966" w:rsidRDefault="00650F8E" w:rsidP="00650F8E">
      <w:pPr>
        <w:jc w:val="both"/>
        <w:rPr>
          <w:rFonts w:ascii="Times New Roman" w:eastAsia="Times New Roman" w:hAnsi="Times New Roman" w:cs="Times New Roman"/>
          <w:sz w:val="28"/>
          <w:szCs w:val="28"/>
        </w:rPr>
      </w:pPr>
    </w:p>
    <w:p w:rsidR="00650F8E" w:rsidRPr="001D6966" w:rsidRDefault="002A2D30" w:rsidP="00650F8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июня</w:t>
      </w:r>
      <w:r w:rsidR="00650F8E" w:rsidRPr="001D6966">
        <w:rPr>
          <w:rFonts w:ascii="Times New Roman" w:eastAsia="Times New Roman" w:hAnsi="Times New Roman" w:cs="Times New Roman"/>
          <w:sz w:val="28"/>
          <w:szCs w:val="28"/>
        </w:rPr>
        <w:t xml:space="preserve"> 20</w:t>
      </w:r>
      <w:r w:rsidR="00650F8E">
        <w:rPr>
          <w:rFonts w:ascii="Times New Roman" w:eastAsia="Times New Roman" w:hAnsi="Times New Roman" w:cs="Times New Roman"/>
          <w:sz w:val="28"/>
          <w:szCs w:val="28"/>
        </w:rPr>
        <w:t>20</w:t>
      </w:r>
      <w:r w:rsidR="00650F8E" w:rsidRPr="001D6966">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00650F8E" w:rsidRPr="001D6966">
        <w:rPr>
          <w:rFonts w:ascii="Times New Roman" w:eastAsia="Times New Roman" w:hAnsi="Times New Roman" w:cs="Times New Roman"/>
          <w:sz w:val="28"/>
          <w:szCs w:val="28"/>
        </w:rPr>
        <w:t xml:space="preserve">       </w:t>
      </w:r>
      <w:r w:rsidR="00650F8E">
        <w:rPr>
          <w:rFonts w:ascii="Times New Roman" w:eastAsia="Times New Roman" w:hAnsi="Times New Roman" w:cs="Times New Roman"/>
          <w:sz w:val="28"/>
          <w:szCs w:val="28"/>
        </w:rPr>
        <w:t xml:space="preserve">                    </w:t>
      </w:r>
      <w:r w:rsidR="00650F8E"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295</w:t>
      </w:r>
    </w:p>
    <w:p w:rsidR="00650F8E" w:rsidRPr="001D6966" w:rsidRDefault="00650F8E" w:rsidP="00650F8E">
      <w:pPr>
        <w:jc w:val="center"/>
        <w:rPr>
          <w:rFonts w:ascii="Times New Roman" w:eastAsia="Times New Roman" w:hAnsi="Times New Roman" w:cs="Times New Roman"/>
          <w:sz w:val="28"/>
          <w:szCs w:val="28"/>
        </w:rPr>
      </w:pPr>
    </w:p>
    <w:p w:rsidR="00650F8E" w:rsidRPr="001D6966" w:rsidRDefault="00650F8E" w:rsidP="00650F8E">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650F8E" w:rsidRPr="001D6966" w:rsidRDefault="00650F8E" w:rsidP="00650F8E">
      <w:pPr>
        <w:jc w:val="both"/>
        <w:rPr>
          <w:rFonts w:ascii="Times New Roman" w:eastAsia="Times New Roman" w:hAnsi="Times New Roman" w:cs="Times New Roman"/>
          <w:sz w:val="28"/>
          <w:szCs w:val="28"/>
        </w:rPr>
      </w:pPr>
    </w:p>
    <w:p w:rsidR="00650F8E" w:rsidRPr="001D6966" w:rsidRDefault="00650F8E" w:rsidP="00650F8E">
      <w:pPr>
        <w:jc w:val="both"/>
        <w:rPr>
          <w:rFonts w:ascii="Times New Roman" w:eastAsia="Times New Roman" w:hAnsi="Times New Roman" w:cs="Times New Roman"/>
          <w:b/>
          <w:bCs/>
          <w:sz w:val="28"/>
          <w:szCs w:val="28"/>
        </w:rPr>
      </w:pPr>
    </w:p>
    <w:p w:rsidR="00650F8E" w:rsidRPr="001D6966" w:rsidRDefault="00650F8E" w:rsidP="00650F8E">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w:t>
      </w:r>
      <w:r w:rsidR="000D0022">
        <w:rPr>
          <w:rFonts w:ascii="Times New Roman" w:eastAsia="Times New Roman" w:hAnsi="Times New Roman" w:cs="Times New Roman"/>
          <w:b/>
          <w:bCs/>
          <w:sz w:val="28"/>
          <w:szCs w:val="28"/>
        </w:rPr>
        <w:t>Чиндантское</w:t>
      </w:r>
      <w:r>
        <w:rPr>
          <w:rFonts w:ascii="Times New Roman" w:eastAsia="Times New Roman" w:hAnsi="Times New Roman" w:cs="Times New Roman"/>
          <w:b/>
          <w:bCs/>
          <w:sz w:val="28"/>
          <w:szCs w:val="28"/>
        </w:rPr>
        <w:t>» муниципального района «Борзинский район»</w:t>
      </w:r>
      <w:r w:rsidR="00016A35" w:rsidRPr="00016A35">
        <w:t xml:space="preserve"> </w:t>
      </w:r>
      <w:r w:rsidR="00016A35" w:rsidRPr="00016A35">
        <w:rPr>
          <w:rFonts w:ascii="Times New Roman" w:eastAsia="Times New Roman" w:hAnsi="Times New Roman" w:cs="Times New Roman"/>
          <w:b/>
          <w:bCs/>
          <w:sz w:val="28"/>
          <w:szCs w:val="28"/>
        </w:rPr>
        <w:t>Забайкальского края</w:t>
      </w:r>
    </w:p>
    <w:p w:rsidR="00650F8E" w:rsidRPr="001D6966" w:rsidRDefault="00650F8E" w:rsidP="00650F8E">
      <w:pPr>
        <w:rPr>
          <w:rFonts w:ascii="Times New Roman" w:eastAsia="Times New Roman" w:hAnsi="Times New Roman" w:cs="Times New Roman"/>
          <w:sz w:val="28"/>
          <w:szCs w:val="28"/>
        </w:rPr>
      </w:pPr>
    </w:p>
    <w:p w:rsidR="00650F8E" w:rsidRPr="00016A35" w:rsidRDefault="00650F8E" w:rsidP="00016A35">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 xml:space="preserve">ст. 33 Устава муниципального района «Борзинский район» администрация муниципального района «Борзинский район» </w:t>
      </w:r>
      <w:r w:rsidR="00016A35" w:rsidRPr="00016A35">
        <w:rPr>
          <w:rFonts w:ascii="Times New Roman" w:eastAsia="Times New Roman" w:hAnsi="Times New Roman" w:cs="Times New Roman"/>
          <w:sz w:val="28"/>
          <w:szCs w:val="28"/>
        </w:rPr>
        <w:t>Забайкальского края</w:t>
      </w:r>
      <w:r w:rsidR="00016A35">
        <w:rPr>
          <w:rFonts w:ascii="Times New Roman" w:eastAsia="Times New Roman" w:hAnsi="Times New Roman" w:cs="Times New Roman"/>
          <w:sz w:val="28"/>
          <w:szCs w:val="28"/>
        </w:rPr>
        <w:t xml:space="preserve">  </w:t>
      </w:r>
      <w:r w:rsidRPr="001D6966">
        <w:rPr>
          <w:rFonts w:ascii="Times New Roman" w:eastAsia="Times New Roman" w:hAnsi="Times New Roman" w:cs="Times New Roman"/>
          <w:b/>
          <w:sz w:val="28"/>
          <w:szCs w:val="28"/>
        </w:rPr>
        <w:t>п о с т а н о в л я е т:</w:t>
      </w:r>
    </w:p>
    <w:p w:rsidR="00650F8E" w:rsidRPr="001D6966" w:rsidRDefault="00650F8E" w:rsidP="00650F8E">
      <w:pPr>
        <w:ind w:firstLine="709"/>
        <w:jc w:val="both"/>
        <w:rPr>
          <w:rFonts w:ascii="Times New Roman" w:eastAsia="Times New Roman" w:hAnsi="Times New Roman" w:cs="Times New Roman"/>
          <w:b/>
          <w:sz w:val="28"/>
          <w:szCs w:val="28"/>
        </w:rPr>
      </w:pPr>
    </w:p>
    <w:p w:rsidR="00650F8E" w:rsidRPr="001D6966" w:rsidRDefault="00650F8E" w:rsidP="00650F8E">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sidR="000D0022">
        <w:rPr>
          <w:rFonts w:ascii="Times New Roman" w:eastAsia="Times New Roman" w:hAnsi="Times New Roman" w:cs="Times New Roman"/>
          <w:bCs/>
          <w:sz w:val="28"/>
          <w:szCs w:val="28"/>
        </w:rPr>
        <w:t>Чиндантское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w:t>
      </w:r>
      <w:r w:rsidR="00016A35" w:rsidRPr="00016A35">
        <w:rPr>
          <w:rFonts w:ascii="Times New Roman" w:eastAsia="Times New Roman" w:hAnsi="Times New Roman" w:cs="Times New Roman"/>
          <w:bCs/>
          <w:sz w:val="28"/>
          <w:szCs w:val="28"/>
        </w:rPr>
        <w:t xml:space="preserve">Забайкальского края </w:t>
      </w:r>
      <w:r>
        <w:rPr>
          <w:rFonts w:ascii="Times New Roman" w:eastAsia="Times New Roman" w:hAnsi="Times New Roman" w:cs="Times New Roman"/>
          <w:bCs/>
          <w:sz w:val="28"/>
          <w:szCs w:val="28"/>
        </w:rPr>
        <w:t>на период 2020-2037 гг</w:t>
      </w:r>
      <w:r w:rsidR="000D0022">
        <w:rPr>
          <w:rFonts w:ascii="Times New Roman" w:eastAsia="Times New Roman" w:hAnsi="Times New Roman" w:cs="Times New Roman"/>
          <w:bCs/>
          <w:sz w:val="28"/>
          <w:szCs w:val="28"/>
        </w:rPr>
        <w:t>.</w:t>
      </w:r>
    </w:p>
    <w:p w:rsidR="00650F8E" w:rsidRPr="005A4007" w:rsidRDefault="00650F8E" w:rsidP="005A4007">
      <w:pPr>
        <w:ind w:firstLine="708"/>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2. </w:t>
      </w:r>
      <w:r w:rsidRPr="009D0DBE">
        <w:rPr>
          <w:rFonts w:ascii="Times New Roman" w:eastAsia="Times New Roman" w:hAnsi="Times New Roman" w:cs="Times New Roman"/>
          <w:bCs/>
          <w:sz w:val="28"/>
          <w:szCs w:val="28"/>
        </w:rPr>
        <w:t xml:space="preserve">Настоящее постановление вступает в силу </w:t>
      </w:r>
      <w:r w:rsidR="00CC1E6B">
        <w:rPr>
          <w:rFonts w:ascii="Times New Roman" w:eastAsia="Times New Roman" w:hAnsi="Times New Roman" w:cs="Times New Roman"/>
          <w:bCs/>
          <w:sz w:val="28"/>
          <w:szCs w:val="28"/>
        </w:rPr>
        <w:t>с момента подписания</w:t>
      </w:r>
      <w:r w:rsidRPr="009D0DBE">
        <w:rPr>
          <w:rFonts w:ascii="Times New Roman" w:eastAsia="Times New Roman" w:hAnsi="Times New Roman" w:cs="Times New Roman"/>
          <w:bCs/>
          <w:sz w:val="28"/>
          <w:szCs w:val="28"/>
        </w:rPr>
        <w:t>.</w:t>
      </w:r>
    </w:p>
    <w:p w:rsidR="00650F8E" w:rsidRPr="001D6966" w:rsidRDefault="00650F8E" w:rsidP="00650F8E">
      <w:pPr>
        <w:jc w:val="both"/>
        <w:rPr>
          <w:rFonts w:ascii="Times New Roman" w:eastAsia="Times New Roman" w:hAnsi="Times New Roman" w:cs="Times New Roman"/>
          <w:sz w:val="28"/>
          <w:szCs w:val="28"/>
        </w:rPr>
      </w:pPr>
    </w:p>
    <w:p w:rsidR="00650F8E" w:rsidRDefault="00650F8E" w:rsidP="00650F8E">
      <w:pPr>
        <w:rPr>
          <w:rFonts w:ascii="Times New Roman" w:eastAsia="Times New Roman" w:hAnsi="Times New Roman" w:cs="Times New Roman"/>
          <w:sz w:val="28"/>
          <w:szCs w:val="28"/>
        </w:rPr>
      </w:pPr>
    </w:p>
    <w:p w:rsidR="00650F8E" w:rsidRPr="001D6966" w:rsidRDefault="00650F8E" w:rsidP="00650F8E">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650F8E" w:rsidRDefault="00650F8E" w:rsidP="00650F8E">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район»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Г. Сайфулин</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61" w:lineRule="exact"/>
        <w:rPr>
          <w:rFonts w:ascii="Times New Roman" w:eastAsia="Times New Roman" w:hAnsi="Times New Roman"/>
          <w:sz w:val="24"/>
        </w:rPr>
      </w:pPr>
    </w:p>
    <w:p w:rsidR="000D0022" w:rsidRDefault="000D0022" w:rsidP="004F0017">
      <w:pPr>
        <w:spacing w:line="261" w:lineRule="exact"/>
        <w:rPr>
          <w:rFonts w:ascii="Times New Roman" w:eastAsia="Times New Roman" w:hAnsi="Times New Roman"/>
          <w:sz w:val="24"/>
        </w:rPr>
      </w:pPr>
    </w:p>
    <w:p w:rsidR="000D0022" w:rsidRDefault="000D0022" w:rsidP="004F0017">
      <w:pPr>
        <w:spacing w:line="261" w:lineRule="exact"/>
        <w:rPr>
          <w:rFonts w:ascii="Times New Roman" w:eastAsia="Times New Roman" w:hAnsi="Times New Roman"/>
          <w:sz w:val="24"/>
        </w:rPr>
      </w:pPr>
    </w:p>
    <w:p w:rsidR="000D0022" w:rsidRDefault="000D0022" w:rsidP="004F0017">
      <w:pPr>
        <w:spacing w:line="261" w:lineRule="exact"/>
        <w:rPr>
          <w:rFonts w:ascii="Times New Roman" w:eastAsia="Times New Roman" w:hAnsi="Times New Roman"/>
          <w:sz w:val="24"/>
        </w:rPr>
      </w:pPr>
    </w:p>
    <w:p w:rsidR="005A4007" w:rsidRDefault="005A4007" w:rsidP="004F0017">
      <w:pPr>
        <w:spacing w:line="261" w:lineRule="exact"/>
        <w:rPr>
          <w:rFonts w:ascii="Times New Roman" w:eastAsia="Times New Roman" w:hAnsi="Times New Roman"/>
          <w:sz w:val="24"/>
        </w:rPr>
      </w:pPr>
    </w:p>
    <w:p w:rsidR="005A4007" w:rsidRDefault="005A4007" w:rsidP="004F0017">
      <w:pPr>
        <w:spacing w:line="261" w:lineRule="exact"/>
        <w:rPr>
          <w:rFonts w:ascii="Times New Roman" w:eastAsia="Times New Roman" w:hAnsi="Times New Roman"/>
          <w:sz w:val="24"/>
        </w:rPr>
      </w:pPr>
    </w:p>
    <w:p w:rsidR="000D0022" w:rsidRDefault="000D0022" w:rsidP="004F0017">
      <w:pPr>
        <w:spacing w:line="261" w:lineRule="exact"/>
        <w:rPr>
          <w:rFonts w:ascii="Times New Roman" w:eastAsia="Times New Roman" w:hAnsi="Times New Roman"/>
          <w:sz w:val="24"/>
        </w:rPr>
      </w:pPr>
    </w:p>
    <w:p w:rsidR="000D0022" w:rsidRDefault="000D0022" w:rsidP="004F0017">
      <w:pPr>
        <w:spacing w:line="261" w:lineRule="exact"/>
        <w:rPr>
          <w:rFonts w:ascii="Times New Roman" w:eastAsia="Times New Roman" w:hAnsi="Times New Roman"/>
          <w:sz w:val="24"/>
        </w:rPr>
      </w:pPr>
    </w:p>
    <w:p w:rsidR="000D0022" w:rsidRDefault="000D0022" w:rsidP="004F0017">
      <w:pPr>
        <w:spacing w:line="261" w:lineRule="exact"/>
        <w:rPr>
          <w:rFonts w:ascii="Times New Roman" w:eastAsia="Times New Roman" w:hAnsi="Times New Roman"/>
          <w:sz w:val="24"/>
        </w:rPr>
      </w:pPr>
    </w:p>
    <w:p w:rsidR="00CC1E6B" w:rsidRDefault="00CC1E6B" w:rsidP="004F0017">
      <w:pPr>
        <w:spacing w:line="261" w:lineRule="exact"/>
        <w:rPr>
          <w:rFonts w:ascii="Times New Roman" w:eastAsia="Times New Roman" w:hAnsi="Times New Roman"/>
          <w:sz w:val="24"/>
        </w:rPr>
      </w:pPr>
    </w:p>
    <w:p w:rsidR="00CC1E6B" w:rsidRDefault="00CC1E6B"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Pr="00701431" w:rsidRDefault="004F0017" w:rsidP="004F0017">
      <w:pPr>
        <w:spacing w:line="260" w:lineRule="exact"/>
        <w:contextualSpacing/>
        <w:rPr>
          <w:rFonts w:ascii="Times New Roman" w:eastAsia="Times New Roman" w:hAnsi="Times New Roman"/>
          <w:sz w:val="24"/>
          <w:szCs w:val="24"/>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2A2D30">
        <w:rPr>
          <w:rFonts w:ascii="Times New Roman" w:hAnsi="Times New Roman" w:cs="Times New Roman"/>
          <w:bCs/>
          <w:sz w:val="28"/>
          <w:szCs w:val="28"/>
        </w:rPr>
        <w:t xml:space="preserve">11 июня </w:t>
      </w:r>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w:t>
      </w:r>
      <w:r w:rsidR="002A2D30">
        <w:rPr>
          <w:rFonts w:ascii="Times New Roman" w:hAnsi="Times New Roman" w:cs="Times New Roman"/>
          <w:bCs/>
          <w:sz w:val="28"/>
          <w:szCs w:val="28"/>
        </w:rPr>
        <w:t>295</w:t>
      </w:r>
      <w:bookmarkStart w:id="0" w:name="_GoBack"/>
      <w:bookmarkEnd w:id="0"/>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A47F18">
        <w:rPr>
          <w:rFonts w:ascii="Times New Roman" w:eastAsia="Times New Roman" w:hAnsi="Times New Roman"/>
          <w:b/>
          <w:sz w:val="36"/>
        </w:rPr>
        <w:t>Чиндантское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C13E22">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386509">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386509">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386509">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386509">
        <w:rPr>
          <w:rFonts w:ascii="Times New Roman" w:eastAsia="Times New Roman" w:hAnsi="Times New Roman" w:cs="Times New Roman"/>
          <w:sz w:val="24"/>
          <w:szCs w:val="24"/>
        </w:rPr>
        <w:t>5</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386509">
        <w:rPr>
          <w:rFonts w:ascii="Times New Roman" w:eastAsia="Times New Roman" w:hAnsi="Times New Roman" w:cs="Times New Roman"/>
          <w:sz w:val="24"/>
          <w:szCs w:val="24"/>
        </w:rPr>
        <w:t>18</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386509">
        <w:rPr>
          <w:rFonts w:ascii="Times New Roman" w:eastAsia="Times New Roman" w:hAnsi="Times New Roman" w:cs="Times New Roman"/>
          <w:color w:val="0D0D0D"/>
          <w:sz w:val="24"/>
          <w:szCs w:val="24"/>
        </w:rPr>
        <w:t>4</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386509">
        <w:rPr>
          <w:rFonts w:ascii="Times New Roman" w:eastAsia="Times New Roman" w:hAnsi="Times New Roman" w:cs="Times New Roman"/>
          <w:color w:val="0D0D0D"/>
          <w:sz w:val="24"/>
          <w:szCs w:val="24"/>
        </w:rPr>
        <w:t>27</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386509">
        <w:rPr>
          <w:rFonts w:ascii="Times New Roman" w:eastAsia="Times New Roman" w:hAnsi="Times New Roman" w:cs="Times New Roman"/>
          <w:sz w:val="24"/>
          <w:szCs w:val="24"/>
        </w:rPr>
        <w:t>29</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637E40">
        <w:rPr>
          <w:rFonts w:ascii="Times New Roman" w:eastAsia="Times New Roman" w:hAnsi="Times New Roman" w:cs="Times New Roman"/>
          <w:sz w:val="24"/>
          <w:szCs w:val="24"/>
        </w:rPr>
        <w:t>3</w:t>
      </w:r>
      <w:r w:rsidR="00386509">
        <w:rPr>
          <w:rFonts w:ascii="Times New Roman" w:eastAsia="Times New Roman" w:hAnsi="Times New Roman" w:cs="Times New Roman"/>
          <w:sz w:val="24"/>
          <w:szCs w:val="24"/>
        </w:rPr>
        <w:t>1</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386509">
        <w:rPr>
          <w:rFonts w:ascii="Times New Roman" w:eastAsia="Times New Roman" w:hAnsi="Times New Roman" w:cs="Times New Roman"/>
          <w:sz w:val="24"/>
          <w:szCs w:val="24"/>
        </w:rPr>
        <w:t>3</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386509">
        <w:rPr>
          <w:rFonts w:ascii="Times New Roman" w:eastAsia="Times New Roman" w:hAnsi="Times New Roman" w:cs="Times New Roman"/>
          <w:sz w:val="24"/>
          <w:szCs w:val="24"/>
        </w:rPr>
        <w:t>3</w:t>
      </w:r>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386509">
      <w:pPr>
        <w:spacing w:line="288" w:lineRule="auto"/>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A47F18">
              <w:rPr>
                <w:rFonts w:ascii="Times New Roman" w:eastAsia="Times New Roman" w:hAnsi="Times New Roman" w:cs="Times New Roman"/>
                <w:sz w:val="24"/>
                <w:szCs w:val="24"/>
              </w:rPr>
              <w:t>Чиндантское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A47F18">
              <w:rPr>
                <w:rFonts w:ascii="Times New Roman" w:eastAsia="Times New Roman" w:hAnsi="Times New Roman" w:cs="Times New Roman"/>
                <w:sz w:val="24"/>
                <w:szCs w:val="24"/>
              </w:rPr>
              <w:t>Чиндантское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lastRenderedPageBreak/>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A47F18">
              <w:rPr>
                <w:rFonts w:ascii="Times New Roman" w:eastAsia="Times New Roman" w:hAnsi="Times New Roman" w:cs="Times New Roman"/>
                <w:bCs/>
                <w:sz w:val="24"/>
                <w:szCs w:val="24"/>
              </w:rPr>
              <w:t>Чиндантское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г.г.</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г.г.</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7778E8" w:rsidRDefault="007778E8" w:rsidP="00132354">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муниципального района в областях: образование, физическая культура и массовый спорт, культура;</w:t>
            </w:r>
          </w:p>
          <w:p w:rsidR="002D4F6C" w:rsidRPr="007778E8" w:rsidRDefault="007778E8" w:rsidP="009375D6">
            <w:pPr>
              <w:pStyle w:val="ae"/>
              <w:pageBreakBefore/>
              <w:numPr>
                <w:ilvl w:val="0"/>
                <w:numId w:val="11"/>
              </w:numPr>
              <w:spacing w:before="0" w:after="0"/>
              <w:ind w:left="286" w:hanging="286"/>
              <w:jc w:val="left"/>
            </w:pPr>
            <w:r w:rsidRPr="006B0186">
              <w:t>мероприятия по строительству</w:t>
            </w:r>
            <w:r w:rsidR="004F0585">
              <w:t xml:space="preserve"> и ремонту</w:t>
            </w:r>
            <w:r w:rsidRPr="006B0186">
              <w:t xml:space="preserve"> объектов местного значения поселения в области </w:t>
            </w:r>
            <w:r w:rsidR="00150491">
              <w:t>здравоохранения.</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E46816"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77 932 736</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E46816">
              <w:rPr>
                <w:rFonts w:ascii="Times New Roman" w:eastAsia="Times New Roman" w:hAnsi="Times New Roman" w:cs="Times New Roman"/>
                <w:sz w:val="24"/>
                <w:szCs w:val="24"/>
              </w:rPr>
              <w:t>49 190 400</w:t>
            </w:r>
            <w:r w:rsidR="00D86C7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 </w:t>
            </w:r>
            <w:r w:rsidR="00E46816">
              <w:rPr>
                <w:rFonts w:ascii="Times New Roman" w:eastAsia="Times New Roman" w:hAnsi="Times New Roman" w:cs="Times New Roman"/>
                <w:sz w:val="24"/>
                <w:szCs w:val="24"/>
              </w:rPr>
              <w:t>28 742 336</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A47F18">
              <w:rPr>
                <w:rFonts w:ascii="Times New Roman" w:eastAsia="Times New Roman" w:hAnsi="Times New Roman" w:cs="Times New Roman"/>
                <w:sz w:val="24"/>
                <w:szCs w:val="24"/>
              </w:rPr>
              <w:t>Чиндантское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образования</w:t>
            </w:r>
          </w:p>
          <w:p w:rsidR="00730B94" w:rsidRPr="006B0186" w:rsidRDefault="00730B94" w:rsidP="00F84297">
            <w:pPr>
              <w:pStyle w:val="ae"/>
              <w:numPr>
                <w:ilvl w:val="0"/>
                <w:numId w:val="10"/>
              </w:numPr>
              <w:autoSpaceDE w:val="0"/>
              <w:autoSpaceDN w:val="0"/>
              <w:adjustRightInd w:val="0"/>
              <w:spacing w:before="0" w:after="0"/>
              <w:ind w:left="570" w:hanging="284"/>
              <w:jc w:val="left"/>
              <w:rPr>
                <w:bCs/>
              </w:rPr>
            </w:pPr>
            <w:r w:rsidRPr="006B0186">
              <w:rPr>
                <w:bCs/>
              </w:rPr>
              <w:t>общео</w:t>
            </w:r>
            <w:r w:rsidR="006B334C">
              <w:rPr>
                <w:bCs/>
              </w:rPr>
              <w:t xml:space="preserve">бразовательными организациями: </w:t>
            </w:r>
            <w:r w:rsidR="006B334C" w:rsidRPr="002A6EB0">
              <w:rPr>
                <w:bCs/>
              </w:rPr>
              <w:t>сохранение 100%</w:t>
            </w:r>
            <w:r w:rsidR="006B334C">
              <w:rPr>
                <w:bCs/>
              </w:rPr>
              <w:t xml:space="preserve"> обеспеченно</w:t>
            </w:r>
            <w:r w:rsidR="00F84297">
              <w:rPr>
                <w:bCs/>
              </w:rPr>
              <w:t>сти (в условиях роста населения</w:t>
            </w:r>
            <w:r w:rsidR="00F84297" w:rsidRPr="00F84297">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lastRenderedPageBreak/>
              <w:t>в области физической культуры и массового спорта</w:t>
            </w:r>
          </w:p>
          <w:p w:rsidR="00162D32" w:rsidRPr="006B0186"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физкультурно-спортивными залами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730B94" w:rsidRPr="00162D32" w:rsidRDefault="00F84297" w:rsidP="00162D32">
            <w:pPr>
              <w:pStyle w:val="ae"/>
              <w:numPr>
                <w:ilvl w:val="0"/>
                <w:numId w:val="10"/>
              </w:numPr>
              <w:autoSpaceDE w:val="0"/>
              <w:autoSpaceDN w:val="0"/>
              <w:adjustRightInd w:val="0"/>
              <w:spacing w:before="0" w:after="0"/>
              <w:ind w:left="570" w:hanging="284"/>
              <w:jc w:val="left"/>
              <w:rPr>
                <w:bCs/>
              </w:rPr>
            </w:pPr>
            <w:r>
              <w:rPr>
                <w:bCs/>
              </w:rPr>
              <w:t xml:space="preserve">библиотеками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6B334C" w:rsidRDefault="006B334C" w:rsidP="004F0017"/>
    <w:p w:rsidR="002D4F6C" w:rsidRPr="008C4F81" w:rsidRDefault="008B6BB3" w:rsidP="008C4F81">
      <w:pPr>
        <w:pStyle w:val="a9"/>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C9289C" w:rsidRPr="00C9289C" w:rsidRDefault="002D4F6C" w:rsidP="000B0BB3">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0B0BB3">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0B0BB3">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0B0BB3">
      <w:pPr>
        <w:pStyle w:val="a9"/>
        <w:spacing w:line="240" w:lineRule="auto"/>
      </w:pPr>
      <w:r>
        <w:t xml:space="preserve">Обеспечение надежного и устойчивого обслуживания жителей </w:t>
      </w:r>
      <w:r w:rsidR="00607D04">
        <w:t>сельского поселения «</w:t>
      </w:r>
      <w:r w:rsidR="00A47F18">
        <w:t>Чиндантское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0B0BB3">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4F3255" w:rsidRDefault="002D4F6C" w:rsidP="008C4F81">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106E64" w:rsidRPr="00106E64" w:rsidRDefault="00203350" w:rsidP="000B0BB3">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0B0BB3">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позволит задать темп устойчивого развития физической культуры и массового спорта, а также 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0B0BB3">
      <w:pPr>
        <w:pStyle w:val="a9"/>
        <w:spacing w:line="240" w:lineRule="auto"/>
      </w:pPr>
      <w:r>
        <w:lastRenderedPageBreak/>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0B0BB3">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0B0BB3">
      <w:pPr>
        <w:pStyle w:val="a9"/>
        <w:spacing w:line="240" w:lineRule="auto"/>
      </w:pPr>
      <w:r>
        <w:t>3</w:t>
      </w:r>
      <w:r w:rsidR="002D4F6C">
        <w:t>. Мероприятия по научно-техническому сопровождению программы.</w:t>
      </w:r>
    </w:p>
    <w:p w:rsidR="00E37C25" w:rsidRDefault="002D4F6C" w:rsidP="008C4F81">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2D4F6C" w:rsidRDefault="002D4F6C" w:rsidP="000B0BB3">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0B0BB3">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0B0BB3">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0B0BB3">
      <w:pPr>
        <w:pStyle w:val="a9"/>
        <w:spacing w:line="240" w:lineRule="auto"/>
      </w:pPr>
      <w:r>
        <w:t>Программа комплексного развития социальной инфраструктуры сельского поселения «</w:t>
      </w:r>
      <w:r w:rsidR="00A47F18">
        <w:t>Чиндантское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0B0BB3">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0B0BB3">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0B0BB3">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234E34" w:rsidRPr="004F3255" w:rsidRDefault="002D4F6C" w:rsidP="008C4F81">
      <w:pPr>
        <w:pStyle w:val="a9"/>
        <w:numPr>
          <w:ilvl w:val="0"/>
          <w:numId w:val="7"/>
        </w:numPr>
        <w:spacing w:line="240" w:lineRule="auto"/>
      </w:pPr>
      <w:r>
        <w:t xml:space="preserve">Генерального плана </w:t>
      </w:r>
      <w:r w:rsidR="00234E34" w:rsidRPr="00234E34">
        <w:t>сельского поселения «</w:t>
      </w:r>
      <w:r w:rsidR="00A47F18">
        <w:t>Чиндантское</w:t>
      </w:r>
      <w:r w:rsidR="00234E34" w:rsidRPr="00234E34">
        <w:t>» муниципального района «Борзинский район» Забайкальского края</w:t>
      </w:r>
      <w:r w:rsidR="00234E34">
        <w:t>.</w:t>
      </w:r>
    </w:p>
    <w:p w:rsidR="005C2AAE" w:rsidRPr="004F3255" w:rsidRDefault="005C2AAE" w:rsidP="000B0BB3">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4F3255" w:rsidRPr="008C4F81" w:rsidRDefault="005C2AAE" w:rsidP="008C4F81">
      <w:pPr>
        <w:pStyle w:val="a9"/>
        <w:spacing w:line="240" w:lineRule="auto"/>
        <w:sectPr w:rsidR="004F3255" w:rsidRPr="008C4F81" w:rsidSect="006B334C">
          <w:pgSz w:w="11906" w:h="16838"/>
          <w:pgMar w:top="851" w:right="567" w:bottom="851" w:left="1134" w:header="709" w:footer="709" w:gutter="0"/>
          <w:cols w:space="708"/>
          <w:docGrid w:linePitch="360"/>
        </w:sectPr>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A47F18">
        <w:t>Чиндантское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rsidR="008C4F81">
        <w:t xml:space="preserve"> системы Российской Федерации.</w:t>
      </w:r>
    </w:p>
    <w:p w:rsidR="005C2AAE" w:rsidRPr="008C4F81" w:rsidRDefault="008B6BB3" w:rsidP="008C4F81">
      <w:pPr>
        <w:pStyle w:val="a5"/>
        <w:numPr>
          <w:ilvl w:val="0"/>
          <w:numId w:val="37"/>
        </w:numPr>
        <w:jc w:val="both"/>
        <w:rPr>
          <w:rFonts w:ascii="Times New Roman" w:eastAsia="Times New Roman" w:hAnsi="Times New Roman"/>
          <w:b/>
          <w:sz w:val="28"/>
        </w:rPr>
      </w:pPr>
      <w:r w:rsidRPr="008C4F81">
        <w:rPr>
          <w:rFonts w:ascii="Times New Roman" w:eastAsia="Times New Roman" w:hAnsi="Times New Roman"/>
          <w:b/>
          <w:sz w:val="28"/>
        </w:rPr>
        <w:lastRenderedPageBreak/>
        <w:t xml:space="preserve">ХАРАКТЕРИСТИКА СУЩЕСТВУЮЩЕГО СОСТОЯНИЯ </w:t>
      </w:r>
      <w:r w:rsidR="00FD59A7" w:rsidRPr="008C4F81">
        <w:rPr>
          <w:rFonts w:ascii="Times New Roman" w:eastAsia="Times New Roman" w:hAnsi="Times New Roman"/>
          <w:b/>
          <w:sz w:val="28"/>
        </w:rPr>
        <w:t>СОЦИАЛЬНОЙ</w:t>
      </w:r>
      <w:r w:rsidRPr="008C4F81">
        <w:rPr>
          <w:rFonts w:ascii="Times New Roman" w:eastAsia="Times New Roman" w:hAnsi="Times New Roman"/>
          <w:b/>
          <w:sz w:val="28"/>
        </w:rPr>
        <w:t xml:space="preserve"> ИНФРАСТРУКТУРЫ</w:t>
      </w:r>
    </w:p>
    <w:p w:rsidR="00CA59DB" w:rsidRPr="00DC06AE" w:rsidRDefault="00CA59DB" w:rsidP="000B0BB3">
      <w:pPr>
        <w:jc w:val="both"/>
        <w:rPr>
          <w:rFonts w:ascii="Times New Roman" w:eastAsia="Times New Roman" w:hAnsi="Times New Roman"/>
          <w:b/>
          <w:sz w:val="28"/>
        </w:rPr>
      </w:pPr>
    </w:p>
    <w:p w:rsidR="005C2AAE" w:rsidRDefault="008B6BB3" w:rsidP="000B0BB3">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0B0BB3">
      <w:pPr>
        <w:ind w:firstLine="636"/>
        <w:jc w:val="both"/>
        <w:rPr>
          <w:rFonts w:ascii="Times New Roman" w:hAnsi="Times New Roman" w:cs="Times New Roman"/>
          <w:sz w:val="28"/>
          <w:szCs w:val="28"/>
        </w:rPr>
      </w:pP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A47F18">
        <w:rPr>
          <w:rFonts w:ascii="Times New Roman" w:hAnsi="Times New Roman" w:cs="Times New Roman"/>
          <w:sz w:val="28"/>
          <w:szCs w:val="28"/>
          <w:lang w:eastAsia="en-US"/>
        </w:rPr>
        <w:t>Чиндантское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0B0BB3">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0B0BB3">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8C4F81" w:rsidTr="00EC2A23">
        <w:trPr>
          <w:trHeight w:val="20"/>
        </w:trPr>
        <w:tc>
          <w:tcPr>
            <w:tcW w:w="438"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Описание</w:t>
            </w:r>
          </w:p>
        </w:tc>
      </w:tr>
    </w:tbl>
    <w:p w:rsidR="00EE7FCF" w:rsidRPr="008C4F81" w:rsidRDefault="00EE7FCF" w:rsidP="000B0BB3">
      <w:pPr>
        <w:jc w:val="both"/>
        <w:rPr>
          <w:rFonts w:ascii="Times New Roman" w:hAnsi="Times New Roman" w:cs="Times New Roman"/>
          <w:sz w:val="24"/>
          <w:szCs w:val="24"/>
          <w:lang w:eastAsia="en-US"/>
        </w:rPr>
      </w:pPr>
    </w:p>
    <w:tbl>
      <w:tblPr>
        <w:tblW w:w="5000" w:type="pct"/>
        <w:tblLook w:val="04A0" w:firstRow="1" w:lastRow="0" w:firstColumn="1" w:lastColumn="0" w:noHBand="0" w:noVBand="1"/>
      </w:tblPr>
      <w:tblGrid>
        <w:gridCol w:w="913"/>
        <w:gridCol w:w="4298"/>
        <w:gridCol w:w="5211"/>
      </w:tblGrid>
      <w:tr w:rsidR="00EE7FCF"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8C4F81" w:rsidRDefault="00EE7FCF" w:rsidP="000B0BB3">
            <w:pPr>
              <w:jc w:val="center"/>
              <w:rPr>
                <w:rFonts w:ascii="Times New Roman" w:eastAsia="Times New Roman" w:hAnsi="Times New Roman" w:cs="Times New Roman"/>
                <w:b/>
                <w:bCs/>
                <w:color w:val="000000"/>
                <w:sz w:val="24"/>
                <w:szCs w:val="24"/>
              </w:rPr>
            </w:pPr>
            <w:r w:rsidRPr="008C4F81">
              <w:rPr>
                <w:rFonts w:ascii="Times New Roman" w:eastAsia="Times New Roman" w:hAnsi="Times New Roman" w:cs="Times New Roman"/>
                <w:b/>
                <w:bCs/>
                <w:color w:val="000000"/>
                <w:sz w:val="24"/>
                <w:szCs w:val="24"/>
              </w:rPr>
              <w:t>3</w:t>
            </w:r>
          </w:p>
        </w:tc>
      </w:tr>
      <w:tr w:rsidR="00A47F18"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A47F18" w:rsidRPr="008C4F81" w:rsidRDefault="00A47F18" w:rsidP="00A47F18">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1</w:t>
            </w:r>
          </w:p>
        </w:tc>
        <w:tc>
          <w:tcPr>
            <w:tcW w:w="2062" w:type="pct"/>
            <w:tcBorders>
              <w:top w:val="nil"/>
              <w:left w:val="nil"/>
              <w:bottom w:val="single" w:sz="4" w:space="0" w:color="auto"/>
              <w:right w:val="single" w:sz="4" w:space="0" w:color="auto"/>
            </w:tcBorders>
            <w:shd w:val="clear" w:color="auto" w:fill="auto"/>
            <w:hideMark/>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A47F18" w:rsidRPr="00A47F18" w:rsidRDefault="00A47F18" w:rsidP="00A47F18">
            <w:pPr>
              <w:jc w:val="cente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93455,16</w:t>
            </w:r>
          </w:p>
        </w:tc>
      </w:tr>
      <w:tr w:rsidR="00A47F18"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A47F18" w:rsidRPr="008C4F81" w:rsidRDefault="00A47F18" w:rsidP="00A47F18">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2</w:t>
            </w:r>
          </w:p>
        </w:tc>
        <w:tc>
          <w:tcPr>
            <w:tcW w:w="2062" w:type="pct"/>
            <w:tcBorders>
              <w:top w:val="nil"/>
              <w:left w:val="nil"/>
              <w:bottom w:val="single" w:sz="4" w:space="0" w:color="auto"/>
              <w:right w:val="single" w:sz="4" w:space="0" w:color="auto"/>
            </w:tcBorders>
            <w:shd w:val="clear" w:color="auto" w:fill="auto"/>
            <w:hideMark/>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A47F18" w:rsidRPr="00A47F18" w:rsidRDefault="00A47F18" w:rsidP="00A47F18">
            <w:pPr>
              <w:jc w:val="cente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617</w:t>
            </w:r>
          </w:p>
        </w:tc>
      </w:tr>
      <w:tr w:rsidR="00A47F18"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A47F18" w:rsidRPr="008C4F81" w:rsidRDefault="00A47F18" w:rsidP="00A47F18">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3</w:t>
            </w:r>
          </w:p>
        </w:tc>
        <w:tc>
          <w:tcPr>
            <w:tcW w:w="2062" w:type="pct"/>
            <w:tcBorders>
              <w:top w:val="nil"/>
              <w:left w:val="nil"/>
              <w:bottom w:val="single" w:sz="4" w:space="0" w:color="auto"/>
              <w:right w:val="single" w:sz="4" w:space="0" w:color="auto"/>
            </w:tcBorders>
            <w:shd w:val="clear" w:color="auto" w:fill="auto"/>
            <w:hideMark/>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A47F18" w:rsidRPr="00A47F18" w:rsidRDefault="00A47F18" w:rsidP="00A47F18">
            <w:pPr>
              <w:jc w:val="cente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0,01</w:t>
            </w:r>
          </w:p>
        </w:tc>
      </w:tr>
      <w:tr w:rsidR="00A47F18" w:rsidRPr="008C4F81"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A47F18" w:rsidRPr="008C4F81" w:rsidRDefault="00A47F18" w:rsidP="00A47F18">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4</w:t>
            </w:r>
          </w:p>
        </w:tc>
        <w:tc>
          <w:tcPr>
            <w:tcW w:w="2062" w:type="pct"/>
            <w:tcBorders>
              <w:top w:val="nil"/>
              <w:left w:val="nil"/>
              <w:bottom w:val="single" w:sz="4" w:space="0" w:color="auto"/>
              <w:right w:val="single" w:sz="4" w:space="0" w:color="auto"/>
            </w:tcBorders>
            <w:shd w:val="clear" w:color="auto" w:fill="auto"/>
            <w:hideMark/>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A47F18" w:rsidRPr="00A47F18" w:rsidRDefault="00A47F18" w:rsidP="00A47F18">
            <w:pPr>
              <w:jc w:val="cente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1</w:t>
            </w:r>
          </w:p>
        </w:tc>
      </w:tr>
      <w:tr w:rsidR="00A47F18"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A47F18" w:rsidRPr="008C4F81" w:rsidRDefault="00A47F18" w:rsidP="00A47F18">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5</w:t>
            </w:r>
          </w:p>
        </w:tc>
        <w:tc>
          <w:tcPr>
            <w:tcW w:w="4562" w:type="pct"/>
            <w:gridSpan w:val="2"/>
            <w:tcBorders>
              <w:top w:val="nil"/>
              <w:left w:val="nil"/>
              <w:bottom w:val="single" w:sz="4" w:space="0" w:color="auto"/>
              <w:right w:val="single" w:sz="4" w:space="0" w:color="auto"/>
            </w:tcBorders>
            <w:shd w:val="clear" w:color="auto" w:fill="auto"/>
            <w:hideMark/>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Расстояние до:</w:t>
            </w:r>
          </w:p>
        </w:tc>
      </w:tr>
      <w:tr w:rsidR="00A47F18" w:rsidRPr="008C4F81" w:rsidTr="00EC2A23">
        <w:trPr>
          <w:trHeight w:val="20"/>
        </w:trPr>
        <w:tc>
          <w:tcPr>
            <w:tcW w:w="438" w:type="pct"/>
            <w:vMerge/>
            <w:tcBorders>
              <w:left w:val="single" w:sz="4" w:space="0" w:color="auto"/>
              <w:right w:val="single" w:sz="4" w:space="0" w:color="auto"/>
            </w:tcBorders>
            <w:shd w:val="clear" w:color="auto" w:fill="auto"/>
            <w:hideMark/>
          </w:tcPr>
          <w:p w:rsidR="00A47F18" w:rsidRPr="008C4F81" w:rsidRDefault="00A47F18" w:rsidP="00A47F18">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г. Борзя</w:t>
            </w:r>
          </w:p>
        </w:tc>
        <w:tc>
          <w:tcPr>
            <w:tcW w:w="2500" w:type="pct"/>
            <w:tcBorders>
              <w:top w:val="nil"/>
              <w:left w:val="nil"/>
              <w:bottom w:val="single" w:sz="4" w:space="0" w:color="auto"/>
              <w:right w:val="single" w:sz="4" w:space="0" w:color="auto"/>
            </w:tcBorders>
            <w:shd w:val="clear" w:color="auto" w:fill="auto"/>
            <w:hideMark/>
          </w:tcPr>
          <w:p w:rsidR="00A47F18" w:rsidRPr="00A47F18" w:rsidRDefault="00A47F18" w:rsidP="00A47F18">
            <w:pPr>
              <w:jc w:val="cente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10 км</w:t>
            </w:r>
          </w:p>
        </w:tc>
      </w:tr>
      <w:tr w:rsidR="00A47F18"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A47F18" w:rsidRPr="008C4F81" w:rsidRDefault="00A47F18" w:rsidP="00A47F18">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г. Чита</w:t>
            </w:r>
          </w:p>
        </w:tc>
        <w:tc>
          <w:tcPr>
            <w:tcW w:w="2500" w:type="pct"/>
            <w:tcBorders>
              <w:top w:val="nil"/>
              <w:left w:val="nil"/>
              <w:bottom w:val="single" w:sz="4" w:space="0" w:color="auto"/>
              <w:right w:val="single" w:sz="4" w:space="0" w:color="auto"/>
            </w:tcBorders>
            <w:shd w:val="clear" w:color="auto" w:fill="auto"/>
            <w:hideMark/>
          </w:tcPr>
          <w:p w:rsidR="00A47F18" w:rsidRPr="00A47F18" w:rsidRDefault="00A47F18" w:rsidP="00A47F18">
            <w:pPr>
              <w:jc w:val="cente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374 км</w:t>
            </w:r>
          </w:p>
        </w:tc>
      </w:tr>
      <w:tr w:rsidR="00EE7FCF" w:rsidRPr="008C4F81" w:rsidTr="00EC2A23">
        <w:trPr>
          <w:trHeight w:val="20"/>
        </w:trPr>
        <w:tc>
          <w:tcPr>
            <w:tcW w:w="438" w:type="pct"/>
            <w:vMerge w:val="restart"/>
            <w:tcBorders>
              <w:top w:val="nil"/>
              <w:left w:val="single" w:sz="4" w:space="0" w:color="auto"/>
              <w:right w:val="single" w:sz="4" w:space="0" w:color="auto"/>
            </w:tcBorders>
            <w:shd w:val="clear" w:color="auto" w:fill="auto"/>
            <w:hideMark/>
          </w:tcPr>
          <w:p w:rsidR="00EE7FCF" w:rsidRPr="008C4F81" w:rsidRDefault="00EE7FCF" w:rsidP="000B0BB3">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6</w:t>
            </w:r>
          </w:p>
        </w:tc>
        <w:tc>
          <w:tcPr>
            <w:tcW w:w="4562" w:type="pct"/>
            <w:gridSpan w:val="2"/>
            <w:tcBorders>
              <w:top w:val="nil"/>
              <w:left w:val="nil"/>
              <w:bottom w:val="single" w:sz="4" w:space="0" w:color="auto"/>
              <w:right w:val="single" w:sz="4" w:space="0" w:color="auto"/>
            </w:tcBorders>
            <w:shd w:val="clear" w:color="auto" w:fill="auto"/>
            <w:hideMark/>
          </w:tcPr>
          <w:p w:rsidR="00EE7FCF" w:rsidRPr="00A47F18" w:rsidRDefault="00EE7FCF" w:rsidP="000B0BB3">
            <w:pPr>
              <w:rPr>
                <w:rFonts w:ascii="Times New Roman" w:eastAsia="Times New Roman" w:hAnsi="Times New Roman" w:cs="Times New Roman"/>
                <w:color w:val="000000"/>
                <w:sz w:val="24"/>
                <w:szCs w:val="24"/>
              </w:rPr>
            </w:pPr>
            <w:r w:rsidRPr="00A47F18">
              <w:rPr>
                <w:rFonts w:ascii="Times New Roman" w:eastAsia="Times New Roman" w:hAnsi="Times New Roman" w:cs="Times New Roman"/>
                <w:color w:val="000000"/>
                <w:sz w:val="24"/>
                <w:szCs w:val="24"/>
              </w:rPr>
              <w:t>Главные планировочные оси:</w:t>
            </w:r>
          </w:p>
        </w:tc>
      </w:tr>
      <w:tr w:rsidR="00A47F18" w:rsidRPr="008C4F81"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A47F18" w:rsidRPr="008C4F81" w:rsidRDefault="00A47F18" w:rsidP="00A47F18">
            <w:pPr>
              <w:jc w:val="center"/>
              <w:rPr>
                <w:rFonts w:ascii="Times New Roman" w:eastAsia="Times New Roman" w:hAnsi="Times New Roman" w:cs="Times New Roman"/>
                <w:color w:val="000000"/>
                <w:sz w:val="24"/>
                <w:szCs w:val="24"/>
              </w:rPr>
            </w:pPr>
          </w:p>
        </w:tc>
        <w:tc>
          <w:tcPr>
            <w:tcW w:w="2062" w:type="pct"/>
            <w:tcBorders>
              <w:top w:val="nil"/>
              <w:left w:val="nil"/>
              <w:bottom w:val="single" w:sz="4" w:space="0" w:color="auto"/>
              <w:right w:val="single" w:sz="4" w:space="0" w:color="auto"/>
            </w:tcBorders>
            <w:shd w:val="clear" w:color="auto" w:fill="auto"/>
            <w:hideMark/>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Транспортная</w:t>
            </w:r>
          </w:p>
        </w:tc>
        <w:tc>
          <w:tcPr>
            <w:tcW w:w="2500" w:type="pct"/>
            <w:tcBorders>
              <w:top w:val="nil"/>
              <w:left w:val="nil"/>
              <w:bottom w:val="single" w:sz="4" w:space="0" w:color="auto"/>
              <w:right w:val="single" w:sz="4" w:space="0" w:color="auto"/>
            </w:tcBorders>
            <w:shd w:val="clear" w:color="auto" w:fill="auto"/>
            <w:hideMark/>
          </w:tcPr>
          <w:p w:rsidR="00A47F18" w:rsidRPr="00A47F18" w:rsidRDefault="00A47F18" w:rsidP="00A47F18">
            <w:pPr>
              <w:rPr>
                <w:rFonts w:ascii="Times New Roman" w:eastAsia="Times New Roman" w:hAnsi="Times New Roman" w:cs="Times New Roman"/>
                <w:sz w:val="24"/>
                <w:szCs w:val="24"/>
              </w:rPr>
            </w:pPr>
            <w:r w:rsidRPr="00A47F18">
              <w:rPr>
                <w:rFonts w:ascii="Times New Roman" w:hAnsi="Times New Roman" w:cs="Times New Roman"/>
                <w:sz w:val="24"/>
                <w:szCs w:val="24"/>
              </w:rPr>
              <w:t xml:space="preserve">Автодорога регионального значения </w:t>
            </w:r>
            <w:r w:rsidRPr="00A47F18">
              <w:rPr>
                <w:rFonts w:ascii="Times New Roman" w:eastAsia="Times New Roman" w:hAnsi="Times New Roman" w:cs="Times New Roman"/>
                <w:sz w:val="24"/>
                <w:szCs w:val="24"/>
              </w:rPr>
              <w:t>«подъезд к</w:t>
            </w:r>
          </w:p>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с. Чиндант 2-й»</w:t>
            </w:r>
          </w:p>
        </w:tc>
      </w:tr>
      <w:tr w:rsidR="00A47F18"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A47F18" w:rsidRPr="008C4F81" w:rsidRDefault="00A47F18" w:rsidP="00A47F18">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7</w:t>
            </w:r>
          </w:p>
        </w:tc>
        <w:tc>
          <w:tcPr>
            <w:tcW w:w="2062" w:type="pct"/>
            <w:tcBorders>
              <w:top w:val="single" w:sz="4" w:space="0" w:color="auto"/>
              <w:left w:val="nil"/>
              <w:bottom w:val="single" w:sz="4" w:space="0" w:color="auto"/>
              <w:right w:val="single" w:sz="4" w:space="0" w:color="auto"/>
            </w:tcBorders>
            <w:shd w:val="clear" w:color="auto" w:fill="auto"/>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территории с/х назначения, полезные ископаемые</w:t>
            </w:r>
          </w:p>
        </w:tc>
      </w:tr>
      <w:tr w:rsidR="00A47F18" w:rsidRPr="008C4F81"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A47F18" w:rsidRPr="008C4F81" w:rsidRDefault="00A47F18" w:rsidP="00A47F18">
            <w:pPr>
              <w:jc w:val="center"/>
              <w:rPr>
                <w:rFonts w:ascii="Times New Roman" w:eastAsia="Times New Roman" w:hAnsi="Times New Roman" w:cs="Times New Roman"/>
                <w:color w:val="000000"/>
                <w:sz w:val="24"/>
                <w:szCs w:val="24"/>
              </w:rPr>
            </w:pPr>
            <w:r w:rsidRPr="008C4F81">
              <w:rPr>
                <w:rFonts w:ascii="Times New Roman" w:eastAsia="Times New Roman" w:hAnsi="Times New Roman" w:cs="Times New Roman"/>
                <w:color w:val="000000"/>
                <w:sz w:val="24"/>
                <w:szCs w:val="24"/>
              </w:rPr>
              <w:t>8</w:t>
            </w:r>
          </w:p>
        </w:tc>
        <w:tc>
          <w:tcPr>
            <w:tcW w:w="2062" w:type="pct"/>
            <w:tcBorders>
              <w:top w:val="single" w:sz="4" w:space="0" w:color="auto"/>
              <w:left w:val="nil"/>
              <w:bottom w:val="single" w:sz="4" w:space="0" w:color="auto"/>
              <w:right w:val="single" w:sz="4" w:space="0" w:color="auto"/>
            </w:tcBorders>
            <w:shd w:val="clear" w:color="auto" w:fill="auto"/>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A47F18" w:rsidRPr="00A47F18" w:rsidRDefault="00A47F18" w:rsidP="00A47F18">
            <w:pPr>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сельское хозяйство</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A47F18">
        <w:rPr>
          <w:rFonts w:ascii="Times New Roman" w:hAnsi="Times New Roman" w:cs="Times New Roman"/>
          <w:sz w:val="28"/>
          <w:szCs w:val="28"/>
          <w:lang w:eastAsia="en-US"/>
        </w:rPr>
        <w:t>Чиндантское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0B0BB3">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w:t>
            </w:r>
          </w:p>
        </w:tc>
        <w:tc>
          <w:tcPr>
            <w:tcW w:w="2063"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Параметры</w:t>
            </w:r>
          </w:p>
        </w:tc>
        <w:tc>
          <w:tcPr>
            <w:tcW w:w="2499" w:type="pct"/>
            <w:shd w:val="clear" w:color="auto" w:fill="auto"/>
            <w:vAlign w:val="center"/>
            <w:hideMark/>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Описание</w:t>
            </w:r>
          </w:p>
        </w:tc>
      </w:tr>
    </w:tbl>
    <w:p w:rsidR="00EE7FCF" w:rsidRPr="008C4F81" w:rsidRDefault="00EE7FCF" w:rsidP="000B0BB3">
      <w:pPr>
        <w:jc w:val="center"/>
        <w:rPr>
          <w:rFonts w:ascii="Times New Roman" w:hAnsi="Times New Roman" w:cs="Times New Roman"/>
          <w:iCs/>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8C4F81" w:rsidTr="00EC2A23">
        <w:trPr>
          <w:trHeight w:val="20"/>
          <w:tblHeader/>
        </w:trPr>
        <w:tc>
          <w:tcPr>
            <w:tcW w:w="438"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1</w:t>
            </w:r>
          </w:p>
        </w:tc>
        <w:tc>
          <w:tcPr>
            <w:tcW w:w="2063"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2</w:t>
            </w:r>
          </w:p>
        </w:tc>
        <w:tc>
          <w:tcPr>
            <w:tcW w:w="2499" w:type="pct"/>
            <w:shd w:val="clear" w:color="auto" w:fill="auto"/>
          </w:tcPr>
          <w:p w:rsidR="00EE7FCF" w:rsidRPr="008C4F81" w:rsidRDefault="00EE7FCF" w:rsidP="000B0BB3">
            <w:pPr>
              <w:jc w:val="center"/>
              <w:rPr>
                <w:rFonts w:ascii="Times New Roman" w:hAnsi="Times New Roman" w:cs="Times New Roman"/>
                <w:b/>
                <w:bCs/>
                <w:color w:val="000000"/>
                <w:sz w:val="24"/>
                <w:szCs w:val="24"/>
                <w:lang w:eastAsia="en-US"/>
              </w:rPr>
            </w:pPr>
            <w:r w:rsidRPr="008C4F81">
              <w:rPr>
                <w:rFonts w:ascii="Times New Roman" w:hAnsi="Times New Roman" w:cs="Times New Roman"/>
                <w:b/>
                <w:bCs/>
                <w:color w:val="000000"/>
                <w:sz w:val="24"/>
                <w:szCs w:val="24"/>
                <w:lang w:eastAsia="en-US"/>
              </w:rPr>
              <w:t>3</w:t>
            </w:r>
          </w:p>
        </w:tc>
      </w:tr>
      <w:tr w:rsidR="00EE7FCF" w:rsidRPr="008C4F81" w:rsidTr="00EC2A23">
        <w:trPr>
          <w:trHeight w:val="20"/>
        </w:trPr>
        <w:tc>
          <w:tcPr>
            <w:tcW w:w="438" w:type="pc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1</w:t>
            </w:r>
          </w:p>
        </w:tc>
        <w:tc>
          <w:tcPr>
            <w:tcW w:w="2063"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 xml:space="preserve">Закон Забайкальского края </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от 18 декабря 2009 года № 317-ЗЗК</w:t>
            </w:r>
          </w:p>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EE7FCF" w:rsidRPr="008C4F81" w:rsidTr="00EC2A23">
        <w:trPr>
          <w:trHeight w:val="20"/>
        </w:trPr>
        <w:tc>
          <w:tcPr>
            <w:tcW w:w="438" w:type="pct"/>
            <w:vMerge w:val="restart"/>
            <w:shd w:val="clear" w:color="auto" w:fill="auto"/>
            <w:hideMark/>
          </w:tcPr>
          <w:p w:rsidR="00EE7FCF" w:rsidRPr="008C4F81" w:rsidRDefault="00EE7FCF" w:rsidP="000B0BB3">
            <w:pPr>
              <w:jc w:val="cente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2</w:t>
            </w:r>
          </w:p>
        </w:tc>
        <w:tc>
          <w:tcPr>
            <w:tcW w:w="4562" w:type="pct"/>
            <w:gridSpan w:val="2"/>
            <w:shd w:val="clear" w:color="auto" w:fill="auto"/>
            <w:hideMark/>
          </w:tcPr>
          <w:p w:rsidR="00EE7FCF" w:rsidRPr="008C4F81" w:rsidRDefault="00EE7FCF" w:rsidP="000B0BB3">
            <w:pPr>
              <w:rPr>
                <w:rFonts w:ascii="Times New Roman" w:hAnsi="Times New Roman" w:cs="Times New Roman"/>
                <w:color w:val="000000"/>
                <w:sz w:val="24"/>
                <w:szCs w:val="24"/>
                <w:lang w:eastAsia="en-US"/>
              </w:rPr>
            </w:pPr>
            <w:r w:rsidRPr="008C4F81">
              <w:rPr>
                <w:rFonts w:ascii="Times New Roman" w:hAnsi="Times New Roman" w:cs="Times New Roman"/>
                <w:color w:val="000000"/>
                <w:sz w:val="24"/>
                <w:szCs w:val="24"/>
                <w:lang w:eastAsia="en-US"/>
              </w:rPr>
              <w:t>Соседние административно-территориальные образования:</w:t>
            </w:r>
          </w:p>
        </w:tc>
      </w:tr>
      <w:tr w:rsidR="00A47F18" w:rsidRPr="008C4F81" w:rsidTr="00EC2A23">
        <w:trPr>
          <w:trHeight w:val="20"/>
        </w:trPr>
        <w:tc>
          <w:tcPr>
            <w:tcW w:w="438" w:type="pct"/>
            <w:vMerge/>
            <w:shd w:val="clear" w:color="auto" w:fill="auto"/>
            <w:hideMark/>
          </w:tcPr>
          <w:p w:rsidR="00A47F18" w:rsidRPr="008C4F81" w:rsidRDefault="00A47F18" w:rsidP="00A47F18">
            <w:pPr>
              <w:rPr>
                <w:rFonts w:ascii="Times New Roman" w:hAnsi="Times New Roman" w:cs="Times New Roman"/>
                <w:color w:val="000000"/>
                <w:sz w:val="24"/>
                <w:szCs w:val="24"/>
                <w:lang w:eastAsia="en-US"/>
              </w:rPr>
            </w:pPr>
          </w:p>
        </w:tc>
        <w:tc>
          <w:tcPr>
            <w:tcW w:w="2063" w:type="pct"/>
            <w:shd w:val="clear" w:color="auto" w:fill="auto"/>
            <w:hideMark/>
          </w:tcPr>
          <w:p w:rsidR="00A47F18" w:rsidRPr="00A47F18" w:rsidRDefault="00A47F18" w:rsidP="00A47F18">
            <w:pPr>
              <w:rPr>
                <w:rFonts w:ascii="Times New Roman" w:hAnsi="Times New Roman" w:cs="Times New Roman"/>
                <w:sz w:val="24"/>
                <w:szCs w:val="24"/>
              </w:rPr>
            </w:pPr>
            <w:r w:rsidRPr="00A47F18">
              <w:rPr>
                <w:rFonts w:ascii="Times New Roman" w:hAnsi="Times New Roman" w:cs="Times New Roman"/>
                <w:sz w:val="24"/>
                <w:szCs w:val="24"/>
              </w:rPr>
              <w:t>северо-восток</w:t>
            </w:r>
          </w:p>
        </w:tc>
        <w:tc>
          <w:tcPr>
            <w:tcW w:w="2499" w:type="pct"/>
            <w:shd w:val="clear" w:color="auto" w:fill="auto"/>
          </w:tcPr>
          <w:p w:rsidR="00A47F18" w:rsidRPr="00A47F18" w:rsidRDefault="00A47F18" w:rsidP="00A47F18">
            <w:pPr>
              <w:rPr>
                <w:rFonts w:ascii="Times New Roman" w:hAnsi="Times New Roman" w:cs="Times New Roman"/>
                <w:sz w:val="24"/>
                <w:szCs w:val="24"/>
              </w:rPr>
            </w:pPr>
            <w:r w:rsidRPr="00A47F18">
              <w:rPr>
                <w:rFonts w:ascii="Times New Roman" w:hAnsi="Times New Roman" w:cs="Times New Roman"/>
                <w:sz w:val="24"/>
                <w:szCs w:val="24"/>
              </w:rPr>
              <w:t>городское поселение «Борзинское»</w:t>
            </w:r>
          </w:p>
        </w:tc>
      </w:tr>
      <w:tr w:rsidR="00A47F18" w:rsidRPr="008C4F81" w:rsidTr="00EC2A23">
        <w:trPr>
          <w:trHeight w:val="20"/>
        </w:trPr>
        <w:tc>
          <w:tcPr>
            <w:tcW w:w="438" w:type="pct"/>
            <w:vMerge/>
            <w:shd w:val="clear" w:color="auto" w:fill="auto"/>
            <w:hideMark/>
          </w:tcPr>
          <w:p w:rsidR="00A47F18" w:rsidRPr="008C4F81" w:rsidRDefault="00A47F18" w:rsidP="00A47F18">
            <w:pPr>
              <w:rPr>
                <w:rFonts w:ascii="Times New Roman" w:hAnsi="Times New Roman" w:cs="Times New Roman"/>
                <w:color w:val="000000"/>
                <w:sz w:val="24"/>
                <w:szCs w:val="24"/>
                <w:lang w:eastAsia="en-US"/>
              </w:rPr>
            </w:pPr>
          </w:p>
        </w:tc>
        <w:tc>
          <w:tcPr>
            <w:tcW w:w="2063" w:type="pct"/>
            <w:shd w:val="clear" w:color="auto" w:fill="auto"/>
            <w:hideMark/>
          </w:tcPr>
          <w:p w:rsidR="00A47F18" w:rsidRPr="00A47F18" w:rsidRDefault="00A47F18" w:rsidP="00A47F18">
            <w:pPr>
              <w:rPr>
                <w:rFonts w:ascii="Times New Roman" w:hAnsi="Times New Roman" w:cs="Times New Roman"/>
                <w:sz w:val="24"/>
                <w:szCs w:val="24"/>
              </w:rPr>
            </w:pPr>
            <w:r w:rsidRPr="00A47F18">
              <w:rPr>
                <w:rFonts w:ascii="Times New Roman" w:hAnsi="Times New Roman" w:cs="Times New Roman"/>
                <w:sz w:val="24"/>
                <w:szCs w:val="24"/>
              </w:rPr>
              <w:t>восток</w:t>
            </w:r>
          </w:p>
        </w:tc>
        <w:tc>
          <w:tcPr>
            <w:tcW w:w="2499" w:type="pct"/>
            <w:shd w:val="clear" w:color="auto" w:fill="auto"/>
            <w:hideMark/>
          </w:tcPr>
          <w:p w:rsidR="00A47F18" w:rsidRPr="00A47F18" w:rsidRDefault="00A47F18" w:rsidP="00A47F18">
            <w:pPr>
              <w:rPr>
                <w:rFonts w:ascii="Times New Roman" w:hAnsi="Times New Roman" w:cs="Times New Roman"/>
                <w:sz w:val="24"/>
                <w:szCs w:val="24"/>
              </w:rPr>
            </w:pPr>
            <w:r w:rsidRPr="00A47F18">
              <w:rPr>
                <w:rFonts w:ascii="Times New Roman" w:hAnsi="Times New Roman" w:cs="Times New Roman"/>
                <w:sz w:val="24"/>
                <w:szCs w:val="24"/>
              </w:rPr>
              <w:t>сельское поселение  «Новоборзинское»</w:t>
            </w:r>
          </w:p>
        </w:tc>
      </w:tr>
      <w:tr w:rsidR="00A47F18" w:rsidRPr="008C4F81" w:rsidTr="00EC2A23">
        <w:trPr>
          <w:trHeight w:val="20"/>
        </w:trPr>
        <w:tc>
          <w:tcPr>
            <w:tcW w:w="438" w:type="pct"/>
            <w:vMerge/>
            <w:shd w:val="clear" w:color="auto" w:fill="auto"/>
            <w:hideMark/>
          </w:tcPr>
          <w:p w:rsidR="00A47F18" w:rsidRPr="008C4F81" w:rsidRDefault="00A47F18" w:rsidP="00A47F18">
            <w:pPr>
              <w:rPr>
                <w:rFonts w:ascii="Times New Roman" w:hAnsi="Times New Roman" w:cs="Times New Roman"/>
                <w:color w:val="000000"/>
                <w:sz w:val="24"/>
                <w:szCs w:val="24"/>
                <w:lang w:eastAsia="en-US"/>
              </w:rPr>
            </w:pPr>
          </w:p>
        </w:tc>
        <w:tc>
          <w:tcPr>
            <w:tcW w:w="2063" w:type="pct"/>
            <w:shd w:val="clear" w:color="auto" w:fill="auto"/>
            <w:hideMark/>
          </w:tcPr>
          <w:p w:rsidR="00A47F18" w:rsidRPr="00A47F18" w:rsidRDefault="00A47F18" w:rsidP="00A47F18">
            <w:pPr>
              <w:rPr>
                <w:rFonts w:ascii="Times New Roman" w:hAnsi="Times New Roman" w:cs="Times New Roman"/>
                <w:sz w:val="24"/>
                <w:szCs w:val="24"/>
              </w:rPr>
            </w:pPr>
            <w:r w:rsidRPr="00A47F18">
              <w:rPr>
                <w:rFonts w:ascii="Times New Roman" w:hAnsi="Times New Roman" w:cs="Times New Roman"/>
                <w:sz w:val="24"/>
                <w:szCs w:val="24"/>
              </w:rPr>
              <w:t>юг</w:t>
            </w:r>
          </w:p>
        </w:tc>
        <w:tc>
          <w:tcPr>
            <w:tcW w:w="2499" w:type="pct"/>
            <w:shd w:val="clear" w:color="auto" w:fill="auto"/>
            <w:hideMark/>
          </w:tcPr>
          <w:p w:rsidR="00A47F18" w:rsidRPr="00A47F18" w:rsidRDefault="00A47F18" w:rsidP="00A47F18">
            <w:pPr>
              <w:rPr>
                <w:rFonts w:ascii="Times New Roman" w:hAnsi="Times New Roman" w:cs="Times New Roman"/>
                <w:sz w:val="24"/>
                <w:szCs w:val="24"/>
              </w:rPr>
            </w:pPr>
            <w:r w:rsidRPr="00A47F18">
              <w:rPr>
                <w:rFonts w:ascii="Times New Roman" w:hAnsi="Times New Roman" w:cs="Times New Roman"/>
                <w:sz w:val="24"/>
                <w:szCs w:val="24"/>
              </w:rPr>
              <w:t>сельское поселение «Соловьевское»</w:t>
            </w:r>
          </w:p>
        </w:tc>
      </w:tr>
      <w:tr w:rsidR="00A47F18" w:rsidRPr="008C4F81" w:rsidTr="00EC2A23">
        <w:trPr>
          <w:trHeight w:val="20"/>
        </w:trPr>
        <w:tc>
          <w:tcPr>
            <w:tcW w:w="438" w:type="pct"/>
            <w:vMerge/>
            <w:shd w:val="clear" w:color="auto" w:fill="auto"/>
            <w:hideMark/>
          </w:tcPr>
          <w:p w:rsidR="00A47F18" w:rsidRPr="008C4F81" w:rsidRDefault="00A47F18" w:rsidP="00A47F18">
            <w:pPr>
              <w:rPr>
                <w:rFonts w:ascii="Times New Roman" w:hAnsi="Times New Roman" w:cs="Times New Roman"/>
                <w:color w:val="000000"/>
                <w:sz w:val="24"/>
                <w:szCs w:val="24"/>
                <w:lang w:eastAsia="en-US"/>
              </w:rPr>
            </w:pPr>
          </w:p>
        </w:tc>
        <w:tc>
          <w:tcPr>
            <w:tcW w:w="2063" w:type="pct"/>
            <w:shd w:val="clear" w:color="auto" w:fill="auto"/>
            <w:hideMark/>
          </w:tcPr>
          <w:p w:rsidR="00A47F18" w:rsidRPr="00A47F18" w:rsidRDefault="00A47F18" w:rsidP="00A47F18">
            <w:pPr>
              <w:rPr>
                <w:rFonts w:ascii="Times New Roman" w:hAnsi="Times New Roman" w:cs="Times New Roman"/>
                <w:sz w:val="24"/>
                <w:szCs w:val="24"/>
              </w:rPr>
            </w:pPr>
            <w:r w:rsidRPr="00A47F18">
              <w:rPr>
                <w:rFonts w:ascii="Times New Roman" w:hAnsi="Times New Roman" w:cs="Times New Roman"/>
                <w:sz w:val="24"/>
                <w:szCs w:val="24"/>
              </w:rPr>
              <w:t>запад</w:t>
            </w:r>
          </w:p>
        </w:tc>
        <w:tc>
          <w:tcPr>
            <w:tcW w:w="2499" w:type="pct"/>
            <w:shd w:val="clear" w:color="auto" w:fill="auto"/>
            <w:hideMark/>
          </w:tcPr>
          <w:p w:rsidR="00A47F18" w:rsidRPr="00A47F18" w:rsidRDefault="00A47F18" w:rsidP="00A47F18">
            <w:pPr>
              <w:rPr>
                <w:rFonts w:ascii="Times New Roman" w:hAnsi="Times New Roman" w:cs="Times New Roman"/>
                <w:sz w:val="24"/>
                <w:szCs w:val="24"/>
              </w:rPr>
            </w:pPr>
            <w:r w:rsidRPr="00A47F18">
              <w:rPr>
                <w:rFonts w:ascii="Times New Roman" w:hAnsi="Times New Roman" w:cs="Times New Roman"/>
                <w:sz w:val="24"/>
                <w:szCs w:val="24"/>
              </w:rPr>
              <w:t>муниципальный район «Ононский район»</w:t>
            </w:r>
          </w:p>
        </w:tc>
      </w:tr>
      <w:tr w:rsidR="00A47F18" w:rsidRPr="008C4F81" w:rsidTr="00EC2A23">
        <w:trPr>
          <w:trHeight w:val="20"/>
        </w:trPr>
        <w:tc>
          <w:tcPr>
            <w:tcW w:w="438" w:type="pct"/>
            <w:vMerge/>
            <w:shd w:val="clear" w:color="auto" w:fill="auto"/>
          </w:tcPr>
          <w:p w:rsidR="00A47F18" w:rsidRPr="008C4F81" w:rsidRDefault="00A47F18" w:rsidP="00A47F18">
            <w:pPr>
              <w:rPr>
                <w:rFonts w:ascii="Times New Roman" w:hAnsi="Times New Roman" w:cs="Times New Roman"/>
                <w:color w:val="000000"/>
                <w:sz w:val="24"/>
                <w:szCs w:val="24"/>
                <w:lang w:eastAsia="en-US"/>
              </w:rPr>
            </w:pPr>
          </w:p>
        </w:tc>
        <w:tc>
          <w:tcPr>
            <w:tcW w:w="2063" w:type="pct"/>
            <w:shd w:val="clear" w:color="auto" w:fill="auto"/>
          </w:tcPr>
          <w:p w:rsidR="00A47F18" w:rsidRPr="00A47F18" w:rsidRDefault="00A47F18" w:rsidP="00A47F18">
            <w:pPr>
              <w:rPr>
                <w:rFonts w:ascii="Times New Roman" w:hAnsi="Times New Roman" w:cs="Times New Roman"/>
                <w:sz w:val="24"/>
                <w:szCs w:val="24"/>
              </w:rPr>
            </w:pPr>
            <w:r w:rsidRPr="00A47F18">
              <w:rPr>
                <w:rFonts w:ascii="Times New Roman" w:hAnsi="Times New Roman" w:cs="Times New Roman"/>
                <w:sz w:val="24"/>
                <w:szCs w:val="24"/>
              </w:rPr>
              <w:t xml:space="preserve">северо-запад </w:t>
            </w:r>
          </w:p>
        </w:tc>
        <w:tc>
          <w:tcPr>
            <w:tcW w:w="2499" w:type="pct"/>
            <w:shd w:val="clear" w:color="auto" w:fill="auto"/>
          </w:tcPr>
          <w:p w:rsidR="00A47F18" w:rsidRPr="00A47F18" w:rsidRDefault="00A47F18" w:rsidP="00A47F18">
            <w:pPr>
              <w:rPr>
                <w:rFonts w:ascii="Times New Roman" w:hAnsi="Times New Roman" w:cs="Times New Roman"/>
                <w:sz w:val="24"/>
                <w:szCs w:val="24"/>
              </w:rPr>
            </w:pPr>
            <w:r w:rsidRPr="00A47F18">
              <w:rPr>
                <w:rFonts w:ascii="Times New Roman" w:hAnsi="Times New Roman" w:cs="Times New Roman"/>
                <w:sz w:val="24"/>
                <w:szCs w:val="24"/>
              </w:rPr>
              <w:t>сельское поселение «Приозерное»</w:t>
            </w:r>
          </w:p>
        </w:tc>
      </w:tr>
    </w:tbl>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В состав сельского поселения «</w:t>
      </w:r>
      <w:r w:rsidR="00A47F18">
        <w:rPr>
          <w:rFonts w:ascii="Times New Roman" w:hAnsi="Times New Roman" w:cs="Times New Roman"/>
          <w:sz w:val="28"/>
          <w:szCs w:val="28"/>
          <w:lang w:eastAsia="en-US"/>
        </w:rPr>
        <w:t>Чиндантское</w:t>
      </w:r>
      <w:r w:rsidRPr="00EE7FCF">
        <w:rPr>
          <w:rFonts w:ascii="Times New Roman" w:hAnsi="Times New Roman" w:cs="Times New Roman"/>
          <w:sz w:val="28"/>
          <w:szCs w:val="28"/>
          <w:lang w:eastAsia="en-US"/>
        </w:rPr>
        <w:t xml:space="preserve">» входит одно село </w:t>
      </w:r>
      <w:r w:rsidR="00A47F18">
        <w:rPr>
          <w:rFonts w:ascii="Times New Roman" w:hAnsi="Times New Roman" w:cs="Times New Roman"/>
          <w:sz w:val="28"/>
          <w:szCs w:val="28"/>
          <w:lang w:eastAsia="en-US"/>
        </w:rPr>
        <w:t>Чиндант 2-й</w:t>
      </w:r>
      <w:r w:rsidRPr="00EE7FCF">
        <w:rPr>
          <w:rFonts w:ascii="Times New Roman" w:hAnsi="Times New Roman" w:cs="Times New Roman"/>
          <w:sz w:val="28"/>
          <w:szCs w:val="28"/>
          <w:lang w:eastAsia="en-US"/>
        </w:rPr>
        <w:t>.</w:t>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Положение сельского поселения «</w:t>
      </w:r>
      <w:r w:rsidR="00A47F18">
        <w:rPr>
          <w:rFonts w:ascii="Times New Roman" w:hAnsi="Times New Roman" w:cs="Times New Roman"/>
          <w:sz w:val="28"/>
          <w:szCs w:val="28"/>
          <w:lang w:eastAsia="en-US"/>
        </w:rPr>
        <w:t>Чиндантское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0B0BB3">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Положение Борзинского района в структуре Забайкальского края </w:t>
      </w:r>
    </w:p>
    <w:p w:rsidR="00EE7FCF" w:rsidRPr="00EE7FCF" w:rsidRDefault="002A2D30" w:rsidP="000B0BB3">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45.5pt">
            <v:imagedata r:id="rId12" o:title="Безымянный" cropright="29431f"/>
          </v:shape>
        </w:pict>
      </w:r>
    </w:p>
    <w:p w:rsidR="00EE7FCF" w:rsidRPr="00EE7FCF" w:rsidRDefault="00EE7FCF" w:rsidP="000B0BB3">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0B0BB3">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A47F18">
        <w:rPr>
          <w:rFonts w:ascii="Times New Roman" w:hAnsi="Times New Roman" w:cs="Times New Roman"/>
          <w:noProof/>
          <w:color w:val="000000"/>
          <w:sz w:val="28"/>
          <w:szCs w:val="28"/>
        </w:rPr>
        <w:t>Чиндантское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A47F18" w:rsidP="000B0BB3">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0055371E">
            <wp:extent cx="3142615" cy="274786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2213" cy="2756257"/>
                    </a:xfrm>
                    <a:prstGeom prst="rect">
                      <a:avLst/>
                    </a:prstGeom>
                    <a:noFill/>
                  </pic:spPr>
                </pic:pic>
              </a:graphicData>
            </a:graphic>
          </wp:inline>
        </w:drawing>
      </w:r>
    </w:p>
    <w:p w:rsidR="00EE7FCF" w:rsidRPr="00EE7FCF" w:rsidRDefault="00EE7FCF" w:rsidP="000B0BB3">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A47F18">
        <w:rPr>
          <w:rFonts w:ascii="Times New Roman" w:hAnsi="Times New Roman" w:cs="Times New Roman"/>
          <w:sz w:val="28"/>
          <w:szCs w:val="28"/>
          <w:lang w:eastAsia="en-US"/>
        </w:rPr>
        <w:t>Чиндантское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0B0BB3">
      <w:pPr>
        <w:numPr>
          <w:ilvl w:val="1"/>
          <w:numId w:val="0"/>
        </w:numP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0B0BB3">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A47F18">
        <w:rPr>
          <w:rFonts w:ascii="Times New Roman" w:eastAsia="Times New Roman" w:hAnsi="Times New Roman" w:cs="Times New Roman"/>
          <w:iCs/>
          <w:sz w:val="28"/>
          <w:szCs w:val="28"/>
          <w:lang w:eastAsia="en-US"/>
        </w:rPr>
        <w:t>Чиндантское</w:t>
      </w:r>
      <w:r w:rsidRPr="00EE7FCF">
        <w:rPr>
          <w:rFonts w:ascii="Times New Roman" w:eastAsia="Times New Roman" w:hAnsi="Times New Roman" w:cs="Times New Roman"/>
          <w:iCs/>
          <w:sz w:val="28"/>
          <w:szCs w:val="28"/>
          <w:lang w:eastAsia="en-US"/>
        </w:rPr>
        <w:t xml:space="preserve">» </w:t>
      </w:r>
    </w:p>
    <w:p w:rsidR="00CA59DB" w:rsidRDefault="00A47F18" w:rsidP="000B0BB3">
      <w:pPr>
        <w:pStyle w:val="a9"/>
        <w:spacing w:line="240" w:lineRule="auto"/>
        <w:jc w:val="center"/>
        <w:rPr>
          <w:b/>
        </w:rPr>
      </w:pPr>
      <w:r>
        <w:rPr>
          <w:b/>
          <w:noProof/>
        </w:rPr>
        <w:drawing>
          <wp:inline distT="0" distB="0" distL="0" distR="0" wp14:anchorId="1072DA4D">
            <wp:extent cx="2800350" cy="279611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5789" cy="2811535"/>
                    </a:xfrm>
                    <a:prstGeom prst="rect">
                      <a:avLst/>
                    </a:prstGeom>
                    <a:noFill/>
                  </pic:spPr>
                </pic:pic>
              </a:graphicData>
            </a:graphic>
          </wp:inline>
        </w:drawing>
      </w:r>
    </w:p>
    <w:p w:rsidR="00CA59DB" w:rsidRDefault="00CA59DB" w:rsidP="000B0BB3">
      <w:pPr>
        <w:pStyle w:val="a9"/>
        <w:spacing w:line="240" w:lineRule="auto"/>
        <w:rPr>
          <w:b/>
        </w:rPr>
      </w:pP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 xml:space="preserve">На территории сельского поселения «Чиндантское»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государственный природный заповедник;</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земли вооруженных сил Российской Федерации;</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линия электропередач напряжением 220 кВ.</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объекты культурного наследия;</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объекты здравоохранения;</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линия электропередач напряжением 110 кВ.</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 xml:space="preserve">автомобильные дороги регионального значения. </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территории индивидуальной жилой застройки;</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территории детских дошкольных учреждений, общеобразовательных учреждений;</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A47F18" w:rsidRPr="00A47F18" w:rsidRDefault="00A47F18" w:rsidP="00A47F18">
      <w:pPr>
        <w:ind w:firstLine="709"/>
        <w:jc w:val="both"/>
        <w:rPr>
          <w:rFonts w:ascii="Times New Roman" w:hAnsi="Times New Roman" w:cs="Times New Roman"/>
          <w:sz w:val="28"/>
          <w:szCs w:val="28"/>
          <w:lang w:eastAsia="en-US"/>
        </w:rPr>
      </w:pPr>
      <w:r w:rsidRPr="00A47F18">
        <w:rPr>
          <w:rFonts w:ascii="Times New Roman" w:hAnsi="Times New Roman" w:cs="Times New Roman"/>
          <w:sz w:val="28"/>
          <w:szCs w:val="28"/>
          <w:lang w:eastAsia="en-US"/>
        </w:rPr>
        <w:t xml:space="preserve">территории специального назначения, в том числе кладбища. </w:t>
      </w:r>
    </w:p>
    <w:p w:rsidR="0064393C" w:rsidRPr="008C4F81" w:rsidRDefault="0064393C" w:rsidP="008C4F81">
      <w:pPr>
        <w:ind w:firstLine="709"/>
        <w:jc w:val="both"/>
        <w:rPr>
          <w:rFonts w:ascii="Times New Roman" w:hAnsi="Times New Roman" w:cs="Times New Roman"/>
          <w:sz w:val="28"/>
          <w:szCs w:val="28"/>
        </w:rPr>
      </w:pPr>
    </w:p>
    <w:p w:rsidR="00783B8E" w:rsidRDefault="00783B8E" w:rsidP="008C4F81">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8C4F81" w:rsidRPr="008C4F81" w:rsidRDefault="008C4F81" w:rsidP="008C4F81">
      <w:pPr>
        <w:ind w:right="40" w:firstLine="762"/>
        <w:jc w:val="both"/>
        <w:rPr>
          <w:rFonts w:ascii="Times New Roman" w:eastAsia="Times New Roman" w:hAnsi="Times New Roman"/>
          <w:b/>
          <w:sz w:val="28"/>
        </w:rPr>
      </w:pPr>
    </w:p>
    <w:p w:rsidR="00783B8E" w:rsidRPr="005F5486" w:rsidRDefault="00783B8E" w:rsidP="000B0BB3">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0B0BB3">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0B0BB3">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0B0BB3">
      <w:pPr>
        <w:pStyle w:val="a9"/>
        <w:spacing w:line="240" w:lineRule="auto"/>
      </w:pPr>
      <w:r w:rsidRPr="005F5486">
        <w:t>3) утверждение правил землепользования и застройки соответствующих межселенных территорий;</w:t>
      </w:r>
    </w:p>
    <w:p w:rsidR="00783B8E" w:rsidRPr="005F5486" w:rsidRDefault="00783B8E" w:rsidP="000B0BB3">
      <w:pPr>
        <w:pStyle w:val="a9"/>
        <w:spacing w:line="240" w:lineRule="auto"/>
      </w:pPr>
      <w:r w:rsidRPr="005F5486">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0B0BB3">
      <w:pPr>
        <w:pStyle w:val="a9"/>
        <w:spacing w:line="240" w:lineRule="auto"/>
      </w:pPr>
      <w:r w:rsidRPr="005F5486">
        <w:lastRenderedPageBreak/>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783B8E" w:rsidRPr="005F5486" w:rsidRDefault="00783B8E" w:rsidP="000B0BB3">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0B0BB3">
      <w:pPr>
        <w:pStyle w:val="a9"/>
        <w:spacing w:line="240" w:lineRule="auto"/>
      </w:pPr>
      <w:r w:rsidRPr="005F5486">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0B0BB3">
      <w:pPr>
        <w:pStyle w:val="a9"/>
        <w:spacing w:line="240" w:lineRule="auto"/>
      </w:pPr>
      <w:r w:rsidRPr="005F5486">
        <w:t xml:space="preserve">На территории </w:t>
      </w:r>
      <w:bookmarkStart w:id="1" w:name="_Hlk26198238"/>
      <w:r w:rsidR="00275803">
        <w:t>сельского поселения «</w:t>
      </w:r>
      <w:r w:rsidR="00A47F18">
        <w:t>Чиндантское</w:t>
      </w:r>
      <w:r w:rsidR="00275803">
        <w:t>»</w:t>
      </w:r>
      <w:bookmarkEnd w:id="1"/>
      <w:r w:rsidR="00275803">
        <w:t xml:space="preserve"> </w:t>
      </w:r>
      <w:r w:rsidRPr="005F5486">
        <w:t>утверждены градостроительные документы:</w:t>
      </w:r>
    </w:p>
    <w:p w:rsidR="00783B8E" w:rsidRPr="00783B8E" w:rsidRDefault="00783B8E" w:rsidP="000B0BB3">
      <w:pPr>
        <w:pStyle w:val="a9"/>
        <w:spacing w:line="240" w:lineRule="auto"/>
      </w:pPr>
      <w:r>
        <w:t xml:space="preserve">1. Генеральный план </w:t>
      </w:r>
      <w:bookmarkStart w:id="2" w:name="_Hlk26198443"/>
      <w:r w:rsidR="00275803" w:rsidRPr="00275803">
        <w:t>сельского поселения «</w:t>
      </w:r>
      <w:r w:rsidR="00A47F18">
        <w:t>Чиндантское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275803" w:rsidRPr="00275803">
        <w:t>27.03.2018</w:t>
      </w:r>
      <w:r w:rsidR="00275803">
        <w:t xml:space="preserve"> г. № 46</w:t>
      </w:r>
      <w:bookmarkEnd w:id="2"/>
      <w:r w:rsidR="00A47F18">
        <w:t>5</w:t>
      </w:r>
      <w:r w:rsidRPr="00783B8E">
        <w:t>;</w:t>
      </w:r>
    </w:p>
    <w:p w:rsidR="00783B8E" w:rsidRPr="00783B8E" w:rsidRDefault="00783B8E" w:rsidP="000B0BB3">
      <w:pPr>
        <w:pStyle w:val="a9"/>
        <w:spacing w:line="240" w:lineRule="auto"/>
      </w:pPr>
      <w:r w:rsidRPr="00783B8E">
        <w:t xml:space="preserve">2. Правила землепользования и застройки </w:t>
      </w:r>
      <w:r w:rsidR="00275803" w:rsidRPr="00275803">
        <w:t>сельского поселения «</w:t>
      </w:r>
      <w:r w:rsidR="00A47F18">
        <w:t>Чиндантское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A47F18">
        <w:t>52</w:t>
      </w:r>
      <w:r w:rsidR="00880F33">
        <w:t>.</w:t>
      </w:r>
    </w:p>
    <w:p w:rsidR="005C2AAE" w:rsidRDefault="005C2AAE" w:rsidP="000B0BB3">
      <w:pPr>
        <w:rPr>
          <w:rFonts w:ascii="Times New Roman" w:eastAsia="Times New Roman" w:hAnsi="Times New Roman"/>
          <w:sz w:val="28"/>
        </w:rPr>
      </w:pPr>
    </w:p>
    <w:p w:rsidR="005C2AAE" w:rsidRDefault="006E1795" w:rsidP="000B0BB3">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0B0BB3">
      <w:pPr>
        <w:pStyle w:val="a9"/>
        <w:spacing w:line="240" w:lineRule="auto"/>
        <w:rPr>
          <w:b/>
        </w:rPr>
      </w:pPr>
    </w:p>
    <w:p w:rsidR="00D50564" w:rsidRDefault="00D50564" w:rsidP="000B0BB3">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A47F18">
        <w:rPr>
          <w:rFonts w:eastAsia="Calibri"/>
          <w:lang w:eastAsia="en-US"/>
        </w:rPr>
        <w:t>Чиндантское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0B0BB3">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0B0BB3">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A47F18">
        <w:rPr>
          <w:rFonts w:ascii="Times New Roman" w:hAnsi="Times New Roman" w:cs="Times New Roman"/>
          <w:sz w:val="28"/>
          <w:szCs w:val="28"/>
        </w:rPr>
        <w:t>Чиндантское</w:t>
      </w:r>
      <w:r w:rsidRPr="008A013C">
        <w:rPr>
          <w:rFonts w:ascii="Times New Roman" w:hAnsi="Times New Roman" w:cs="Times New Roman"/>
          <w:sz w:val="28"/>
          <w:szCs w:val="28"/>
        </w:rPr>
        <w:t xml:space="preserve">» на 01.01.2017 года составляет </w:t>
      </w:r>
      <w:r w:rsidR="00A47F18">
        <w:rPr>
          <w:rFonts w:ascii="Times New Roman" w:hAnsi="Times New Roman" w:cs="Times New Roman"/>
          <w:sz w:val="28"/>
          <w:szCs w:val="28"/>
        </w:rPr>
        <w:t>617</w:t>
      </w:r>
      <w:r w:rsidRPr="008A013C">
        <w:rPr>
          <w:rFonts w:ascii="Times New Roman" w:hAnsi="Times New Roman" w:cs="Times New Roman"/>
          <w:color w:val="FF0000"/>
          <w:sz w:val="28"/>
          <w:szCs w:val="28"/>
        </w:rPr>
        <w:t xml:space="preserve"> </w:t>
      </w:r>
      <w:r w:rsidRPr="008A013C">
        <w:rPr>
          <w:rFonts w:ascii="Times New Roman" w:hAnsi="Times New Roman" w:cs="Times New Roman"/>
          <w:sz w:val="28"/>
          <w:szCs w:val="28"/>
        </w:rPr>
        <w:t xml:space="preserve">постоянно проживающих жителей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0B0BB3">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0B0BB3">
      <w:pPr>
        <w:pStyle w:val="af8"/>
        <w:spacing w:after="0" w:line="240" w:lineRule="auto"/>
        <w:jc w:val="center"/>
        <w:rPr>
          <w:sz w:val="28"/>
          <w:szCs w:val="28"/>
        </w:rPr>
      </w:pPr>
      <w:r w:rsidRPr="008A013C">
        <w:rPr>
          <w:sz w:val="28"/>
          <w:szCs w:val="28"/>
        </w:rPr>
        <w:t>Численность населения сельского поселения «</w:t>
      </w:r>
      <w:r w:rsidR="00A47F18">
        <w:rPr>
          <w:sz w:val="28"/>
          <w:szCs w:val="28"/>
        </w:rPr>
        <w:t>Чиндантское</w:t>
      </w:r>
      <w:r w:rsidRPr="008A013C">
        <w:rPr>
          <w:sz w:val="28"/>
          <w:szCs w:val="28"/>
        </w:rPr>
        <w:t>» по состоянию на 01.01.2017 г.</w:t>
      </w:r>
    </w:p>
    <w:tbl>
      <w:tblPr>
        <w:tblW w:w="3744"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004"/>
        <w:gridCol w:w="2520"/>
        <w:gridCol w:w="1769"/>
      </w:tblGrid>
      <w:tr w:rsidR="00A47F18" w:rsidRPr="00A47F18" w:rsidTr="00A47F18">
        <w:trPr>
          <w:trHeight w:val="898"/>
          <w:tblHeader/>
        </w:trPr>
        <w:tc>
          <w:tcPr>
            <w:tcW w:w="436" w:type="pct"/>
            <w:shd w:val="clear" w:color="auto" w:fill="auto"/>
            <w:vAlign w:val="center"/>
            <w:hideMark/>
          </w:tcPr>
          <w:p w:rsidR="00A47F18" w:rsidRPr="00A47F18" w:rsidRDefault="00A47F18" w:rsidP="00A47F18">
            <w:pPr>
              <w:jc w:val="center"/>
              <w:rPr>
                <w:rFonts w:ascii="Times New Roman" w:eastAsia="Times New Roman" w:hAnsi="Times New Roman" w:cs="Times New Roman"/>
                <w:b/>
                <w:bCs/>
                <w:color w:val="000000"/>
                <w:sz w:val="24"/>
                <w:szCs w:val="24"/>
              </w:rPr>
            </w:pPr>
            <w:r w:rsidRPr="00A47F18">
              <w:rPr>
                <w:rFonts w:ascii="Times New Roman" w:eastAsia="Times New Roman" w:hAnsi="Times New Roman" w:cs="Times New Roman"/>
                <w:b/>
                <w:bCs/>
                <w:color w:val="000000"/>
                <w:sz w:val="24"/>
                <w:szCs w:val="24"/>
              </w:rPr>
              <w:t>№</w:t>
            </w:r>
          </w:p>
        </w:tc>
        <w:tc>
          <w:tcPr>
            <w:tcW w:w="2033" w:type="pct"/>
            <w:shd w:val="clear" w:color="auto" w:fill="auto"/>
            <w:vAlign w:val="center"/>
            <w:hideMark/>
          </w:tcPr>
          <w:p w:rsidR="00A47F18" w:rsidRPr="00A47F18" w:rsidRDefault="00A47F18" w:rsidP="00A47F18">
            <w:pPr>
              <w:jc w:val="center"/>
              <w:rPr>
                <w:rFonts w:ascii="Times New Roman" w:eastAsia="Times New Roman" w:hAnsi="Times New Roman" w:cs="Times New Roman"/>
                <w:b/>
                <w:bCs/>
                <w:color w:val="000000"/>
                <w:sz w:val="24"/>
                <w:szCs w:val="24"/>
              </w:rPr>
            </w:pPr>
            <w:r w:rsidRPr="00A47F18">
              <w:rPr>
                <w:rFonts w:ascii="Times New Roman" w:eastAsia="Times New Roman" w:hAnsi="Times New Roman" w:cs="Times New Roman"/>
                <w:b/>
                <w:bCs/>
                <w:color w:val="000000"/>
                <w:sz w:val="24"/>
                <w:szCs w:val="24"/>
              </w:rPr>
              <w:t>Населенные пункты, входящие в состав муниципального образования</w:t>
            </w:r>
          </w:p>
        </w:tc>
        <w:tc>
          <w:tcPr>
            <w:tcW w:w="1317" w:type="pct"/>
            <w:vAlign w:val="center"/>
            <w:hideMark/>
          </w:tcPr>
          <w:p w:rsidR="00A47F18" w:rsidRPr="00A47F18" w:rsidRDefault="00A47F18" w:rsidP="00A47F18">
            <w:pPr>
              <w:jc w:val="center"/>
              <w:rPr>
                <w:rFonts w:ascii="Times New Roman" w:eastAsia="Times New Roman" w:hAnsi="Times New Roman" w:cs="Times New Roman"/>
                <w:b/>
                <w:bCs/>
                <w:sz w:val="24"/>
                <w:szCs w:val="24"/>
              </w:rPr>
            </w:pPr>
            <w:r w:rsidRPr="00A47F18">
              <w:rPr>
                <w:rFonts w:ascii="Times New Roman" w:eastAsia="Times New Roman" w:hAnsi="Times New Roman" w:cs="Times New Roman"/>
                <w:b/>
                <w:bCs/>
                <w:sz w:val="24"/>
                <w:szCs w:val="24"/>
              </w:rPr>
              <w:t>Зарегистрированные по месту жительства</w:t>
            </w:r>
          </w:p>
        </w:tc>
        <w:tc>
          <w:tcPr>
            <w:tcW w:w="1215" w:type="pct"/>
            <w:shd w:val="clear" w:color="auto" w:fill="auto"/>
            <w:vAlign w:val="center"/>
            <w:hideMark/>
          </w:tcPr>
          <w:p w:rsidR="00A47F18" w:rsidRPr="00A47F18" w:rsidRDefault="00A47F18" w:rsidP="00A47F18">
            <w:pPr>
              <w:jc w:val="center"/>
              <w:rPr>
                <w:rFonts w:ascii="Times New Roman" w:eastAsia="Times New Roman" w:hAnsi="Times New Roman" w:cs="Times New Roman"/>
                <w:b/>
                <w:bCs/>
                <w:sz w:val="24"/>
                <w:szCs w:val="24"/>
              </w:rPr>
            </w:pPr>
            <w:r w:rsidRPr="00A47F18">
              <w:rPr>
                <w:rFonts w:ascii="Times New Roman" w:eastAsia="Times New Roman" w:hAnsi="Times New Roman" w:cs="Times New Roman"/>
                <w:b/>
                <w:bCs/>
                <w:sz w:val="24"/>
                <w:szCs w:val="24"/>
              </w:rPr>
              <w:t>Постоянно проживающее население</w:t>
            </w:r>
          </w:p>
        </w:tc>
      </w:tr>
    </w:tbl>
    <w:p w:rsidR="008A013C" w:rsidRPr="00A47F18" w:rsidRDefault="008A013C" w:rsidP="000B0BB3">
      <w:pPr>
        <w:rPr>
          <w:rFonts w:ascii="Times New Roman" w:hAnsi="Times New Roman" w:cs="Times New Roman"/>
          <w:sz w:val="24"/>
          <w:szCs w:val="24"/>
        </w:rPr>
      </w:pPr>
    </w:p>
    <w:tbl>
      <w:tblPr>
        <w:tblW w:w="3722" w:type="pct"/>
        <w:tblLook w:val="04A0" w:firstRow="1" w:lastRow="0" w:firstColumn="1" w:lastColumn="0" w:noHBand="0" w:noVBand="1"/>
      </w:tblPr>
      <w:tblGrid>
        <w:gridCol w:w="727"/>
        <w:gridCol w:w="2784"/>
        <w:gridCol w:w="2551"/>
        <w:gridCol w:w="1696"/>
      </w:tblGrid>
      <w:tr w:rsidR="00A47F18" w:rsidRPr="00A47F18" w:rsidTr="00A47F18">
        <w:trPr>
          <w:trHeight w:val="162"/>
          <w:tblHeader/>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tcPr>
          <w:p w:rsidR="00A47F18" w:rsidRPr="00A47F18" w:rsidRDefault="00A47F18" w:rsidP="000B0BB3">
            <w:pPr>
              <w:jc w:val="center"/>
              <w:rPr>
                <w:rFonts w:ascii="Times New Roman" w:eastAsia="Times New Roman" w:hAnsi="Times New Roman" w:cs="Times New Roman"/>
                <w:bCs/>
                <w:color w:val="000000"/>
                <w:sz w:val="24"/>
                <w:szCs w:val="24"/>
              </w:rPr>
            </w:pPr>
            <w:r w:rsidRPr="00A47F18">
              <w:rPr>
                <w:rFonts w:ascii="Times New Roman" w:eastAsia="Times New Roman" w:hAnsi="Times New Roman" w:cs="Times New Roman"/>
                <w:bCs/>
                <w:color w:val="000000"/>
                <w:sz w:val="24"/>
                <w:szCs w:val="24"/>
              </w:rPr>
              <w:t>1</w:t>
            </w:r>
          </w:p>
        </w:tc>
        <w:tc>
          <w:tcPr>
            <w:tcW w:w="1794" w:type="pct"/>
            <w:tcBorders>
              <w:top w:val="single" w:sz="4" w:space="0" w:color="auto"/>
              <w:left w:val="nil"/>
              <w:bottom w:val="single" w:sz="4" w:space="0" w:color="auto"/>
              <w:right w:val="single" w:sz="4" w:space="0" w:color="auto"/>
            </w:tcBorders>
            <w:shd w:val="clear" w:color="auto" w:fill="auto"/>
            <w:vAlign w:val="center"/>
          </w:tcPr>
          <w:p w:rsidR="00A47F18" w:rsidRPr="00A47F18" w:rsidRDefault="00A47F18" w:rsidP="000B0BB3">
            <w:pPr>
              <w:jc w:val="center"/>
              <w:rPr>
                <w:rFonts w:ascii="Times New Roman" w:eastAsia="Times New Roman" w:hAnsi="Times New Roman" w:cs="Times New Roman"/>
                <w:bCs/>
                <w:color w:val="000000"/>
                <w:sz w:val="24"/>
                <w:szCs w:val="24"/>
              </w:rPr>
            </w:pPr>
            <w:r w:rsidRPr="00A47F18">
              <w:rPr>
                <w:rFonts w:ascii="Times New Roman" w:eastAsia="Times New Roman" w:hAnsi="Times New Roman" w:cs="Times New Roman"/>
                <w:bCs/>
                <w:color w:val="000000"/>
                <w:sz w:val="24"/>
                <w:szCs w:val="24"/>
              </w:rPr>
              <w:t>2</w:t>
            </w:r>
          </w:p>
        </w:tc>
        <w:tc>
          <w:tcPr>
            <w:tcW w:w="1644" w:type="pct"/>
            <w:tcBorders>
              <w:top w:val="single" w:sz="4" w:space="0" w:color="auto"/>
              <w:left w:val="nil"/>
              <w:bottom w:val="single" w:sz="4" w:space="0" w:color="auto"/>
              <w:right w:val="single" w:sz="4" w:space="0" w:color="auto"/>
            </w:tcBorders>
            <w:shd w:val="clear" w:color="auto" w:fill="auto"/>
            <w:vAlign w:val="center"/>
          </w:tcPr>
          <w:p w:rsidR="00A47F18" w:rsidRPr="00A47F18" w:rsidRDefault="00A47F18" w:rsidP="000B0BB3">
            <w:pPr>
              <w:jc w:val="center"/>
              <w:rPr>
                <w:rFonts w:ascii="Times New Roman" w:eastAsia="Times New Roman" w:hAnsi="Times New Roman" w:cs="Times New Roman"/>
                <w:bCs/>
                <w:color w:val="000000"/>
                <w:sz w:val="24"/>
                <w:szCs w:val="24"/>
              </w:rPr>
            </w:pPr>
            <w:r w:rsidRPr="00A47F18">
              <w:rPr>
                <w:rFonts w:ascii="Times New Roman" w:eastAsia="Times New Roman" w:hAnsi="Times New Roman" w:cs="Times New Roman"/>
                <w:bCs/>
                <w:color w:val="000000"/>
                <w:sz w:val="24"/>
                <w:szCs w:val="24"/>
              </w:rPr>
              <w:t>3</w:t>
            </w:r>
          </w:p>
        </w:tc>
        <w:tc>
          <w:tcPr>
            <w:tcW w:w="1093" w:type="pct"/>
            <w:tcBorders>
              <w:top w:val="single" w:sz="4" w:space="0" w:color="auto"/>
              <w:left w:val="nil"/>
              <w:bottom w:val="single" w:sz="4" w:space="0" w:color="auto"/>
              <w:right w:val="single" w:sz="4" w:space="0" w:color="auto"/>
            </w:tcBorders>
            <w:shd w:val="clear" w:color="auto" w:fill="auto"/>
            <w:vAlign w:val="center"/>
          </w:tcPr>
          <w:p w:rsidR="00A47F18" w:rsidRPr="00A47F18" w:rsidRDefault="00A47F18" w:rsidP="000B0BB3">
            <w:pPr>
              <w:jc w:val="center"/>
              <w:rPr>
                <w:rFonts w:ascii="Times New Roman" w:eastAsia="Times New Roman" w:hAnsi="Times New Roman" w:cs="Times New Roman"/>
                <w:bCs/>
                <w:color w:val="000000"/>
                <w:sz w:val="24"/>
                <w:szCs w:val="24"/>
              </w:rPr>
            </w:pPr>
            <w:r w:rsidRPr="00A47F18">
              <w:rPr>
                <w:rFonts w:ascii="Times New Roman" w:eastAsia="Times New Roman" w:hAnsi="Times New Roman" w:cs="Times New Roman"/>
                <w:bCs/>
                <w:color w:val="000000"/>
                <w:sz w:val="24"/>
                <w:szCs w:val="24"/>
              </w:rPr>
              <w:t>4</w:t>
            </w:r>
          </w:p>
        </w:tc>
      </w:tr>
      <w:tr w:rsidR="00A47F18" w:rsidRPr="00A47F18" w:rsidTr="00A47F18">
        <w:trPr>
          <w:trHeight w:val="268"/>
        </w:trPr>
        <w:tc>
          <w:tcPr>
            <w:tcW w:w="469" w:type="pct"/>
            <w:tcBorders>
              <w:top w:val="nil"/>
              <w:left w:val="single" w:sz="4" w:space="0" w:color="auto"/>
              <w:bottom w:val="single" w:sz="4" w:space="0" w:color="auto"/>
              <w:right w:val="single" w:sz="4" w:space="0" w:color="auto"/>
            </w:tcBorders>
            <w:shd w:val="clear" w:color="auto" w:fill="auto"/>
            <w:noWrap/>
            <w:hideMark/>
          </w:tcPr>
          <w:p w:rsidR="00A47F18" w:rsidRPr="00A47F18" w:rsidRDefault="00A47F18" w:rsidP="00A47F18">
            <w:pPr>
              <w:jc w:val="center"/>
              <w:rPr>
                <w:rFonts w:ascii="Times New Roman" w:eastAsia="Times New Roman" w:hAnsi="Times New Roman" w:cs="Times New Roman"/>
                <w:color w:val="000000"/>
                <w:sz w:val="24"/>
                <w:szCs w:val="24"/>
              </w:rPr>
            </w:pPr>
            <w:r w:rsidRPr="00A47F18">
              <w:rPr>
                <w:rFonts w:ascii="Times New Roman" w:eastAsia="Times New Roman" w:hAnsi="Times New Roman" w:cs="Times New Roman"/>
                <w:color w:val="000000"/>
                <w:sz w:val="24"/>
                <w:szCs w:val="24"/>
              </w:rPr>
              <w:t>1</w:t>
            </w:r>
          </w:p>
        </w:tc>
        <w:tc>
          <w:tcPr>
            <w:tcW w:w="1794" w:type="pct"/>
            <w:tcBorders>
              <w:top w:val="nil"/>
              <w:left w:val="nil"/>
              <w:bottom w:val="single" w:sz="4" w:space="0" w:color="auto"/>
              <w:right w:val="single" w:sz="4" w:space="0" w:color="auto"/>
            </w:tcBorders>
            <w:shd w:val="clear" w:color="auto" w:fill="auto"/>
            <w:hideMark/>
          </w:tcPr>
          <w:p w:rsidR="00A47F18" w:rsidRPr="00A47F18" w:rsidRDefault="00A47F18" w:rsidP="00A47F18">
            <w:pPr>
              <w:rPr>
                <w:rFonts w:ascii="Times New Roman" w:eastAsia="Times New Roman" w:hAnsi="Times New Roman" w:cs="Times New Roman"/>
                <w:color w:val="000000"/>
                <w:sz w:val="24"/>
                <w:szCs w:val="24"/>
              </w:rPr>
            </w:pPr>
            <w:r w:rsidRPr="00A47F18">
              <w:rPr>
                <w:rFonts w:ascii="Times New Roman" w:eastAsia="Times New Roman" w:hAnsi="Times New Roman" w:cs="Times New Roman"/>
                <w:color w:val="000000"/>
                <w:sz w:val="24"/>
                <w:szCs w:val="24"/>
              </w:rPr>
              <w:t>с. Чиндант 2-й</w:t>
            </w:r>
          </w:p>
        </w:tc>
        <w:tc>
          <w:tcPr>
            <w:tcW w:w="1644" w:type="pct"/>
            <w:tcBorders>
              <w:top w:val="single" w:sz="4" w:space="0" w:color="auto"/>
              <w:left w:val="nil"/>
              <w:bottom w:val="single" w:sz="4" w:space="0" w:color="auto"/>
              <w:right w:val="single" w:sz="4" w:space="0" w:color="auto"/>
            </w:tcBorders>
            <w:noWrap/>
            <w:hideMark/>
          </w:tcPr>
          <w:p w:rsidR="00A47F18" w:rsidRPr="00A47F18" w:rsidRDefault="00A47F18" w:rsidP="00A47F18">
            <w:pPr>
              <w:jc w:val="center"/>
              <w:rPr>
                <w:rFonts w:ascii="Times New Roman" w:hAnsi="Times New Roman" w:cs="Times New Roman"/>
                <w:sz w:val="24"/>
                <w:szCs w:val="24"/>
              </w:rPr>
            </w:pPr>
            <w:r w:rsidRPr="00A47F18">
              <w:rPr>
                <w:rFonts w:ascii="Times New Roman" w:hAnsi="Times New Roman" w:cs="Times New Roman"/>
                <w:sz w:val="24"/>
                <w:szCs w:val="24"/>
              </w:rPr>
              <w:t>617</w:t>
            </w:r>
          </w:p>
        </w:tc>
        <w:tc>
          <w:tcPr>
            <w:tcW w:w="10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F18" w:rsidRPr="00A47F18" w:rsidRDefault="00A47F18" w:rsidP="00A47F18">
            <w:pPr>
              <w:jc w:val="center"/>
              <w:rPr>
                <w:rFonts w:ascii="Times New Roman" w:eastAsia="Times New Roman" w:hAnsi="Times New Roman" w:cs="Times New Roman"/>
                <w:color w:val="000000"/>
                <w:sz w:val="24"/>
                <w:szCs w:val="24"/>
              </w:rPr>
            </w:pPr>
            <w:r w:rsidRPr="00A47F18">
              <w:rPr>
                <w:rFonts w:ascii="Times New Roman" w:eastAsia="Times New Roman" w:hAnsi="Times New Roman" w:cs="Times New Roman"/>
                <w:color w:val="000000"/>
                <w:sz w:val="24"/>
                <w:szCs w:val="24"/>
              </w:rPr>
              <w:t>711</w:t>
            </w:r>
          </w:p>
        </w:tc>
      </w:tr>
    </w:tbl>
    <w:p w:rsidR="008A013C" w:rsidRPr="008A013C" w:rsidRDefault="00A47F18" w:rsidP="000B0BB3">
      <w:pPr>
        <w:ind w:firstLine="709"/>
        <w:rPr>
          <w:rFonts w:ascii="Times New Roman" w:hAnsi="Times New Roman" w:cs="Times New Roman"/>
          <w:sz w:val="28"/>
          <w:szCs w:val="28"/>
        </w:rPr>
      </w:pPr>
      <w:r w:rsidRPr="00A47F18">
        <w:rPr>
          <w:rFonts w:ascii="Times New Roman" w:hAnsi="Times New Roman" w:cs="Times New Roman"/>
          <w:sz w:val="28"/>
          <w:szCs w:val="28"/>
        </w:rPr>
        <w:t xml:space="preserve">В структуре населения преобладает доля женщин – 54,3 %, мужчин – 45,70 %. Возрастная структура мужчин: моложе трудоспособного возраста – 20,09 %, </w:t>
      </w:r>
      <w:r w:rsidRPr="00A47F18">
        <w:rPr>
          <w:rFonts w:ascii="Times New Roman" w:hAnsi="Times New Roman" w:cs="Times New Roman"/>
          <w:sz w:val="28"/>
          <w:szCs w:val="28"/>
        </w:rPr>
        <w:lastRenderedPageBreak/>
        <w:t>трудоспособного возраста – 61.33 %, старше трудоспособного возраста – 18,58 %.</w:t>
      </w:r>
      <w:r>
        <w:rPr>
          <w:rFonts w:ascii="Times New Roman" w:hAnsi="Times New Roman" w:cs="Times New Roman"/>
          <w:sz w:val="28"/>
          <w:szCs w:val="28"/>
        </w:rPr>
        <w:t xml:space="preserve"> </w:t>
      </w:r>
      <w:r w:rsidR="008A013C"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 xml:space="preserve">.2 и на рисунке </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w:t>
      </w:r>
      <w:r w:rsidR="0044600B">
        <w:rPr>
          <w:rFonts w:ascii="Times New Roman" w:hAnsi="Times New Roman" w:cs="Times New Roman"/>
          <w:sz w:val="28"/>
          <w:szCs w:val="28"/>
        </w:rPr>
        <w:t>3</w:t>
      </w:r>
      <w:r w:rsidR="008A013C" w:rsidRPr="008A013C">
        <w:rPr>
          <w:rFonts w:ascii="Times New Roman" w:hAnsi="Times New Roman" w:cs="Times New Roman"/>
          <w:sz w:val="28"/>
          <w:szCs w:val="28"/>
        </w:rPr>
        <w:t>.1.</w:t>
      </w:r>
    </w:p>
    <w:p w:rsidR="008A013C" w:rsidRPr="008A013C" w:rsidRDefault="008A013C" w:rsidP="000B0BB3">
      <w:pPr>
        <w:ind w:firstLine="709"/>
        <w:jc w:val="right"/>
        <w:rPr>
          <w:rFonts w:ascii="Times New Roman" w:hAnsi="Times New Roman" w:cs="Times New Roman"/>
          <w:sz w:val="28"/>
          <w:szCs w:val="28"/>
        </w:rPr>
      </w:pPr>
      <w:r w:rsidRPr="008A013C">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0B0BB3">
      <w:pPr>
        <w:jc w:val="center"/>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Половозрастная структура населения </w:t>
      </w:r>
      <w:r w:rsidRPr="008A013C">
        <w:rPr>
          <w:rFonts w:ascii="Times New Roman" w:hAnsi="Times New Roman" w:cs="Times New Roman"/>
          <w:sz w:val="28"/>
          <w:szCs w:val="28"/>
        </w:rPr>
        <w:t>сельского поселения «</w:t>
      </w:r>
      <w:r w:rsidR="00A47F18">
        <w:rPr>
          <w:rFonts w:ascii="Times New Roman" w:hAnsi="Times New Roman" w:cs="Times New Roman"/>
          <w:sz w:val="28"/>
          <w:szCs w:val="28"/>
        </w:rPr>
        <w:t>Чиндантское</w:t>
      </w:r>
      <w:r w:rsidRPr="008A013C">
        <w:rPr>
          <w:rFonts w:ascii="Times New Roman" w:hAnsi="Times New Roman" w:cs="Times New Roman"/>
          <w:sz w:val="28"/>
          <w:szCs w:val="28"/>
        </w:rPr>
        <w:t xml:space="preserve">» </w:t>
      </w:r>
    </w:p>
    <w:p w:rsidR="008A013C" w:rsidRPr="000C451A" w:rsidRDefault="00A47F18" w:rsidP="000B0BB3">
      <w:pPr>
        <w:jc w:val="center"/>
        <w:rPr>
          <w:rFonts w:ascii="Arial" w:hAnsi="Arial"/>
          <w:sz w:val="22"/>
        </w:rPr>
      </w:pPr>
      <w:r w:rsidRPr="00A47F18">
        <w:rPr>
          <w:noProof/>
        </w:rPr>
        <w:drawing>
          <wp:inline distT="0" distB="0" distL="0" distR="0">
            <wp:extent cx="3466435" cy="234941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75499" cy="2355557"/>
                    </a:xfrm>
                    <a:prstGeom prst="rect">
                      <a:avLst/>
                    </a:prstGeom>
                    <a:noFill/>
                    <a:ln>
                      <a:noFill/>
                    </a:ln>
                  </pic:spPr>
                </pic:pic>
              </a:graphicData>
            </a:graphic>
          </wp:inline>
        </w:drawing>
      </w:r>
    </w:p>
    <w:p w:rsidR="008A013C" w:rsidRPr="000C451A" w:rsidRDefault="008A013C" w:rsidP="008C4F81">
      <w:pPr>
        <w:pStyle w:val="af8"/>
        <w:spacing w:after="0" w:line="240" w:lineRule="auto"/>
        <w:rPr>
          <w:szCs w:val="24"/>
        </w:rPr>
      </w:pPr>
      <w:bookmarkStart w:id="3" w:name="_Toc239498938"/>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0B0BB3">
      <w:pPr>
        <w:pStyle w:val="af8"/>
        <w:spacing w:after="0" w:line="240" w:lineRule="auto"/>
        <w:jc w:val="center"/>
        <w:rPr>
          <w:sz w:val="28"/>
          <w:szCs w:val="28"/>
        </w:rPr>
      </w:pPr>
      <w:r w:rsidRPr="0044600B">
        <w:rPr>
          <w:sz w:val="28"/>
          <w:szCs w:val="28"/>
        </w:rPr>
        <w:t>Половозрастная структура сельского поселения «</w:t>
      </w:r>
      <w:r w:rsidR="00A47F18">
        <w:rPr>
          <w:sz w:val="28"/>
          <w:szCs w:val="28"/>
        </w:rPr>
        <w:t>Чиндантское</w:t>
      </w:r>
      <w:r w:rsidRPr="0044600B">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134"/>
        <w:gridCol w:w="992"/>
        <w:gridCol w:w="1134"/>
        <w:gridCol w:w="993"/>
        <w:gridCol w:w="1068"/>
        <w:gridCol w:w="1134"/>
        <w:gridCol w:w="1136"/>
      </w:tblGrid>
      <w:tr w:rsidR="00A47F18" w:rsidRPr="001553FE" w:rsidTr="00F11D95">
        <w:trPr>
          <w:trHeight w:val="379"/>
          <w:tblHeader/>
        </w:trPr>
        <w:tc>
          <w:tcPr>
            <w:tcW w:w="2518" w:type="dxa"/>
            <w:vMerge w:val="restart"/>
            <w:tcBorders>
              <w:top w:val="single" w:sz="4" w:space="0" w:color="000000"/>
              <w:left w:val="single" w:sz="4" w:space="0" w:color="000000"/>
              <w:bottom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 xml:space="preserve">Муниципальное образование </w:t>
            </w:r>
          </w:p>
        </w:tc>
        <w:tc>
          <w:tcPr>
            <w:tcW w:w="7591" w:type="dxa"/>
            <w:gridSpan w:val="7"/>
            <w:tcBorders>
              <w:top w:val="single" w:sz="4" w:space="0" w:color="000000"/>
              <w:left w:val="single" w:sz="4" w:space="0" w:color="000000"/>
              <w:bottom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Численность населения (человек) зарегистрированных по месту жительства</w:t>
            </w:r>
          </w:p>
        </w:tc>
      </w:tr>
      <w:tr w:rsidR="00A47F18" w:rsidRPr="001553FE" w:rsidTr="00F11D95">
        <w:trPr>
          <w:trHeight w:val="318"/>
          <w:tblHeader/>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p>
        </w:tc>
        <w:tc>
          <w:tcPr>
            <w:tcW w:w="1134" w:type="dxa"/>
            <w:vMerge w:val="restart"/>
            <w:tcBorders>
              <w:top w:val="single" w:sz="4" w:space="0" w:color="000000"/>
              <w:left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все население</w:t>
            </w:r>
          </w:p>
          <w:p w:rsidR="00A47F18" w:rsidRPr="00A47F18" w:rsidRDefault="00A47F18" w:rsidP="00F11D95">
            <w:pPr>
              <w:jc w:val="center"/>
              <w:rPr>
                <w:rFonts w:ascii="Times New Roman" w:hAnsi="Times New Roman" w:cs="Times New Roman"/>
                <w:b/>
                <w:sz w:val="24"/>
                <w:szCs w:val="24"/>
              </w:rPr>
            </w:pPr>
          </w:p>
        </w:tc>
        <w:tc>
          <w:tcPr>
            <w:tcW w:w="3119" w:type="dxa"/>
            <w:gridSpan w:val="3"/>
            <w:tcBorders>
              <w:top w:val="single" w:sz="4" w:space="0" w:color="000000"/>
              <w:left w:val="single" w:sz="4" w:space="0" w:color="000000"/>
              <w:bottom w:val="single" w:sz="4" w:space="0" w:color="000000"/>
              <w:right w:val="single" w:sz="4" w:space="0" w:color="000000"/>
            </w:tcBorders>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в т. ч. мужчины в возрасте</w:t>
            </w:r>
          </w:p>
        </w:tc>
        <w:tc>
          <w:tcPr>
            <w:tcW w:w="3338" w:type="dxa"/>
            <w:gridSpan w:val="3"/>
            <w:tcBorders>
              <w:top w:val="single" w:sz="4" w:space="0" w:color="000000"/>
              <w:left w:val="single" w:sz="4" w:space="0" w:color="000000"/>
              <w:bottom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в т. ч. женщины в возрасте</w:t>
            </w:r>
          </w:p>
        </w:tc>
      </w:tr>
      <w:tr w:rsidR="00A47F18" w:rsidRPr="001553FE" w:rsidTr="00F11D95">
        <w:trPr>
          <w:cantSplit/>
          <w:trHeight w:val="634"/>
          <w:tblHeader/>
        </w:trPr>
        <w:tc>
          <w:tcPr>
            <w:tcW w:w="2518" w:type="dxa"/>
            <w:vMerge/>
            <w:tcBorders>
              <w:top w:val="single" w:sz="4" w:space="0" w:color="000000"/>
              <w:left w:val="single" w:sz="4" w:space="0" w:color="000000"/>
              <w:bottom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p>
        </w:tc>
        <w:tc>
          <w:tcPr>
            <w:tcW w:w="1134" w:type="dxa"/>
            <w:vMerge/>
            <w:tcBorders>
              <w:left w:val="single" w:sz="4" w:space="0" w:color="000000"/>
              <w:bottom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0-15</w:t>
            </w:r>
            <w:r w:rsidRPr="00A47F18">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16-59</w:t>
            </w:r>
            <w:r w:rsidRPr="00A47F18">
              <w:rPr>
                <w:rFonts w:ascii="Times New Roman" w:hAnsi="Times New Roman" w:cs="Times New Roman"/>
                <w:b/>
                <w:sz w:val="24"/>
                <w:szCs w:val="24"/>
              </w:rPr>
              <w:br/>
              <w:t>лет</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60 и старше</w:t>
            </w:r>
          </w:p>
        </w:tc>
        <w:tc>
          <w:tcPr>
            <w:tcW w:w="1068" w:type="dxa"/>
            <w:tcBorders>
              <w:top w:val="single" w:sz="4" w:space="0" w:color="000000"/>
              <w:left w:val="single" w:sz="4" w:space="0" w:color="000000"/>
              <w:bottom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0-15</w:t>
            </w:r>
            <w:r w:rsidRPr="00A47F18">
              <w:rPr>
                <w:rFonts w:ascii="Times New Roman" w:hAnsi="Times New Roman" w:cs="Times New Roman"/>
                <w:b/>
                <w:sz w:val="24"/>
                <w:szCs w:val="24"/>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16-54</w:t>
            </w:r>
            <w:r w:rsidRPr="00A47F18">
              <w:rPr>
                <w:rFonts w:ascii="Times New Roman" w:hAnsi="Times New Roman" w:cs="Times New Roman"/>
                <w:b/>
                <w:sz w:val="24"/>
                <w:szCs w:val="24"/>
              </w:rPr>
              <w:br/>
              <w:t>года</w:t>
            </w:r>
          </w:p>
        </w:tc>
        <w:tc>
          <w:tcPr>
            <w:tcW w:w="1136" w:type="dxa"/>
            <w:tcBorders>
              <w:top w:val="single" w:sz="4" w:space="0" w:color="000000"/>
              <w:left w:val="single" w:sz="4" w:space="0" w:color="000000"/>
              <w:bottom w:val="single" w:sz="4" w:space="0" w:color="000000"/>
              <w:right w:val="single" w:sz="4" w:space="0" w:color="auto"/>
            </w:tcBorders>
            <w:vAlign w:val="center"/>
            <w:hideMark/>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 xml:space="preserve">55 и </w:t>
            </w:r>
            <w:r w:rsidRPr="00A47F18">
              <w:rPr>
                <w:rFonts w:ascii="Times New Roman" w:hAnsi="Times New Roman" w:cs="Times New Roman"/>
                <w:b/>
                <w:sz w:val="24"/>
                <w:szCs w:val="24"/>
              </w:rPr>
              <w:br/>
              <w:t>старше</w:t>
            </w:r>
          </w:p>
        </w:tc>
      </w:tr>
      <w:tr w:rsidR="00A47F18" w:rsidRPr="001553FE" w:rsidTr="00F11D95">
        <w:trPr>
          <w:cantSplit/>
          <w:trHeight w:val="216"/>
          <w:tblHeader/>
        </w:trPr>
        <w:tc>
          <w:tcPr>
            <w:tcW w:w="2518" w:type="dxa"/>
            <w:tcBorders>
              <w:top w:val="single" w:sz="4" w:space="0" w:color="000000"/>
              <w:left w:val="single" w:sz="4" w:space="0" w:color="000000"/>
              <w:bottom w:val="single" w:sz="4" w:space="0" w:color="000000"/>
              <w:right w:val="single" w:sz="4" w:space="0" w:color="000000"/>
            </w:tcBorders>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4</w:t>
            </w:r>
          </w:p>
        </w:tc>
        <w:tc>
          <w:tcPr>
            <w:tcW w:w="993" w:type="dxa"/>
            <w:tcBorders>
              <w:top w:val="single" w:sz="4" w:space="0" w:color="000000"/>
              <w:left w:val="single" w:sz="4" w:space="0" w:color="000000"/>
              <w:bottom w:val="single" w:sz="4" w:space="0" w:color="000000"/>
              <w:right w:val="single" w:sz="4" w:space="0" w:color="000000"/>
            </w:tcBorders>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5</w:t>
            </w:r>
          </w:p>
        </w:tc>
        <w:tc>
          <w:tcPr>
            <w:tcW w:w="1068" w:type="dxa"/>
            <w:tcBorders>
              <w:top w:val="single" w:sz="4" w:space="0" w:color="000000"/>
              <w:left w:val="single" w:sz="4" w:space="0" w:color="000000"/>
              <w:bottom w:val="single" w:sz="4" w:space="0" w:color="000000"/>
              <w:right w:val="single" w:sz="4" w:space="0" w:color="000000"/>
            </w:tcBorders>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7</w:t>
            </w:r>
          </w:p>
        </w:tc>
        <w:tc>
          <w:tcPr>
            <w:tcW w:w="1136" w:type="dxa"/>
            <w:tcBorders>
              <w:top w:val="single" w:sz="4" w:space="0" w:color="000000"/>
              <w:left w:val="single" w:sz="4" w:space="0" w:color="000000"/>
              <w:bottom w:val="single" w:sz="4" w:space="0" w:color="000000"/>
              <w:right w:val="single" w:sz="4" w:space="0" w:color="auto"/>
            </w:tcBorders>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8</w:t>
            </w:r>
          </w:p>
        </w:tc>
      </w:tr>
      <w:tr w:rsidR="00A47F18" w:rsidRPr="001553FE" w:rsidTr="00F11D95">
        <w:trPr>
          <w:trHeight w:val="264"/>
        </w:trPr>
        <w:tc>
          <w:tcPr>
            <w:tcW w:w="2518" w:type="dxa"/>
            <w:tcBorders>
              <w:top w:val="single" w:sz="4" w:space="0" w:color="000000"/>
              <w:left w:val="single" w:sz="4" w:space="0" w:color="000000"/>
              <w:bottom w:val="single" w:sz="4" w:space="0" w:color="000000"/>
              <w:right w:val="single" w:sz="4" w:space="0" w:color="000000"/>
            </w:tcBorders>
          </w:tcPr>
          <w:p w:rsidR="00A47F18" w:rsidRPr="00A47F18" w:rsidRDefault="00A47F18" w:rsidP="00F11D95">
            <w:pPr>
              <w:rPr>
                <w:rFonts w:ascii="Times New Roman" w:hAnsi="Times New Roman" w:cs="Times New Roman"/>
                <w:sz w:val="24"/>
                <w:szCs w:val="24"/>
              </w:rPr>
            </w:pPr>
            <w:r w:rsidRPr="00A47F18">
              <w:rPr>
                <w:rFonts w:ascii="Times New Roman" w:hAnsi="Times New Roman" w:cs="Times New Roman"/>
                <w:sz w:val="24"/>
                <w:szCs w:val="24"/>
              </w:rPr>
              <w:t>с. Чиндант 2-й</w:t>
            </w:r>
          </w:p>
        </w:tc>
        <w:tc>
          <w:tcPr>
            <w:tcW w:w="1134" w:type="dxa"/>
            <w:tcBorders>
              <w:top w:val="single" w:sz="4" w:space="0" w:color="000000"/>
              <w:left w:val="single" w:sz="4" w:space="0" w:color="000000"/>
              <w:bottom w:val="single" w:sz="4" w:space="0" w:color="000000"/>
              <w:right w:val="single" w:sz="4" w:space="0" w:color="000000"/>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617</w:t>
            </w:r>
          </w:p>
        </w:tc>
        <w:tc>
          <w:tcPr>
            <w:tcW w:w="992" w:type="dxa"/>
            <w:tcBorders>
              <w:top w:val="single" w:sz="4" w:space="0" w:color="000000"/>
              <w:left w:val="single" w:sz="4" w:space="0" w:color="000000"/>
              <w:bottom w:val="single" w:sz="4" w:space="0" w:color="000000"/>
              <w:right w:val="single" w:sz="4" w:space="0" w:color="000000"/>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60</w:t>
            </w:r>
          </w:p>
        </w:tc>
        <w:tc>
          <w:tcPr>
            <w:tcW w:w="1134" w:type="dxa"/>
            <w:tcBorders>
              <w:top w:val="single" w:sz="4" w:space="0" w:color="000000"/>
              <w:left w:val="single" w:sz="4" w:space="0" w:color="000000"/>
              <w:bottom w:val="single" w:sz="4" w:space="0" w:color="000000"/>
              <w:right w:val="single" w:sz="4" w:space="0" w:color="000000"/>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189</w:t>
            </w:r>
          </w:p>
        </w:tc>
        <w:tc>
          <w:tcPr>
            <w:tcW w:w="993" w:type="dxa"/>
            <w:tcBorders>
              <w:top w:val="single" w:sz="4" w:space="0" w:color="000000"/>
              <w:left w:val="single" w:sz="4" w:space="0" w:color="000000"/>
              <w:bottom w:val="single" w:sz="4" w:space="0" w:color="000000"/>
              <w:right w:val="single" w:sz="4" w:space="0" w:color="000000"/>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33</w:t>
            </w:r>
          </w:p>
        </w:tc>
        <w:tc>
          <w:tcPr>
            <w:tcW w:w="1068" w:type="dxa"/>
            <w:tcBorders>
              <w:top w:val="single" w:sz="4" w:space="0" w:color="000000"/>
              <w:left w:val="single" w:sz="4" w:space="0" w:color="000000"/>
              <w:bottom w:val="single" w:sz="4" w:space="0" w:color="000000"/>
              <w:right w:val="single" w:sz="4" w:space="0" w:color="000000"/>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64</w:t>
            </w:r>
          </w:p>
        </w:tc>
        <w:tc>
          <w:tcPr>
            <w:tcW w:w="1134" w:type="dxa"/>
            <w:tcBorders>
              <w:top w:val="single" w:sz="4" w:space="0" w:color="000000"/>
              <w:left w:val="single" w:sz="4" w:space="0" w:color="000000"/>
              <w:bottom w:val="single" w:sz="4" w:space="0" w:color="000000"/>
              <w:right w:val="single" w:sz="4" w:space="0" w:color="000000"/>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187</w:t>
            </w:r>
          </w:p>
        </w:tc>
        <w:tc>
          <w:tcPr>
            <w:tcW w:w="1136" w:type="dxa"/>
            <w:tcBorders>
              <w:top w:val="single" w:sz="4" w:space="0" w:color="000000"/>
              <w:left w:val="single" w:sz="4" w:space="0" w:color="000000"/>
              <w:bottom w:val="single" w:sz="4" w:space="0" w:color="000000"/>
              <w:right w:val="single" w:sz="4" w:space="0" w:color="000000"/>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84</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и на рисунке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.2.</w:t>
      </w:r>
    </w:p>
    <w:p w:rsidR="008A013C" w:rsidRPr="0044600B" w:rsidRDefault="008A013C" w:rsidP="000B0BB3">
      <w:pPr>
        <w:ind w:firstLine="709"/>
        <w:jc w:val="right"/>
        <w:rPr>
          <w:rFonts w:ascii="Times New Roman" w:hAnsi="Times New Roman" w:cs="Times New Roman"/>
          <w:sz w:val="28"/>
          <w:szCs w:val="28"/>
        </w:rPr>
      </w:pPr>
      <w:r w:rsidRPr="0044600B">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44600B">
        <w:rPr>
          <w:rFonts w:ascii="Times New Roman" w:hAnsi="Times New Roman" w:cs="Times New Roman"/>
          <w:sz w:val="28"/>
          <w:szCs w:val="28"/>
        </w:rPr>
        <w:t>.</w:t>
      </w:r>
      <w:r w:rsidR="0044600B">
        <w:rPr>
          <w:rFonts w:ascii="Times New Roman" w:hAnsi="Times New Roman" w:cs="Times New Roman"/>
          <w:sz w:val="28"/>
          <w:szCs w:val="28"/>
        </w:rPr>
        <w:t>3</w:t>
      </w:r>
      <w:r w:rsidRPr="0044600B">
        <w:rPr>
          <w:rFonts w:ascii="Times New Roman" w:hAnsi="Times New Roman" w:cs="Times New Roman"/>
          <w:sz w:val="28"/>
          <w:szCs w:val="28"/>
        </w:rPr>
        <w:t>.2</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A47F18">
        <w:rPr>
          <w:sz w:val="28"/>
          <w:szCs w:val="28"/>
        </w:rPr>
        <w:t>Чиндантское</w:t>
      </w:r>
      <w:r w:rsidRPr="0044600B">
        <w:rPr>
          <w:sz w:val="28"/>
          <w:szCs w:val="28"/>
        </w:rPr>
        <w:t xml:space="preserve">» </w:t>
      </w:r>
    </w:p>
    <w:p w:rsidR="008A013C" w:rsidRPr="000C451A" w:rsidRDefault="00A47F18" w:rsidP="000B0BB3">
      <w:pPr>
        <w:shd w:val="clear" w:color="auto" w:fill="FFFFFF"/>
        <w:autoSpaceDE w:val="0"/>
        <w:autoSpaceDN w:val="0"/>
        <w:adjustRightInd w:val="0"/>
        <w:ind w:firstLine="709"/>
        <w:jc w:val="center"/>
        <w:rPr>
          <w:rFonts w:eastAsia="Times New Roman"/>
          <w:color w:val="000000"/>
          <w:szCs w:val="24"/>
        </w:rPr>
      </w:pPr>
      <w:r>
        <w:rPr>
          <w:rFonts w:eastAsia="Times New Roman"/>
          <w:noProof/>
          <w:color w:val="000000"/>
          <w:szCs w:val="24"/>
        </w:rPr>
        <w:drawing>
          <wp:inline distT="0" distB="0" distL="0" distR="0" wp14:anchorId="384B803F">
            <wp:extent cx="3809365" cy="1901268"/>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21792" cy="1907470"/>
                    </a:xfrm>
                    <a:prstGeom prst="rect">
                      <a:avLst/>
                    </a:prstGeom>
                    <a:noFill/>
                  </pic:spPr>
                </pic:pic>
              </a:graphicData>
            </a:graphic>
          </wp:inline>
        </w:drawing>
      </w:r>
    </w:p>
    <w:p w:rsidR="008A013C" w:rsidRPr="0044600B" w:rsidRDefault="008A013C" w:rsidP="000B0BB3">
      <w:pPr>
        <w:pStyle w:val="af8"/>
        <w:spacing w:after="0" w:line="240" w:lineRule="auto"/>
        <w:jc w:val="right"/>
        <w:rPr>
          <w:sz w:val="28"/>
          <w:szCs w:val="28"/>
        </w:rPr>
      </w:pPr>
      <w:r w:rsidRPr="0044600B">
        <w:rPr>
          <w:sz w:val="28"/>
          <w:szCs w:val="28"/>
        </w:rPr>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0B0BB3">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A47F18">
        <w:rPr>
          <w:sz w:val="28"/>
          <w:szCs w:val="28"/>
        </w:rPr>
        <w:t>Чиндантское</w:t>
      </w:r>
      <w:r w:rsidRPr="0044600B">
        <w:rPr>
          <w:sz w:val="28"/>
          <w:szCs w:val="28"/>
        </w:rPr>
        <w:t xml:space="preserve">» </w:t>
      </w:r>
    </w:p>
    <w:p w:rsidR="008A013C" w:rsidRPr="008C4F81" w:rsidRDefault="008A013C" w:rsidP="000B0BB3">
      <w:pPr>
        <w:pStyle w:val="af8"/>
        <w:spacing w:after="0" w:line="240" w:lineRule="auto"/>
        <w:jc w:val="center"/>
        <w:rPr>
          <w:szCs w:val="24"/>
        </w:rPr>
      </w:pPr>
    </w:p>
    <w:tbl>
      <w:tblPr>
        <w:tblW w:w="5000"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1962"/>
        <w:gridCol w:w="1194"/>
        <w:gridCol w:w="1194"/>
        <w:gridCol w:w="1194"/>
        <w:gridCol w:w="1194"/>
        <w:gridCol w:w="1194"/>
        <w:gridCol w:w="1194"/>
        <w:gridCol w:w="1194"/>
      </w:tblGrid>
      <w:tr w:rsidR="00A47F18" w:rsidRPr="00A47F18" w:rsidTr="00F11D95">
        <w:trPr>
          <w:trHeight w:val="340"/>
        </w:trPr>
        <w:tc>
          <w:tcPr>
            <w:tcW w:w="1017" w:type="pct"/>
            <w:vAlign w:val="center"/>
          </w:tcPr>
          <w:bookmarkEnd w:id="3"/>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Муниципальное образования</w:t>
            </w:r>
          </w:p>
        </w:tc>
        <w:tc>
          <w:tcPr>
            <w:tcW w:w="538"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на 01.01.2011</w:t>
            </w:r>
          </w:p>
        </w:tc>
        <w:tc>
          <w:tcPr>
            <w:tcW w:w="588"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 xml:space="preserve">на </w:t>
            </w:r>
          </w:p>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01.01.2012</w:t>
            </w:r>
          </w:p>
        </w:tc>
        <w:tc>
          <w:tcPr>
            <w:tcW w:w="570"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 xml:space="preserve">на </w:t>
            </w:r>
          </w:p>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01.01.2013</w:t>
            </w:r>
          </w:p>
        </w:tc>
        <w:tc>
          <w:tcPr>
            <w:tcW w:w="565"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 xml:space="preserve">на </w:t>
            </w:r>
          </w:p>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01.01.2014</w:t>
            </w:r>
          </w:p>
        </w:tc>
        <w:tc>
          <w:tcPr>
            <w:tcW w:w="548"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 xml:space="preserve">на </w:t>
            </w:r>
          </w:p>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01.01.2015</w:t>
            </w:r>
          </w:p>
        </w:tc>
        <w:tc>
          <w:tcPr>
            <w:tcW w:w="588"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 xml:space="preserve">на </w:t>
            </w:r>
          </w:p>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01.01.2016</w:t>
            </w:r>
          </w:p>
        </w:tc>
        <w:tc>
          <w:tcPr>
            <w:tcW w:w="586" w:type="pct"/>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 xml:space="preserve">на </w:t>
            </w:r>
          </w:p>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 xml:space="preserve">01.01.2017 </w:t>
            </w:r>
          </w:p>
        </w:tc>
      </w:tr>
    </w:tbl>
    <w:p w:rsidR="00A47F18" w:rsidRPr="00A47F18" w:rsidRDefault="00A47F18" w:rsidP="00A47F18">
      <w:pPr>
        <w:pStyle w:val="af8"/>
        <w:spacing w:after="0" w:line="14" w:lineRule="auto"/>
        <w:jc w:val="center"/>
        <w:rPr>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2099"/>
        <w:gridCol w:w="1104"/>
        <w:gridCol w:w="1189"/>
        <w:gridCol w:w="1189"/>
        <w:gridCol w:w="1189"/>
        <w:gridCol w:w="1162"/>
        <w:gridCol w:w="1207"/>
        <w:gridCol w:w="1181"/>
      </w:tblGrid>
      <w:tr w:rsidR="00A47F18" w:rsidRPr="00A47F18" w:rsidTr="00F11D95">
        <w:trPr>
          <w:trHeight w:val="216"/>
        </w:trPr>
        <w:tc>
          <w:tcPr>
            <w:tcW w:w="1017"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1</w:t>
            </w:r>
          </w:p>
        </w:tc>
        <w:tc>
          <w:tcPr>
            <w:tcW w:w="535"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2</w:t>
            </w:r>
          </w:p>
        </w:tc>
        <w:tc>
          <w:tcPr>
            <w:tcW w:w="576"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3</w:t>
            </w:r>
          </w:p>
        </w:tc>
        <w:tc>
          <w:tcPr>
            <w:tcW w:w="576"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4</w:t>
            </w:r>
          </w:p>
        </w:tc>
        <w:tc>
          <w:tcPr>
            <w:tcW w:w="576"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5</w:t>
            </w:r>
          </w:p>
        </w:tc>
        <w:tc>
          <w:tcPr>
            <w:tcW w:w="563"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6</w:t>
            </w:r>
          </w:p>
        </w:tc>
        <w:tc>
          <w:tcPr>
            <w:tcW w:w="585" w:type="pct"/>
            <w:vAlign w:val="center"/>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7</w:t>
            </w:r>
          </w:p>
        </w:tc>
        <w:tc>
          <w:tcPr>
            <w:tcW w:w="572" w:type="pct"/>
          </w:tcPr>
          <w:p w:rsidR="00A47F18" w:rsidRPr="00A47F18" w:rsidRDefault="00A47F18" w:rsidP="00F11D95">
            <w:pPr>
              <w:jc w:val="center"/>
              <w:rPr>
                <w:rFonts w:ascii="Times New Roman" w:hAnsi="Times New Roman" w:cs="Times New Roman"/>
                <w:b/>
                <w:sz w:val="24"/>
                <w:szCs w:val="24"/>
              </w:rPr>
            </w:pPr>
            <w:r w:rsidRPr="00A47F18">
              <w:rPr>
                <w:rFonts w:ascii="Times New Roman" w:hAnsi="Times New Roman" w:cs="Times New Roman"/>
                <w:b/>
                <w:sz w:val="24"/>
                <w:szCs w:val="24"/>
              </w:rPr>
              <w:t>8</w:t>
            </w:r>
          </w:p>
        </w:tc>
      </w:tr>
      <w:tr w:rsidR="00A47F18" w:rsidRPr="00A47F18" w:rsidTr="00F11D95">
        <w:trPr>
          <w:trHeight w:val="340"/>
        </w:trPr>
        <w:tc>
          <w:tcPr>
            <w:tcW w:w="1017" w:type="pct"/>
            <w:tcBorders>
              <w:top w:val="single" w:sz="4" w:space="0" w:color="auto"/>
              <w:left w:val="single" w:sz="4" w:space="0" w:color="auto"/>
              <w:bottom w:val="single" w:sz="4" w:space="0" w:color="auto"/>
              <w:right w:val="single" w:sz="4" w:space="0" w:color="auto"/>
            </w:tcBorders>
          </w:tcPr>
          <w:p w:rsidR="00A47F18" w:rsidRPr="00A47F18" w:rsidRDefault="00A47F18" w:rsidP="00F11D95">
            <w:pPr>
              <w:rPr>
                <w:rFonts w:ascii="Times New Roman" w:hAnsi="Times New Roman" w:cs="Times New Roman"/>
                <w:sz w:val="24"/>
                <w:szCs w:val="24"/>
              </w:rPr>
            </w:pPr>
            <w:r w:rsidRPr="00A47F18">
              <w:rPr>
                <w:rFonts w:ascii="Times New Roman" w:hAnsi="Times New Roman" w:cs="Times New Roman"/>
                <w:sz w:val="24"/>
                <w:szCs w:val="24"/>
              </w:rPr>
              <w:lastRenderedPageBreak/>
              <w:t xml:space="preserve">с.п. </w:t>
            </w:r>
            <w:r w:rsidRPr="00A47F18">
              <w:rPr>
                <w:rFonts w:ascii="Times New Roman" w:hAnsi="Times New Roman" w:cs="Times New Roman"/>
                <w:spacing w:val="-20"/>
                <w:sz w:val="24"/>
                <w:szCs w:val="24"/>
              </w:rPr>
              <w:t>«Чиндантское»</w:t>
            </w:r>
          </w:p>
        </w:tc>
        <w:tc>
          <w:tcPr>
            <w:tcW w:w="535" w:type="pct"/>
            <w:tcBorders>
              <w:top w:val="single" w:sz="4" w:space="0" w:color="auto"/>
              <w:left w:val="single" w:sz="4" w:space="0" w:color="auto"/>
              <w:bottom w:val="single" w:sz="4" w:space="0" w:color="auto"/>
              <w:right w:val="single" w:sz="4" w:space="0" w:color="auto"/>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704</w:t>
            </w:r>
          </w:p>
        </w:tc>
        <w:tc>
          <w:tcPr>
            <w:tcW w:w="576" w:type="pct"/>
            <w:tcBorders>
              <w:top w:val="single" w:sz="4" w:space="0" w:color="auto"/>
              <w:left w:val="single" w:sz="4" w:space="0" w:color="auto"/>
              <w:bottom w:val="single" w:sz="4" w:space="0" w:color="auto"/>
              <w:right w:val="single" w:sz="4" w:space="0" w:color="auto"/>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682</w:t>
            </w:r>
          </w:p>
        </w:tc>
        <w:tc>
          <w:tcPr>
            <w:tcW w:w="576" w:type="pct"/>
            <w:tcBorders>
              <w:top w:val="single" w:sz="4" w:space="0" w:color="auto"/>
              <w:left w:val="single" w:sz="4" w:space="0" w:color="auto"/>
              <w:bottom w:val="single" w:sz="4" w:space="0" w:color="auto"/>
              <w:right w:val="single" w:sz="4" w:space="0" w:color="auto"/>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662</w:t>
            </w:r>
          </w:p>
        </w:tc>
        <w:tc>
          <w:tcPr>
            <w:tcW w:w="576" w:type="pct"/>
            <w:tcBorders>
              <w:top w:val="single" w:sz="4" w:space="0" w:color="auto"/>
              <w:left w:val="single" w:sz="4" w:space="0" w:color="auto"/>
              <w:bottom w:val="single" w:sz="4" w:space="0" w:color="auto"/>
              <w:right w:val="single" w:sz="4" w:space="0" w:color="auto"/>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655</w:t>
            </w:r>
          </w:p>
        </w:tc>
        <w:tc>
          <w:tcPr>
            <w:tcW w:w="563" w:type="pct"/>
            <w:tcBorders>
              <w:top w:val="single" w:sz="4" w:space="0" w:color="auto"/>
              <w:left w:val="single" w:sz="4" w:space="0" w:color="auto"/>
              <w:bottom w:val="single" w:sz="4" w:space="0" w:color="auto"/>
              <w:right w:val="single" w:sz="4" w:space="0" w:color="auto"/>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617</w:t>
            </w:r>
          </w:p>
        </w:tc>
        <w:tc>
          <w:tcPr>
            <w:tcW w:w="585" w:type="pct"/>
            <w:tcBorders>
              <w:top w:val="single" w:sz="4" w:space="0" w:color="auto"/>
              <w:left w:val="single" w:sz="4" w:space="0" w:color="auto"/>
              <w:bottom w:val="single" w:sz="4" w:space="0" w:color="auto"/>
              <w:right w:val="single" w:sz="4" w:space="0" w:color="auto"/>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608</w:t>
            </w:r>
          </w:p>
        </w:tc>
        <w:tc>
          <w:tcPr>
            <w:tcW w:w="572" w:type="pct"/>
            <w:tcBorders>
              <w:top w:val="single" w:sz="4" w:space="0" w:color="auto"/>
              <w:left w:val="single" w:sz="4" w:space="0" w:color="auto"/>
              <w:bottom w:val="single" w:sz="4" w:space="0" w:color="auto"/>
              <w:right w:val="single" w:sz="4" w:space="0" w:color="auto"/>
            </w:tcBorders>
          </w:tcPr>
          <w:p w:rsidR="00A47F18" w:rsidRPr="00A47F18" w:rsidRDefault="00A47F18" w:rsidP="00F11D95">
            <w:pPr>
              <w:jc w:val="center"/>
              <w:rPr>
                <w:rFonts w:ascii="Times New Roman" w:hAnsi="Times New Roman" w:cs="Times New Roman"/>
                <w:sz w:val="24"/>
                <w:szCs w:val="24"/>
              </w:rPr>
            </w:pPr>
            <w:r w:rsidRPr="00A47F18">
              <w:rPr>
                <w:rFonts w:ascii="Times New Roman" w:hAnsi="Times New Roman" w:cs="Times New Roman"/>
                <w:sz w:val="24"/>
                <w:szCs w:val="24"/>
              </w:rPr>
              <w:t>603</w:t>
            </w:r>
          </w:p>
        </w:tc>
      </w:tr>
    </w:tbl>
    <w:p w:rsidR="008A013C" w:rsidRPr="0044600B" w:rsidRDefault="008A013C" w:rsidP="000B0BB3">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За период наблюдения в сельском поселении выявлено небольшое снижение численности населения.</w:t>
      </w:r>
    </w:p>
    <w:p w:rsidR="00D50564" w:rsidRDefault="00D50564" w:rsidP="000B0BB3">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0B0BB3">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0B0BB3">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0B0BB3">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0B0BB3">
      <w:pPr>
        <w:pStyle w:val="a9"/>
        <w:spacing w:line="240" w:lineRule="auto"/>
      </w:pPr>
    </w:p>
    <w:p w:rsidR="00FB4491" w:rsidRPr="00FB4491" w:rsidRDefault="00FB4491" w:rsidP="000B0BB3">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EC2A23" w:rsidRPr="00EC2A23" w:rsidRDefault="00A47F18"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A47F18">
        <w:rPr>
          <w:rFonts w:ascii="Times New Roman" w:eastAsia="Times New Roman" w:hAnsi="Times New Roman" w:cs="Times New Roman"/>
          <w:color w:val="000000"/>
          <w:sz w:val="28"/>
          <w:szCs w:val="28"/>
        </w:rPr>
        <w:t>На территории сельского поселения «Чиндантское» по состоянию на июнь 2017 года находится 2 образовательных учреждения.</w:t>
      </w:r>
      <w:r>
        <w:rPr>
          <w:rFonts w:ascii="Times New Roman" w:eastAsia="Times New Roman" w:hAnsi="Times New Roman" w:cs="Times New Roman"/>
          <w:color w:val="000000"/>
          <w:sz w:val="28"/>
          <w:szCs w:val="28"/>
        </w:rPr>
        <w:t xml:space="preserve"> </w:t>
      </w:r>
      <w:r w:rsidR="00EC2A23" w:rsidRPr="00EC2A23">
        <w:rPr>
          <w:rFonts w:ascii="Times New Roman" w:eastAsia="Times New Roman" w:hAnsi="Times New Roman" w:cs="Times New Roman"/>
          <w:color w:val="000000"/>
          <w:sz w:val="28"/>
          <w:szCs w:val="28"/>
        </w:rPr>
        <w:t>Характеристика объектов образования, действующих на территории сельского поселения «</w:t>
      </w:r>
      <w:r>
        <w:rPr>
          <w:rFonts w:ascii="Times New Roman" w:eastAsia="Times New Roman" w:hAnsi="Times New Roman" w:cs="Times New Roman"/>
          <w:color w:val="000000"/>
          <w:sz w:val="28"/>
          <w:szCs w:val="28"/>
        </w:rPr>
        <w:t>Чиндантское</w:t>
      </w:r>
      <w:r w:rsidR="00EC2A23" w:rsidRPr="00EC2A23">
        <w:rPr>
          <w:rFonts w:ascii="Times New Roman" w:eastAsia="Times New Roman" w:hAnsi="Times New Roman" w:cs="Times New Roman"/>
          <w:color w:val="000000"/>
          <w:sz w:val="28"/>
          <w:szCs w:val="28"/>
        </w:rPr>
        <w:t xml:space="preserve">», приведена в таблице </w:t>
      </w:r>
      <w:r w:rsidR="00EC2A23">
        <w:rPr>
          <w:rFonts w:ascii="Times New Roman" w:hAnsi="Times New Roman" w:cs="Times New Roman"/>
          <w:sz w:val="28"/>
          <w:szCs w:val="28"/>
          <w:lang w:eastAsia="en-US"/>
        </w:rPr>
        <w:t>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3</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0B0BB3">
      <w:pPr>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3</w:t>
      </w:r>
      <w:r w:rsidRPr="00EC2A23">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3.1</w:t>
      </w:r>
    </w:p>
    <w:p w:rsidR="00EC2A23" w:rsidRPr="00EC2A23" w:rsidRDefault="00EC2A23" w:rsidP="000B0BB3">
      <w:pPr>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Характеристика объектов образования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7"/>
        <w:gridCol w:w="1271"/>
        <w:gridCol w:w="1562"/>
        <w:gridCol w:w="1800"/>
        <w:gridCol w:w="2110"/>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8"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62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расчетная</w:t>
            </w:r>
          </w:p>
        </w:tc>
        <w:tc>
          <w:tcPr>
            <w:tcW w:w="768"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
        <w:gridCol w:w="3300"/>
        <w:gridCol w:w="1276"/>
        <w:gridCol w:w="1559"/>
        <w:gridCol w:w="1703"/>
        <w:gridCol w:w="2234"/>
      </w:tblGrid>
      <w:tr w:rsidR="00EC2A23" w:rsidRPr="008C4F81" w:rsidTr="00A47F18">
        <w:trPr>
          <w:trHeight w:val="20"/>
        </w:trPr>
        <w:tc>
          <w:tcPr>
            <w:tcW w:w="16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58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61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74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81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7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A47F18" w:rsidRPr="008C4F81" w:rsidTr="00A47F18">
        <w:trPr>
          <w:trHeight w:val="20"/>
        </w:trPr>
        <w:tc>
          <w:tcPr>
            <w:tcW w:w="168"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jc w:val="center"/>
              <w:rPr>
                <w:rFonts w:ascii="Times New Roman" w:hAnsi="Times New Roman" w:cs="Times New Roman"/>
                <w:sz w:val="24"/>
                <w:szCs w:val="24"/>
              </w:rPr>
            </w:pPr>
            <w:r w:rsidRPr="00A47F18">
              <w:rPr>
                <w:rFonts w:ascii="Times New Roman" w:hAnsi="Times New Roman" w:cs="Times New Roman"/>
                <w:sz w:val="24"/>
                <w:szCs w:val="24"/>
              </w:rPr>
              <w:t>1</w:t>
            </w:r>
          </w:p>
        </w:tc>
        <w:tc>
          <w:tcPr>
            <w:tcW w:w="1583"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rPr>
                <w:rFonts w:ascii="Times New Roman" w:hAnsi="Times New Roman" w:cs="Times New Roman"/>
                <w:sz w:val="24"/>
                <w:szCs w:val="24"/>
              </w:rPr>
            </w:pPr>
            <w:r w:rsidRPr="00A47F18">
              <w:rPr>
                <w:rFonts w:ascii="Times New Roman" w:eastAsia="Times New Roman" w:hAnsi="Times New Roman" w:cs="Times New Roman"/>
                <w:sz w:val="24"/>
                <w:szCs w:val="24"/>
              </w:rPr>
              <w:t xml:space="preserve">МОУ «Основная общеобразовательная школа </w:t>
            </w:r>
            <w:r w:rsidRPr="00A47F18">
              <w:rPr>
                <w:rFonts w:ascii="Times New Roman" w:eastAsia="Times New Roman" w:hAnsi="Times New Roman" w:cs="Times New Roman"/>
                <w:sz w:val="24"/>
                <w:szCs w:val="24"/>
              </w:rPr>
              <w:br/>
              <w:t xml:space="preserve">с. Чиндант 2-й», 674610, Борзинский район, с. Чиндант 2-й, </w:t>
            </w:r>
            <w:r w:rsidRPr="00A47F18">
              <w:rPr>
                <w:rFonts w:ascii="Times New Roman" w:eastAsia="Times New Roman" w:hAnsi="Times New Roman" w:cs="Times New Roman"/>
                <w:sz w:val="24"/>
                <w:szCs w:val="24"/>
              </w:rPr>
              <w:br/>
              <w:t>ул. Советская, 22</w:t>
            </w:r>
          </w:p>
        </w:tc>
        <w:tc>
          <w:tcPr>
            <w:tcW w:w="612"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rPr>
                <w:rFonts w:ascii="Times New Roman" w:hAnsi="Times New Roman" w:cs="Times New Roman"/>
                <w:sz w:val="24"/>
                <w:szCs w:val="24"/>
              </w:rPr>
            </w:pPr>
            <w:r w:rsidRPr="00A47F18">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jc w:val="center"/>
              <w:rPr>
                <w:rFonts w:ascii="Times New Roman" w:hAnsi="Times New Roman" w:cs="Times New Roman"/>
                <w:sz w:val="24"/>
                <w:szCs w:val="24"/>
              </w:rPr>
            </w:pPr>
            <w:r w:rsidRPr="00A47F18">
              <w:rPr>
                <w:rFonts w:ascii="Times New Roman" w:hAnsi="Times New Roman" w:cs="Times New Roman"/>
                <w:sz w:val="24"/>
                <w:szCs w:val="24"/>
              </w:rPr>
              <w:t>175</w:t>
            </w:r>
          </w:p>
        </w:tc>
        <w:tc>
          <w:tcPr>
            <w:tcW w:w="817"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jc w:val="center"/>
              <w:rPr>
                <w:rFonts w:ascii="Times New Roman" w:hAnsi="Times New Roman" w:cs="Times New Roman"/>
                <w:sz w:val="24"/>
                <w:szCs w:val="24"/>
              </w:rPr>
            </w:pPr>
            <w:r w:rsidRPr="00A47F18">
              <w:rPr>
                <w:rFonts w:ascii="Times New Roman" w:hAnsi="Times New Roman" w:cs="Times New Roman"/>
                <w:sz w:val="24"/>
                <w:szCs w:val="24"/>
              </w:rPr>
              <w:t>98</w:t>
            </w:r>
          </w:p>
        </w:tc>
        <w:tc>
          <w:tcPr>
            <w:tcW w:w="1072"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jc w:val="center"/>
              <w:rPr>
                <w:rFonts w:ascii="Times New Roman" w:hAnsi="Times New Roman" w:cs="Times New Roman"/>
                <w:sz w:val="24"/>
                <w:szCs w:val="24"/>
              </w:rPr>
            </w:pPr>
            <w:r w:rsidRPr="00A47F18">
              <w:rPr>
                <w:rFonts w:ascii="Times New Roman" w:hAnsi="Times New Roman" w:cs="Times New Roman"/>
                <w:sz w:val="24"/>
                <w:szCs w:val="24"/>
              </w:rPr>
              <w:t>удовлетворительное</w:t>
            </w:r>
          </w:p>
        </w:tc>
      </w:tr>
      <w:tr w:rsidR="00A47F18" w:rsidRPr="008C4F81" w:rsidTr="00A47F18">
        <w:trPr>
          <w:trHeight w:val="20"/>
        </w:trPr>
        <w:tc>
          <w:tcPr>
            <w:tcW w:w="168"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jc w:val="center"/>
              <w:rPr>
                <w:rFonts w:ascii="Times New Roman" w:hAnsi="Times New Roman" w:cs="Times New Roman"/>
                <w:sz w:val="24"/>
                <w:szCs w:val="24"/>
              </w:rPr>
            </w:pPr>
            <w:r w:rsidRPr="00A47F18">
              <w:rPr>
                <w:rFonts w:ascii="Times New Roman" w:hAnsi="Times New Roman" w:cs="Times New Roman"/>
                <w:sz w:val="24"/>
                <w:szCs w:val="24"/>
              </w:rPr>
              <w:t>2</w:t>
            </w:r>
          </w:p>
        </w:tc>
        <w:tc>
          <w:tcPr>
            <w:tcW w:w="1583"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rPr>
                <w:rFonts w:ascii="Times New Roman" w:eastAsia="Times New Roman" w:hAnsi="Times New Roman" w:cs="Times New Roman"/>
                <w:sz w:val="24"/>
                <w:szCs w:val="24"/>
              </w:rPr>
            </w:pPr>
            <w:r w:rsidRPr="00A47F18">
              <w:rPr>
                <w:rFonts w:ascii="Times New Roman" w:eastAsia="Times New Roman" w:hAnsi="Times New Roman" w:cs="Times New Roman"/>
                <w:sz w:val="24"/>
                <w:szCs w:val="24"/>
              </w:rPr>
              <w:t xml:space="preserve">Детский сад </w:t>
            </w:r>
            <w:r w:rsidRPr="00A47F18">
              <w:rPr>
                <w:rFonts w:ascii="Times New Roman" w:hAnsi="Times New Roman" w:cs="Times New Roman"/>
                <w:sz w:val="24"/>
                <w:szCs w:val="24"/>
              </w:rPr>
              <w:t>«Колосок»</w:t>
            </w:r>
            <w:r w:rsidRPr="00A47F18">
              <w:rPr>
                <w:rFonts w:ascii="Times New Roman" w:eastAsia="Times New Roman" w:hAnsi="Times New Roman" w:cs="Times New Roman"/>
                <w:sz w:val="24"/>
                <w:szCs w:val="24"/>
              </w:rPr>
              <w:t xml:space="preserve">, 674607, Борзинский район, 674610, Борзинский район, с. Чиндант 2-й, </w:t>
            </w:r>
            <w:r w:rsidRPr="00A47F18">
              <w:rPr>
                <w:rFonts w:ascii="Times New Roman" w:eastAsia="Times New Roman" w:hAnsi="Times New Roman" w:cs="Times New Roman"/>
                <w:sz w:val="24"/>
                <w:szCs w:val="24"/>
              </w:rPr>
              <w:br/>
              <w:t>ул. Советская, 31</w:t>
            </w:r>
          </w:p>
        </w:tc>
        <w:tc>
          <w:tcPr>
            <w:tcW w:w="612"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rPr>
                <w:rFonts w:ascii="Times New Roman" w:hAnsi="Times New Roman" w:cs="Times New Roman"/>
                <w:sz w:val="24"/>
                <w:szCs w:val="24"/>
              </w:rPr>
            </w:pPr>
            <w:r w:rsidRPr="00A47F18">
              <w:rPr>
                <w:rFonts w:ascii="Times New Roman" w:hAnsi="Times New Roman" w:cs="Times New Roman"/>
                <w:sz w:val="24"/>
                <w:szCs w:val="24"/>
              </w:rPr>
              <w:t>Местное районное</w:t>
            </w:r>
          </w:p>
        </w:tc>
        <w:tc>
          <w:tcPr>
            <w:tcW w:w="748"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jc w:val="center"/>
              <w:rPr>
                <w:rFonts w:ascii="Times New Roman" w:hAnsi="Times New Roman" w:cs="Times New Roman"/>
                <w:sz w:val="24"/>
                <w:szCs w:val="24"/>
              </w:rPr>
            </w:pPr>
            <w:r w:rsidRPr="00A47F18">
              <w:rPr>
                <w:rFonts w:ascii="Times New Roman" w:hAnsi="Times New Roman" w:cs="Times New Roman"/>
                <w:sz w:val="24"/>
                <w:szCs w:val="24"/>
              </w:rPr>
              <w:t>25</w:t>
            </w:r>
          </w:p>
        </w:tc>
        <w:tc>
          <w:tcPr>
            <w:tcW w:w="817"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jc w:val="center"/>
              <w:rPr>
                <w:rFonts w:ascii="Times New Roman" w:hAnsi="Times New Roman" w:cs="Times New Roman"/>
                <w:sz w:val="24"/>
                <w:szCs w:val="24"/>
              </w:rPr>
            </w:pPr>
            <w:r w:rsidRPr="00A47F18">
              <w:rPr>
                <w:rFonts w:ascii="Times New Roman" w:hAnsi="Times New Roman" w:cs="Times New Roman"/>
                <w:sz w:val="24"/>
                <w:szCs w:val="24"/>
              </w:rPr>
              <w:t>33</w:t>
            </w:r>
          </w:p>
        </w:tc>
        <w:tc>
          <w:tcPr>
            <w:tcW w:w="1072" w:type="pct"/>
            <w:tcBorders>
              <w:top w:val="single" w:sz="4" w:space="0" w:color="auto"/>
              <w:left w:val="single" w:sz="4" w:space="0" w:color="auto"/>
              <w:bottom w:val="single" w:sz="4" w:space="0" w:color="auto"/>
              <w:right w:val="single" w:sz="4" w:space="0" w:color="auto"/>
            </w:tcBorders>
          </w:tcPr>
          <w:p w:rsidR="00A47F18" w:rsidRPr="00A47F18" w:rsidRDefault="00A47F18" w:rsidP="00A47F18">
            <w:pPr>
              <w:spacing w:before="30"/>
              <w:jc w:val="center"/>
              <w:rPr>
                <w:rFonts w:ascii="Times New Roman" w:hAnsi="Times New Roman" w:cs="Times New Roman"/>
                <w:sz w:val="24"/>
                <w:szCs w:val="24"/>
              </w:rPr>
            </w:pPr>
            <w:r w:rsidRPr="00A47F18">
              <w:rPr>
                <w:rFonts w:ascii="Times New Roman" w:hAnsi="Times New Roman" w:cs="Times New Roman"/>
                <w:sz w:val="24"/>
                <w:szCs w:val="24"/>
              </w:rPr>
              <w:t>удовлетворительное</w:t>
            </w:r>
          </w:p>
        </w:tc>
      </w:tr>
    </w:tbl>
    <w:p w:rsidR="00433E14" w:rsidRDefault="00433E14" w:rsidP="000B0BB3">
      <w:pPr>
        <w:pStyle w:val="a9"/>
        <w:spacing w:line="240" w:lineRule="auto"/>
      </w:pPr>
    </w:p>
    <w:p w:rsidR="00C53B66" w:rsidRPr="00C53B66" w:rsidRDefault="00C53B66" w:rsidP="000B0BB3">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Услуги здравоохранения предоставляет населению сельского поселения «</w:t>
      </w:r>
      <w:r w:rsidR="00A47F18">
        <w:rPr>
          <w:rFonts w:ascii="Times New Roman" w:eastAsia="Times New Roman" w:hAnsi="Times New Roman" w:cs="Times New Roman"/>
          <w:color w:val="000000"/>
          <w:sz w:val="28"/>
          <w:szCs w:val="28"/>
        </w:rPr>
        <w:t>Чиндантское</w:t>
      </w:r>
      <w:r w:rsidRPr="00EC2A23">
        <w:rPr>
          <w:rFonts w:ascii="Times New Roman" w:eastAsia="Times New Roman" w:hAnsi="Times New Roman" w:cs="Times New Roman"/>
          <w:color w:val="000000"/>
          <w:sz w:val="28"/>
          <w:szCs w:val="28"/>
        </w:rPr>
        <w:t xml:space="preserve">» бюджетное учреждение </w:t>
      </w:r>
      <w:r w:rsidR="005F7380" w:rsidRPr="005F7380">
        <w:rPr>
          <w:rFonts w:ascii="Times New Roman" w:eastAsia="Times New Roman" w:hAnsi="Times New Roman" w:cs="Times New Roman"/>
          <w:color w:val="000000"/>
          <w:sz w:val="28"/>
          <w:szCs w:val="28"/>
        </w:rPr>
        <w:t>ФАП с. Чиндант 2-й</w:t>
      </w:r>
      <w:r w:rsidRPr="00EC2A23">
        <w:rPr>
          <w:rFonts w:ascii="Times New Roman" w:eastAsia="Times New Roman" w:hAnsi="Times New Roman" w:cs="Times New Roman"/>
          <w:color w:val="000000"/>
          <w:sz w:val="28"/>
          <w:szCs w:val="28"/>
        </w:rPr>
        <w:t>. Характеристика и анализ обеспеченности населения сельского поселения «</w:t>
      </w:r>
      <w:r w:rsidR="00A47F18">
        <w:rPr>
          <w:rFonts w:ascii="Times New Roman" w:eastAsia="Times New Roman" w:hAnsi="Times New Roman" w:cs="Times New Roman"/>
          <w:color w:val="000000"/>
          <w:sz w:val="28"/>
          <w:szCs w:val="28"/>
        </w:rPr>
        <w:t>Чиндантское</w:t>
      </w:r>
      <w:r w:rsidRPr="00EC2A23">
        <w:rPr>
          <w:rFonts w:ascii="Times New Roman" w:eastAsia="Times New Roman" w:hAnsi="Times New Roman" w:cs="Times New Roman"/>
          <w:color w:val="000000"/>
          <w:sz w:val="28"/>
          <w:szCs w:val="28"/>
        </w:rPr>
        <w:t xml:space="preserve">» Борзинского района объектами здравоохранения приведены в таблице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w:t>
      </w:r>
      <w:r w:rsidRPr="00EC2A2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1</w:t>
      </w:r>
    </w:p>
    <w:p w:rsidR="00EC2A23" w:rsidRPr="00EC2A23" w:rsidRDefault="00EC2A23" w:rsidP="000B0BB3">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0B0BB3">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lastRenderedPageBreak/>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225"/>
        <w:gridCol w:w="1459"/>
        <w:gridCol w:w="1453"/>
        <w:gridCol w:w="1605"/>
        <w:gridCol w:w="2147"/>
      </w:tblGrid>
      <w:tr w:rsidR="00EC2A23" w:rsidRPr="008C4F81" w:rsidTr="00EC2A23">
        <w:trPr>
          <w:cantSplit/>
          <w:trHeight w:val="20"/>
        </w:trPr>
        <w:tc>
          <w:tcPr>
            <w:tcW w:w="255"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547"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70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9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Количество работающих, чел.</w:t>
            </w:r>
          </w:p>
        </w:tc>
        <w:tc>
          <w:tcPr>
            <w:tcW w:w="77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0"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3100"/>
        <w:gridCol w:w="1734"/>
        <w:gridCol w:w="1349"/>
        <w:gridCol w:w="1497"/>
        <w:gridCol w:w="2300"/>
      </w:tblGrid>
      <w:tr w:rsidR="00EC2A23" w:rsidRPr="008C4F81" w:rsidTr="005F7380">
        <w:trPr>
          <w:trHeight w:val="20"/>
        </w:trPr>
        <w:tc>
          <w:tcPr>
            <w:tcW w:w="21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2"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47"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18"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10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5F7380" w:rsidRPr="008C4F81" w:rsidTr="005F7380">
        <w:trPr>
          <w:trHeight w:val="20"/>
        </w:trPr>
        <w:tc>
          <w:tcPr>
            <w:tcW w:w="212" w:type="pct"/>
            <w:tcBorders>
              <w:top w:val="single" w:sz="4" w:space="0" w:color="auto"/>
              <w:left w:val="single" w:sz="4" w:space="0" w:color="auto"/>
              <w:bottom w:val="single" w:sz="4" w:space="0" w:color="auto"/>
              <w:right w:val="single" w:sz="4" w:space="0" w:color="auto"/>
            </w:tcBorders>
            <w:hideMark/>
          </w:tcPr>
          <w:p w:rsidR="005F7380" w:rsidRPr="008C4F81" w:rsidRDefault="005F7380" w:rsidP="005F7380">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87" w:type="pct"/>
            <w:tcBorders>
              <w:top w:val="single" w:sz="4" w:space="0" w:color="auto"/>
              <w:left w:val="single" w:sz="4" w:space="0" w:color="auto"/>
              <w:bottom w:val="single" w:sz="4" w:space="0" w:color="auto"/>
              <w:right w:val="single" w:sz="4" w:space="0" w:color="auto"/>
            </w:tcBorders>
          </w:tcPr>
          <w:p w:rsidR="005F7380" w:rsidRPr="005F7380" w:rsidRDefault="005F7380" w:rsidP="005F7380">
            <w:pPr>
              <w:spacing w:before="30"/>
              <w:rPr>
                <w:rFonts w:ascii="Times New Roman" w:hAnsi="Times New Roman" w:cs="Times New Roman"/>
                <w:sz w:val="24"/>
                <w:szCs w:val="24"/>
              </w:rPr>
            </w:pPr>
            <w:r w:rsidRPr="005F7380">
              <w:rPr>
                <w:rFonts w:ascii="Times New Roman" w:hAnsi="Times New Roman" w:cs="Times New Roman"/>
                <w:sz w:val="24"/>
                <w:szCs w:val="24"/>
              </w:rPr>
              <w:t xml:space="preserve">ФАП с. Чиндант 2-й 674624, Забайкальский край, Борзинский район, с. Чиндант 2-й, </w:t>
            </w:r>
            <w:r w:rsidRPr="005F7380">
              <w:rPr>
                <w:rFonts w:ascii="Times New Roman" w:hAnsi="Times New Roman" w:cs="Times New Roman"/>
                <w:sz w:val="24"/>
                <w:szCs w:val="24"/>
              </w:rPr>
              <w:br/>
              <w:t>ул. Нагорная, 12-1 (помещение 1)</w:t>
            </w:r>
          </w:p>
        </w:tc>
        <w:tc>
          <w:tcPr>
            <w:tcW w:w="832" w:type="pct"/>
            <w:tcBorders>
              <w:top w:val="single" w:sz="4" w:space="0" w:color="auto"/>
              <w:left w:val="single" w:sz="4" w:space="0" w:color="auto"/>
              <w:bottom w:val="single" w:sz="4" w:space="0" w:color="auto"/>
              <w:right w:val="single" w:sz="4" w:space="0" w:color="auto"/>
            </w:tcBorders>
            <w:hideMark/>
          </w:tcPr>
          <w:p w:rsidR="005F7380" w:rsidRPr="005F7380" w:rsidRDefault="005F7380" w:rsidP="005F7380">
            <w:pPr>
              <w:spacing w:before="30"/>
              <w:jc w:val="center"/>
              <w:rPr>
                <w:rFonts w:ascii="Times New Roman" w:hAnsi="Times New Roman" w:cs="Times New Roman"/>
                <w:sz w:val="24"/>
                <w:szCs w:val="24"/>
              </w:rPr>
            </w:pPr>
            <w:r w:rsidRPr="005F7380">
              <w:rPr>
                <w:rFonts w:ascii="Times New Roman" w:hAnsi="Times New Roman" w:cs="Times New Roman"/>
                <w:sz w:val="24"/>
                <w:szCs w:val="24"/>
              </w:rPr>
              <w:t>Региональное</w:t>
            </w:r>
          </w:p>
        </w:tc>
        <w:tc>
          <w:tcPr>
            <w:tcW w:w="647" w:type="pct"/>
            <w:tcBorders>
              <w:top w:val="single" w:sz="4" w:space="0" w:color="auto"/>
              <w:left w:val="single" w:sz="4" w:space="0" w:color="auto"/>
              <w:bottom w:val="single" w:sz="4" w:space="0" w:color="auto"/>
              <w:right w:val="single" w:sz="4" w:space="0" w:color="auto"/>
            </w:tcBorders>
            <w:hideMark/>
          </w:tcPr>
          <w:p w:rsidR="005F7380" w:rsidRPr="005F7380" w:rsidRDefault="005F7380" w:rsidP="005F7380">
            <w:pPr>
              <w:spacing w:before="30"/>
              <w:jc w:val="center"/>
              <w:rPr>
                <w:rFonts w:ascii="Times New Roman" w:hAnsi="Times New Roman" w:cs="Times New Roman"/>
                <w:sz w:val="24"/>
                <w:szCs w:val="24"/>
              </w:rPr>
            </w:pPr>
            <w:r w:rsidRPr="005F7380">
              <w:rPr>
                <w:rFonts w:ascii="Times New Roman" w:hAnsi="Times New Roman" w:cs="Times New Roman"/>
                <w:sz w:val="24"/>
                <w:szCs w:val="24"/>
              </w:rPr>
              <w:t>2</w:t>
            </w:r>
          </w:p>
        </w:tc>
        <w:tc>
          <w:tcPr>
            <w:tcW w:w="718" w:type="pct"/>
            <w:tcBorders>
              <w:top w:val="single" w:sz="4" w:space="0" w:color="auto"/>
              <w:left w:val="single" w:sz="4" w:space="0" w:color="auto"/>
              <w:bottom w:val="single" w:sz="4" w:space="0" w:color="auto"/>
              <w:right w:val="single" w:sz="4" w:space="0" w:color="auto"/>
            </w:tcBorders>
            <w:hideMark/>
          </w:tcPr>
          <w:p w:rsidR="005F7380" w:rsidRPr="005F7380" w:rsidRDefault="005F7380" w:rsidP="005F7380">
            <w:pPr>
              <w:spacing w:before="30"/>
              <w:jc w:val="center"/>
              <w:rPr>
                <w:rFonts w:ascii="Times New Roman" w:hAnsi="Times New Roman" w:cs="Times New Roman"/>
                <w:sz w:val="24"/>
                <w:szCs w:val="24"/>
              </w:rPr>
            </w:pPr>
            <w:r w:rsidRPr="005F7380">
              <w:rPr>
                <w:rFonts w:ascii="Times New Roman" w:hAnsi="Times New Roman" w:cs="Times New Roman"/>
                <w:sz w:val="24"/>
                <w:szCs w:val="24"/>
              </w:rPr>
              <w:t>20</w:t>
            </w:r>
          </w:p>
        </w:tc>
        <w:tc>
          <w:tcPr>
            <w:tcW w:w="1103" w:type="pct"/>
            <w:tcBorders>
              <w:top w:val="single" w:sz="4" w:space="0" w:color="auto"/>
              <w:left w:val="single" w:sz="4" w:space="0" w:color="auto"/>
              <w:bottom w:val="single" w:sz="4" w:space="0" w:color="auto"/>
              <w:right w:val="single" w:sz="4" w:space="0" w:color="auto"/>
            </w:tcBorders>
            <w:hideMark/>
          </w:tcPr>
          <w:p w:rsidR="005F7380" w:rsidRPr="005F7380" w:rsidRDefault="005F7380" w:rsidP="005F7380">
            <w:pPr>
              <w:spacing w:before="30"/>
              <w:jc w:val="center"/>
              <w:rPr>
                <w:rFonts w:ascii="Times New Roman" w:hAnsi="Times New Roman" w:cs="Times New Roman"/>
                <w:sz w:val="24"/>
                <w:szCs w:val="24"/>
              </w:rPr>
            </w:pPr>
            <w:r w:rsidRPr="005F7380">
              <w:rPr>
                <w:rFonts w:ascii="Times New Roman" w:hAnsi="Times New Roman" w:cs="Times New Roman"/>
                <w:sz w:val="24"/>
                <w:szCs w:val="24"/>
              </w:rPr>
              <w:t>удовлетворительное</w:t>
            </w:r>
          </w:p>
        </w:tc>
      </w:tr>
    </w:tbl>
    <w:p w:rsidR="00EC2A23" w:rsidRPr="00EC2A23" w:rsidRDefault="00EC2A23" w:rsidP="000B0BB3">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A47F18">
        <w:rPr>
          <w:rFonts w:ascii="Times New Roman" w:eastAsia="Times New Roman" w:hAnsi="Times New Roman" w:cs="Times New Roman"/>
          <w:color w:val="000000"/>
          <w:sz w:val="28"/>
          <w:szCs w:val="28"/>
        </w:rPr>
        <w:t>Чиндантское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0B0BB3">
      <w:pPr>
        <w:pStyle w:val="a9"/>
        <w:spacing w:line="240" w:lineRule="auto"/>
      </w:pPr>
    </w:p>
    <w:p w:rsidR="005F5486" w:rsidRPr="005F5486" w:rsidRDefault="005F5486" w:rsidP="000B0BB3">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Default="00EC2A23" w:rsidP="005F7380">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На территории сельского поселения объекты физкультуры и спорта отсутствуют. Для занятия физкультурой и спортом используется сооружение, находящееся на территории школы. </w:t>
      </w:r>
    </w:p>
    <w:p w:rsidR="005F7380" w:rsidRDefault="005F7380" w:rsidP="005F7380">
      <w:pPr>
        <w:shd w:val="clear" w:color="auto" w:fill="FFFFFF"/>
        <w:autoSpaceDE w:val="0"/>
        <w:autoSpaceDN w:val="0"/>
        <w:adjustRightInd w:val="0"/>
        <w:ind w:firstLine="709"/>
        <w:jc w:val="both"/>
        <w:rPr>
          <w:b/>
        </w:rPr>
      </w:pPr>
    </w:p>
    <w:p w:rsidR="005F5486" w:rsidRDefault="005F5486" w:rsidP="000B0BB3">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EC2A23" w:rsidRPr="00EC2A23" w:rsidRDefault="005F7380" w:rsidP="005F7380">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5F7380">
        <w:rPr>
          <w:rFonts w:ascii="Times New Roman" w:eastAsia="Times New Roman" w:hAnsi="Times New Roman" w:cs="Times New Roman"/>
          <w:color w:val="000000"/>
          <w:sz w:val="28"/>
          <w:szCs w:val="28"/>
        </w:rPr>
        <w:t>По состоянию на 01 сентября 2016 года на территории сельского поселения «Чиндантское» расположено одно учреждение культурно-досугового типа.</w:t>
      </w:r>
      <w:r>
        <w:rPr>
          <w:rFonts w:ascii="Times New Roman" w:eastAsia="Times New Roman" w:hAnsi="Times New Roman" w:cs="Times New Roman"/>
          <w:color w:val="000000"/>
          <w:sz w:val="28"/>
          <w:szCs w:val="28"/>
        </w:rPr>
        <w:t xml:space="preserve"> </w:t>
      </w:r>
    </w:p>
    <w:p w:rsidR="00EC2A23" w:rsidRPr="00EC2A23"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EC2A23">
        <w:rPr>
          <w:rFonts w:ascii="Times New Roman" w:eastAsia="Times New Roman" w:hAnsi="Times New Roman" w:cs="Times New Roman"/>
          <w:color w:val="000000"/>
          <w:sz w:val="28"/>
          <w:szCs w:val="28"/>
        </w:rPr>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eastAsia="Times New Roman" w:hAnsi="Times New Roman" w:cs="Times New Roman"/>
          <w:color w:val="000000"/>
          <w:sz w:val="28"/>
          <w:szCs w:val="28"/>
        </w:rPr>
        <w:t>, действующих на территории сельского поселения «</w:t>
      </w:r>
      <w:r w:rsidR="00A47F18">
        <w:rPr>
          <w:rFonts w:ascii="Times New Roman" w:eastAsia="Times New Roman" w:hAnsi="Times New Roman" w:cs="Times New Roman"/>
          <w:color w:val="000000"/>
          <w:sz w:val="28"/>
          <w:szCs w:val="28"/>
        </w:rPr>
        <w:t>Чиндантское</w:t>
      </w:r>
      <w:r w:rsidRPr="00EC2A23">
        <w:rPr>
          <w:rFonts w:ascii="Times New Roman" w:eastAsia="Times New Roman" w:hAnsi="Times New Roman" w:cs="Times New Roman"/>
          <w:color w:val="000000"/>
          <w:sz w:val="28"/>
          <w:szCs w:val="28"/>
        </w:rPr>
        <w:t xml:space="preserve">», приведена в таблице </w:t>
      </w:r>
      <w:r>
        <w:rPr>
          <w:rFonts w:ascii="Times New Roman" w:hAnsi="Times New Roman" w:cs="Times New Roman"/>
          <w:sz w:val="28"/>
          <w:szCs w:val="28"/>
          <w:lang w:eastAsia="en-US"/>
        </w:rPr>
        <w:t>3.3.4.1</w:t>
      </w:r>
      <w:r w:rsidRPr="00EC2A23">
        <w:rPr>
          <w:rFonts w:ascii="Times New Roman" w:eastAsia="Times New Roman" w:hAnsi="Times New Roman" w:cs="Times New Roman"/>
          <w:color w:val="000000"/>
          <w:sz w:val="28"/>
          <w:szCs w:val="28"/>
        </w:rPr>
        <w:t>.</w:t>
      </w:r>
    </w:p>
    <w:p w:rsidR="00EC2A23" w:rsidRPr="00EC2A23" w:rsidRDefault="00EC2A23" w:rsidP="000B0BB3">
      <w:pPr>
        <w:shd w:val="clear" w:color="auto" w:fill="FFFFFF"/>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3.3.4.1</w:t>
      </w:r>
    </w:p>
    <w:p w:rsidR="00EC2A23" w:rsidRPr="00EC2A23" w:rsidRDefault="00EC2A23" w:rsidP="000B0BB3">
      <w:pPr>
        <w:tabs>
          <w:tab w:val="center" w:pos="4960"/>
          <w:tab w:val="left" w:pos="8835"/>
        </w:tabs>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ab/>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hAnsi="Times New Roman" w:cs="Times New Roman"/>
          <w:sz w:val="28"/>
          <w:szCs w:val="28"/>
          <w:lang w:eastAsia="en-US"/>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085"/>
        <w:gridCol w:w="1749"/>
        <w:gridCol w:w="1307"/>
        <w:gridCol w:w="1603"/>
        <w:gridCol w:w="2149"/>
      </w:tblGrid>
      <w:tr w:rsidR="00EC2A23" w:rsidRPr="008C4F81" w:rsidTr="00EC2A23">
        <w:trPr>
          <w:cantSplit/>
          <w:trHeight w:val="20"/>
        </w:trPr>
        <w:tc>
          <w:tcPr>
            <w:tcW w:w="254"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w:t>
            </w:r>
          </w:p>
        </w:tc>
        <w:tc>
          <w:tcPr>
            <w:tcW w:w="1480" w:type="pct"/>
            <w:vAlign w:val="center"/>
            <w:hideMark/>
          </w:tcPr>
          <w:p w:rsidR="00EC2A23" w:rsidRPr="008C4F81" w:rsidRDefault="00EC2A23" w:rsidP="000B0BB3">
            <w:pPr>
              <w:jc w:val="center"/>
              <w:rPr>
                <w:rFonts w:ascii="Times New Roman" w:hAnsi="Times New Roman" w:cs="Times New Roman"/>
                <w:b/>
                <w:sz w:val="24"/>
                <w:szCs w:val="24"/>
                <w:lang w:eastAsia="en-US"/>
              </w:rPr>
            </w:pPr>
            <w:r w:rsidRPr="008C4F81">
              <w:rPr>
                <w:rFonts w:ascii="Times New Roman" w:hAnsi="Times New Roman" w:cs="Times New Roman"/>
                <w:b/>
                <w:color w:val="000000"/>
                <w:sz w:val="24"/>
                <w:szCs w:val="24"/>
                <w:shd w:val="clear" w:color="auto" w:fill="FFFFFF"/>
                <w:lang w:bidi="ru-RU"/>
              </w:rPr>
              <w:t>Наименования, адрес</w:t>
            </w:r>
          </w:p>
        </w:tc>
        <w:tc>
          <w:tcPr>
            <w:tcW w:w="83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Значение объекта</w:t>
            </w:r>
          </w:p>
        </w:tc>
        <w:tc>
          <w:tcPr>
            <w:tcW w:w="627"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Мощность проектная</w:t>
            </w:r>
          </w:p>
        </w:tc>
        <w:tc>
          <w:tcPr>
            <w:tcW w:w="769"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8C4F81" w:rsidRDefault="00EC2A23" w:rsidP="000B0BB3">
            <w:pPr>
              <w:jc w:val="center"/>
              <w:rPr>
                <w:rFonts w:ascii="Times New Roman" w:hAnsi="Times New Roman" w:cs="Times New Roman"/>
                <w:b/>
                <w:color w:val="000000"/>
                <w:sz w:val="24"/>
                <w:szCs w:val="24"/>
                <w:shd w:val="clear" w:color="auto" w:fill="FFFFFF"/>
                <w:lang w:bidi="ru-RU"/>
              </w:rPr>
            </w:pPr>
            <w:r w:rsidRPr="008C4F81">
              <w:rPr>
                <w:rFonts w:ascii="Times New Roman" w:hAnsi="Times New Roman" w:cs="Times New Roman"/>
                <w:b/>
                <w:color w:val="000000"/>
                <w:sz w:val="24"/>
                <w:szCs w:val="24"/>
                <w:shd w:val="clear" w:color="auto" w:fill="FFFFFF"/>
                <w:lang w:bidi="ru-RU"/>
              </w:rPr>
              <w:t>Состояние</w:t>
            </w:r>
          </w:p>
        </w:tc>
      </w:tr>
    </w:tbl>
    <w:p w:rsidR="00EC2A23" w:rsidRPr="008C4F81" w:rsidRDefault="00EC2A23" w:rsidP="000B0BB3">
      <w:pPr>
        <w:shd w:val="clear" w:color="auto" w:fill="FFFFFF"/>
        <w:autoSpaceDE w:val="0"/>
        <w:autoSpaceDN w:val="0"/>
        <w:adjustRightInd w:val="0"/>
        <w:ind w:firstLine="709"/>
        <w:jc w:val="both"/>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067"/>
        <w:gridCol w:w="1749"/>
        <w:gridCol w:w="1305"/>
        <w:gridCol w:w="1603"/>
        <w:gridCol w:w="2149"/>
      </w:tblGrid>
      <w:tr w:rsidR="00EC2A23"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2</w:t>
            </w:r>
          </w:p>
        </w:tc>
        <w:tc>
          <w:tcPr>
            <w:tcW w:w="83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3</w:t>
            </w:r>
          </w:p>
        </w:tc>
        <w:tc>
          <w:tcPr>
            <w:tcW w:w="626"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8C4F81" w:rsidRDefault="00EC2A23" w:rsidP="000B0BB3">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6</w:t>
            </w:r>
          </w:p>
        </w:tc>
      </w:tr>
      <w:tr w:rsidR="005F7380" w:rsidRPr="008C4F81"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5F7380" w:rsidRPr="008C4F81" w:rsidRDefault="005F7380" w:rsidP="005F7380">
            <w:pPr>
              <w:jc w:val="center"/>
              <w:rPr>
                <w:rFonts w:ascii="Times New Roman" w:hAnsi="Times New Roman" w:cs="Times New Roman"/>
                <w:sz w:val="24"/>
                <w:szCs w:val="24"/>
                <w:lang w:eastAsia="en-US"/>
              </w:rPr>
            </w:pPr>
            <w:r w:rsidRPr="008C4F81">
              <w:rPr>
                <w:rFonts w:ascii="Times New Roman" w:hAnsi="Times New Roman" w:cs="Times New Roman"/>
                <w:sz w:val="24"/>
                <w:szCs w:val="24"/>
                <w:lang w:eastAsia="en-US"/>
              </w:rPr>
              <w:t>1</w:t>
            </w:r>
          </w:p>
        </w:tc>
        <w:tc>
          <w:tcPr>
            <w:tcW w:w="1471" w:type="pct"/>
            <w:tcBorders>
              <w:top w:val="single" w:sz="4" w:space="0" w:color="auto"/>
              <w:left w:val="single" w:sz="4" w:space="0" w:color="auto"/>
              <w:bottom w:val="single" w:sz="4" w:space="0" w:color="auto"/>
              <w:right w:val="single" w:sz="4" w:space="0" w:color="auto"/>
            </w:tcBorders>
          </w:tcPr>
          <w:p w:rsidR="005F7380" w:rsidRPr="005F7380" w:rsidRDefault="005F7380" w:rsidP="005F7380">
            <w:pPr>
              <w:rPr>
                <w:rFonts w:ascii="Times New Roman" w:hAnsi="Times New Roman" w:cs="Times New Roman"/>
                <w:sz w:val="24"/>
                <w:szCs w:val="24"/>
              </w:rPr>
            </w:pPr>
            <w:r w:rsidRPr="005F7380">
              <w:rPr>
                <w:rFonts w:ascii="Times New Roman" w:hAnsi="Times New Roman" w:cs="Times New Roman"/>
                <w:sz w:val="24"/>
                <w:szCs w:val="24"/>
              </w:rPr>
              <w:t>СДК с. Чиндант</w:t>
            </w:r>
            <w:r w:rsidRPr="005F7380">
              <w:rPr>
                <w:rFonts w:ascii="Times New Roman" w:hAnsi="Times New Roman" w:cs="Times New Roman"/>
                <w:sz w:val="24"/>
                <w:szCs w:val="24"/>
              </w:rPr>
              <w:br/>
              <w:t xml:space="preserve">Борзинский район, </w:t>
            </w:r>
          </w:p>
          <w:p w:rsidR="005F7380" w:rsidRPr="005F7380" w:rsidRDefault="005F7380" w:rsidP="005F7380">
            <w:pPr>
              <w:rPr>
                <w:rFonts w:ascii="Times New Roman" w:hAnsi="Times New Roman" w:cs="Times New Roman"/>
                <w:sz w:val="24"/>
                <w:szCs w:val="24"/>
              </w:rPr>
            </w:pPr>
            <w:r w:rsidRPr="005F7380">
              <w:rPr>
                <w:rFonts w:ascii="Times New Roman" w:eastAsia="Times New Roman" w:hAnsi="Times New Roman" w:cs="Times New Roman"/>
                <w:sz w:val="24"/>
                <w:szCs w:val="24"/>
              </w:rPr>
              <w:t>с. Чиндант 2-й</w:t>
            </w:r>
            <w:r w:rsidRPr="005F7380">
              <w:rPr>
                <w:rFonts w:ascii="Times New Roman" w:hAnsi="Times New Roman" w:cs="Times New Roman"/>
                <w:sz w:val="24"/>
                <w:szCs w:val="24"/>
              </w:rPr>
              <w:t xml:space="preserve"> , улица Лазо, д.40</w:t>
            </w:r>
          </w:p>
        </w:tc>
        <w:tc>
          <w:tcPr>
            <w:tcW w:w="839" w:type="pct"/>
            <w:tcBorders>
              <w:top w:val="single" w:sz="4" w:space="0" w:color="auto"/>
              <w:left w:val="single" w:sz="4" w:space="0" w:color="auto"/>
              <w:bottom w:val="single" w:sz="4" w:space="0" w:color="auto"/>
              <w:right w:val="single" w:sz="4" w:space="0" w:color="auto"/>
            </w:tcBorders>
            <w:hideMark/>
          </w:tcPr>
          <w:p w:rsidR="005F7380" w:rsidRPr="005F7380" w:rsidRDefault="005F7380" w:rsidP="005F7380">
            <w:pPr>
              <w:rPr>
                <w:rFonts w:ascii="Times New Roman" w:hAnsi="Times New Roman" w:cs="Times New Roman"/>
                <w:sz w:val="24"/>
                <w:szCs w:val="24"/>
              </w:rPr>
            </w:pPr>
            <w:r w:rsidRPr="005F7380">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hideMark/>
          </w:tcPr>
          <w:p w:rsidR="005F7380" w:rsidRPr="005F7380" w:rsidRDefault="005F7380" w:rsidP="005F7380">
            <w:pPr>
              <w:jc w:val="center"/>
              <w:rPr>
                <w:rFonts w:ascii="Times New Roman" w:hAnsi="Times New Roman" w:cs="Times New Roman"/>
                <w:sz w:val="24"/>
                <w:szCs w:val="24"/>
              </w:rPr>
            </w:pPr>
            <w:r w:rsidRPr="005F7380">
              <w:rPr>
                <w:rFonts w:ascii="Times New Roman" w:hAnsi="Times New Roman" w:cs="Times New Roman"/>
                <w:sz w:val="24"/>
                <w:szCs w:val="24"/>
              </w:rPr>
              <w:t>80 мест</w:t>
            </w:r>
          </w:p>
        </w:tc>
        <w:tc>
          <w:tcPr>
            <w:tcW w:w="769" w:type="pct"/>
            <w:tcBorders>
              <w:top w:val="single" w:sz="4" w:space="0" w:color="auto"/>
              <w:left w:val="single" w:sz="4" w:space="0" w:color="auto"/>
              <w:bottom w:val="single" w:sz="4" w:space="0" w:color="auto"/>
              <w:right w:val="single" w:sz="4" w:space="0" w:color="auto"/>
            </w:tcBorders>
            <w:hideMark/>
          </w:tcPr>
          <w:p w:rsidR="005F7380" w:rsidRPr="005F7380" w:rsidRDefault="005F7380" w:rsidP="005F7380">
            <w:pPr>
              <w:jc w:val="center"/>
              <w:rPr>
                <w:rFonts w:ascii="Times New Roman" w:hAnsi="Times New Roman" w:cs="Times New Roman"/>
                <w:sz w:val="24"/>
                <w:szCs w:val="24"/>
              </w:rPr>
            </w:pPr>
            <w:r w:rsidRPr="005F7380">
              <w:rPr>
                <w:rFonts w:ascii="Times New Roman" w:hAnsi="Times New Roman" w:cs="Times New Roman"/>
                <w:sz w:val="24"/>
                <w:szCs w:val="24"/>
              </w:rPr>
              <w:t>80 чел. в год</w:t>
            </w:r>
          </w:p>
        </w:tc>
        <w:tc>
          <w:tcPr>
            <w:tcW w:w="1031" w:type="pct"/>
            <w:tcBorders>
              <w:top w:val="single" w:sz="4" w:space="0" w:color="auto"/>
              <w:left w:val="single" w:sz="4" w:space="0" w:color="auto"/>
              <w:bottom w:val="single" w:sz="4" w:space="0" w:color="auto"/>
              <w:right w:val="single" w:sz="4" w:space="0" w:color="auto"/>
            </w:tcBorders>
            <w:hideMark/>
          </w:tcPr>
          <w:p w:rsidR="005F7380" w:rsidRPr="005F7380" w:rsidRDefault="005F7380" w:rsidP="005F7380">
            <w:pPr>
              <w:rPr>
                <w:rFonts w:ascii="Times New Roman" w:hAnsi="Times New Roman" w:cs="Times New Roman"/>
                <w:sz w:val="24"/>
                <w:szCs w:val="24"/>
              </w:rPr>
            </w:pPr>
            <w:r w:rsidRPr="005F7380">
              <w:rPr>
                <w:rFonts w:ascii="Times New Roman" w:hAnsi="Times New Roman" w:cs="Times New Roman"/>
                <w:sz w:val="24"/>
                <w:szCs w:val="24"/>
              </w:rPr>
              <w:t>удовлетворительное</w:t>
            </w:r>
          </w:p>
        </w:tc>
      </w:tr>
    </w:tbl>
    <w:p w:rsidR="002B7972" w:rsidRDefault="002B7972" w:rsidP="000B0BB3">
      <w:pPr>
        <w:pStyle w:val="a9"/>
        <w:spacing w:line="240" w:lineRule="auto"/>
      </w:pPr>
    </w:p>
    <w:p w:rsidR="002B7972" w:rsidRDefault="002B7972" w:rsidP="000B0BB3">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0B0BB3">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0B0BB3">
      <w:pPr>
        <w:pStyle w:val="a9"/>
        <w:spacing w:line="240" w:lineRule="auto"/>
        <w:ind w:firstLine="0"/>
        <w:rPr>
          <w:b/>
        </w:rPr>
      </w:pPr>
    </w:p>
    <w:p w:rsidR="005F5486" w:rsidRPr="009C3BAA" w:rsidRDefault="009C3BAA" w:rsidP="000B0BB3">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0B0BB3">
      <w:pPr>
        <w:rPr>
          <w:rFonts w:ascii="Times New Roman" w:eastAsia="Times New Roman" w:hAnsi="Times New Roman"/>
        </w:rPr>
      </w:pPr>
    </w:p>
    <w:p w:rsidR="009C3BAA" w:rsidRDefault="009C3BAA" w:rsidP="000B0BB3">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A37D21">
        <w:lastRenderedPageBreak/>
        <w:t>«</w:t>
      </w:r>
      <w:r w:rsidR="00A47F18">
        <w:t>Чиндантское</w:t>
      </w:r>
      <w:r w:rsidR="00A37D21">
        <w:t>»</w:t>
      </w:r>
      <w:r>
        <w:t xml:space="preserve">, долгосрочное развитие </w:t>
      </w:r>
      <w:r w:rsidR="00A37D21" w:rsidRPr="00A37D21">
        <w:t>сельского поселения «</w:t>
      </w:r>
      <w:r w:rsidR="00A47F18">
        <w:t>Чиндантское</w:t>
      </w:r>
      <w:r w:rsidR="00A37D21" w:rsidRPr="00A37D21">
        <w:t>»</w:t>
      </w:r>
      <w:r w:rsidR="00A37D21">
        <w:t xml:space="preserve"> </w:t>
      </w:r>
      <w:r>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A47F18">
        <w:t>Чиндантское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5F7380">
        <w:t>653</w:t>
      </w:r>
      <w:r>
        <w:t xml:space="preserve"> человек.</w:t>
      </w:r>
    </w:p>
    <w:p w:rsidR="000A3689" w:rsidRDefault="009C3BAA" w:rsidP="000B0BB3">
      <w:pPr>
        <w:pStyle w:val="a9"/>
        <w:spacing w:line="240" w:lineRule="auto"/>
      </w:pPr>
      <w:r>
        <w:t xml:space="preserve">Согласно Генеральному плану, </w:t>
      </w:r>
      <w:r w:rsidR="0052697A">
        <w:t xml:space="preserve">площадь </w:t>
      </w:r>
      <w:r w:rsidR="008B3D27">
        <w:t>жилого фонда</w:t>
      </w:r>
      <w:r w:rsidR="00D86C7F">
        <w:t xml:space="preserve"> к</w:t>
      </w:r>
      <w:r>
        <w:t xml:space="preserve"> 203</w:t>
      </w:r>
      <w:r w:rsidR="00D86C7F">
        <w:t>7</w:t>
      </w:r>
      <w:r>
        <w:t xml:space="preserve"> году долж</w:t>
      </w:r>
      <w:r w:rsidR="0052697A">
        <w:t>на</w:t>
      </w:r>
      <w:r>
        <w:t xml:space="preserve"> составить </w:t>
      </w:r>
      <w:r w:rsidR="00F11D95">
        <w:t>18773</w:t>
      </w:r>
      <w:r w:rsidR="00A37D21">
        <w:t xml:space="preserve"> </w:t>
      </w:r>
      <w:r w:rsidR="00D86C7F">
        <w:t>кв.м</w:t>
      </w:r>
      <w:r w:rsidR="0052697A">
        <w:t xml:space="preserve"> (при существующей площади</w:t>
      </w:r>
      <w:r w:rsidR="000A3689">
        <w:t xml:space="preserve"> </w:t>
      </w:r>
      <w:r w:rsidR="0052697A">
        <w:t>–</w:t>
      </w:r>
      <w:r w:rsidR="000A3689">
        <w:t xml:space="preserve"> </w:t>
      </w:r>
      <w:r w:rsidR="00F11D95">
        <w:t>11563</w:t>
      </w:r>
      <w:r w:rsidR="00F40F0C">
        <w:t>,0 кв.м</w:t>
      </w:r>
      <w:r w:rsidR="000A3689">
        <w:t>).</w:t>
      </w:r>
      <w:r>
        <w:t xml:space="preserve"> </w:t>
      </w:r>
      <w:r w:rsidR="0052697A">
        <w:t xml:space="preserve">Площадь </w:t>
      </w:r>
      <w:r w:rsidR="008B3D27">
        <w:t>нового строительства</w:t>
      </w:r>
      <w:r w:rsidR="000A3689" w:rsidRPr="006B0186">
        <w:t xml:space="preserve"> – </w:t>
      </w:r>
      <w:r w:rsidR="00F11D95">
        <w:t>7210</w:t>
      </w:r>
      <w:r w:rsidR="00FA3A32">
        <w:t xml:space="preserve"> кв.м</w:t>
      </w:r>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муниципального образования полностью формируется за счет малоэтажных индивидуальных жилых домов.</w:t>
      </w:r>
    </w:p>
    <w:p w:rsidR="005F5486" w:rsidRDefault="000A3689" w:rsidP="000B0BB3">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0B0BB3">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0B0BB3">
      <w:pPr>
        <w:pStyle w:val="a9"/>
        <w:spacing w:line="240" w:lineRule="auto"/>
      </w:pPr>
      <w:r w:rsidRPr="00D21B36">
        <w:t xml:space="preserve">В соответствии с </w:t>
      </w:r>
      <w:r w:rsidR="00FA3A32">
        <w:t>генеральным планом сельского поселения «</w:t>
      </w:r>
      <w:r w:rsidR="00A47F18">
        <w:t>Чиндантское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Pr="00FA3A32" w:rsidRDefault="00B46842" w:rsidP="000B0BB3">
      <w:pPr>
        <w:pStyle w:val="a9"/>
        <w:spacing w:line="240" w:lineRule="auto"/>
      </w:pPr>
      <w:r>
        <w:t xml:space="preserve">- </w:t>
      </w:r>
      <w:r w:rsidR="00FA3A32" w:rsidRPr="00FA3A32">
        <w:t>Капитальный ремонт школы</w:t>
      </w:r>
      <w:r>
        <w:t>;</w:t>
      </w:r>
    </w:p>
    <w:p w:rsidR="00FA3A32" w:rsidRPr="00FA3A32" w:rsidRDefault="00B46842" w:rsidP="000B0BB3">
      <w:pPr>
        <w:pStyle w:val="a9"/>
        <w:spacing w:line="240" w:lineRule="auto"/>
      </w:pPr>
      <w:r>
        <w:t xml:space="preserve">- </w:t>
      </w:r>
      <w:r w:rsidR="00FA3A32" w:rsidRPr="00FA3A32">
        <w:t xml:space="preserve">Капитальный ремонт </w:t>
      </w:r>
      <w:r w:rsidR="003E11A7">
        <w:t>детского сада</w:t>
      </w:r>
      <w:r>
        <w:t>;</w:t>
      </w:r>
    </w:p>
    <w:p w:rsidR="00B46842" w:rsidRDefault="00B46842" w:rsidP="000B0BB3">
      <w:pPr>
        <w:pStyle w:val="a9"/>
        <w:spacing w:line="240" w:lineRule="auto"/>
      </w:pPr>
      <w:r>
        <w:t xml:space="preserve">- Строительство </w:t>
      </w:r>
      <w:r w:rsidR="003E11A7">
        <w:t>спортивной площадки</w:t>
      </w:r>
      <w:r>
        <w:t>.</w:t>
      </w:r>
    </w:p>
    <w:p w:rsidR="00517BC4" w:rsidRDefault="00D053A7" w:rsidP="000B0BB3">
      <w:pPr>
        <w:pStyle w:val="a9"/>
        <w:spacing w:line="240" w:lineRule="auto"/>
      </w:pPr>
      <w:r w:rsidRPr="006B0186">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0B0BB3">
      <w:pPr>
        <w:pStyle w:val="a9"/>
        <w:spacing w:line="240" w:lineRule="auto"/>
      </w:pPr>
    </w:p>
    <w:p w:rsidR="00C5496E" w:rsidRDefault="00C5496E" w:rsidP="000B0BB3">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0B0BB3">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гг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0B0BB3">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617</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585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585</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585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585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585</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653</w:t>
            </w:r>
          </w:p>
        </w:tc>
      </w:tr>
      <w:tr w:rsidR="000144F7" w:rsidRPr="000144F7" w:rsidTr="000144F7">
        <w:trPr>
          <w:trHeight w:val="383"/>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образования</w:t>
            </w:r>
          </w:p>
        </w:tc>
      </w:tr>
      <w:tr w:rsidR="00E337D6" w:rsidRPr="000144F7" w:rsidTr="00E337D6">
        <w:trPr>
          <w:trHeight w:val="41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Общеобразовательн</w:t>
            </w:r>
            <w:r>
              <w:rPr>
                <w:rFonts w:ascii="Times New Roman" w:eastAsia="Times New Roman" w:hAnsi="Times New Roman" w:cs="Times New Roman"/>
                <w:color w:val="000000"/>
                <w:sz w:val="24"/>
                <w:szCs w:val="24"/>
              </w:rPr>
              <w:t>ая</w:t>
            </w:r>
            <w:r w:rsidRPr="000144F7">
              <w:rPr>
                <w:rFonts w:ascii="Times New Roman" w:eastAsia="Times New Roman" w:hAnsi="Times New Roman" w:cs="Times New Roman"/>
                <w:color w:val="000000"/>
                <w:sz w:val="24"/>
                <w:szCs w:val="24"/>
              </w:rPr>
              <w:t xml:space="preserve"> школ</w:t>
            </w:r>
            <w:r>
              <w:rPr>
                <w:rFonts w:ascii="Times New Roman" w:eastAsia="Times New Roman" w:hAnsi="Times New Roman" w:cs="Times New Roman"/>
                <w:color w:val="000000"/>
                <w:sz w:val="24"/>
                <w:szCs w:val="24"/>
              </w:rPr>
              <w:t>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1</w:t>
            </w:r>
            <w:r w:rsidR="007C33CA">
              <w:rPr>
                <w:rFonts w:ascii="Times New Roman" w:eastAsia="Times New Roman" w:hAnsi="Times New Roman" w:cs="Times New Roman"/>
                <w:color w:val="000000"/>
                <w:sz w:val="24"/>
                <w:szCs w:val="24"/>
              </w:rPr>
              <w:t>8</w:t>
            </w:r>
            <w:r w:rsidRPr="000144F7">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175</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157</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E337D6">
              <w:rPr>
                <w:rFonts w:ascii="Times New Roman" w:eastAsia="Times New Roman" w:hAnsi="Times New Roman" w:cs="Times New Roman"/>
                <w:color w:val="000000"/>
                <w:sz w:val="24"/>
                <w:szCs w:val="24"/>
              </w:rPr>
              <w:t>175</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162</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0B0BB3">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Спортивны</w:t>
            </w:r>
            <w:r w:rsidR="00D01E13">
              <w:rPr>
                <w:rFonts w:ascii="Times New Roman" w:eastAsia="Times New Roman" w:hAnsi="Times New Roman" w:cs="Times New Roman"/>
                <w:color w:val="000000"/>
                <w:sz w:val="24"/>
                <w:szCs w:val="24"/>
              </w:rPr>
              <w:t>й зал при школе</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м2</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139</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sidRPr="00D01E13">
              <w:rPr>
                <w:rFonts w:ascii="Times New Roman" w:eastAsia="Times New Roman" w:hAnsi="Times New Roman" w:cs="Times New Roman"/>
                <w:color w:val="000000"/>
                <w:sz w:val="24"/>
                <w:szCs w:val="24"/>
              </w:rPr>
              <w:t>60</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E7BA9"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0B0BB3">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920E0">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920E0">
              <w:rPr>
                <w:rFonts w:ascii="Times New Roman" w:eastAsia="Times New Roman" w:hAnsi="Times New Roman" w:cs="Times New Roman"/>
                <w:color w:val="000000"/>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920E0">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920E0">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920E0">
              <w:rPr>
                <w:rFonts w:ascii="Times New Roman" w:eastAsia="Times New Roman" w:hAnsi="Times New Roman" w:cs="Times New Roman"/>
                <w:color w:val="000000"/>
                <w:sz w:val="24"/>
                <w:szCs w:val="24"/>
              </w:rPr>
              <w:t>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3E11A7"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7920E0">
              <w:rPr>
                <w:rFonts w:ascii="Times New Roman" w:eastAsia="Times New Roman" w:hAnsi="Times New Roman" w:cs="Times New Roman"/>
                <w:color w:val="000000"/>
                <w:sz w:val="24"/>
                <w:szCs w:val="24"/>
              </w:rPr>
              <w:t>0</w:t>
            </w:r>
          </w:p>
        </w:tc>
      </w:tr>
    </w:tbl>
    <w:p w:rsidR="00C5496E" w:rsidRDefault="00C5496E" w:rsidP="000B0BB3">
      <w:pPr>
        <w:pStyle w:val="a9"/>
        <w:spacing w:line="240" w:lineRule="auto"/>
      </w:pPr>
    </w:p>
    <w:p w:rsidR="00517BC4" w:rsidRDefault="00517BC4" w:rsidP="000B0BB3">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0B0BB3">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0B0BB3">
      <w:pPr>
        <w:pStyle w:val="a9"/>
        <w:spacing w:line="240" w:lineRule="auto"/>
        <w:rPr>
          <w:b/>
        </w:rPr>
      </w:pPr>
    </w:p>
    <w:p w:rsidR="00D77266" w:rsidRPr="00D77266" w:rsidRDefault="00D77266" w:rsidP="000B0BB3">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0B0BB3">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0B0BB3">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0B0BB3">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0B0BB3">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0B0BB3">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0B0BB3">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0B0BB3">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0B0BB3">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0B0BB3">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0B0BB3">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0B0BB3">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0B0BB3">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0B0BB3">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0B0BB3">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0B0BB3">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0B0BB3">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0B0BB3">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0B0BB3">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0B0BB3">
      <w:pPr>
        <w:pStyle w:val="a9"/>
        <w:spacing w:line="240" w:lineRule="auto"/>
      </w:pPr>
      <w:r>
        <w:t xml:space="preserve">- </w:t>
      </w:r>
      <w:r w:rsidRPr="00424BB1">
        <w:t>организация и осуществление мероприятий межпоселенческого характера по работе с детьми и молодежью</w:t>
      </w:r>
      <w:r>
        <w:t>.</w:t>
      </w:r>
    </w:p>
    <w:p w:rsidR="00D77266" w:rsidRPr="00D77266" w:rsidRDefault="00D77266" w:rsidP="000B0BB3">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0B0BB3">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0B0BB3">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0B0BB3">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0B0BB3">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0B0BB3">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0B0BB3">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0B0BB3">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0B0BB3">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0B0BB3">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0B0BB3">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0B0BB3">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0B0BB3">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8C4F81">
      <w:pPr>
        <w:pStyle w:val="a9"/>
        <w:spacing w:line="240" w:lineRule="auto"/>
        <w:ind w:firstLine="0"/>
        <w:jc w:val="center"/>
        <w:sectPr w:rsidR="00780CFB" w:rsidSect="004F0017">
          <w:pgSz w:w="11906" w:h="16838"/>
          <w:pgMar w:top="1134" w:right="566" w:bottom="1134" w:left="1134" w:header="708" w:footer="708" w:gutter="0"/>
          <w:cols w:space="708"/>
          <w:docGrid w:linePitch="360"/>
        </w:sectPr>
      </w:pPr>
    </w:p>
    <w:p w:rsidR="00D053A7" w:rsidRDefault="00780CFB" w:rsidP="008C4F81">
      <w:pPr>
        <w:pStyle w:val="a9"/>
        <w:spacing w:line="240" w:lineRule="auto"/>
        <w:ind w:firstLine="0"/>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0B0BB3">
      <w:pPr>
        <w:pStyle w:val="a9"/>
        <w:spacing w:line="240" w:lineRule="auto"/>
        <w:jc w:val="center"/>
        <w:rPr>
          <w:b/>
        </w:rPr>
      </w:pPr>
    </w:p>
    <w:p w:rsidR="0083594E" w:rsidRPr="0083594E" w:rsidRDefault="0083594E" w:rsidP="000B0BB3">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0B0BB3">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0B0BB3">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0B0BB3">
            <w:pPr>
              <w:jc w:val="center"/>
              <w:rPr>
                <w:rFonts w:ascii="Times New Roman" w:hAnsi="Times New Roman" w:cs="Times New Roman"/>
                <w:sz w:val="24"/>
                <w:szCs w:val="24"/>
              </w:rPr>
            </w:pPr>
          </w:p>
        </w:tc>
        <w:tc>
          <w:tcPr>
            <w:tcW w:w="1338" w:type="pct"/>
            <w:vMerge/>
          </w:tcPr>
          <w:p w:rsidR="0083594E" w:rsidRPr="0083594E" w:rsidRDefault="0083594E" w:rsidP="000B0BB3">
            <w:pPr>
              <w:jc w:val="center"/>
              <w:rPr>
                <w:rFonts w:ascii="Times New Roman" w:hAnsi="Times New Roman" w:cs="Times New Roman"/>
                <w:sz w:val="24"/>
                <w:szCs w:val="24"/>
              </w:rPr>
            </w:pPr>
          </w:p>
        </w:tc>
        <w:tc>
          <w:tcPr>
            <w:tcW w:w="1118"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0B0BB3">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0B0BB3">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0B0BB3">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0B0BB3">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0B0BB3">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0B0BB3">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0B0BB3">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0B0BB3">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0B0BB3">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0B0BB3">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0B0BB3">
      <w:pPr>
        <w:pStyle w:val="a9"/>
        <w:spacing w:line="240" w:lineRule="auto"/>
      </w:pPr>
    </w:p>
    <w:p w:rsidR="00780CFB" w:rsidRDefault="0083594E" w:rsidP="000B0BB3">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0B0BB3">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0B0BB3">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A47F18">
        <w:t>Чиндантское</w:t>
      </w:r>
      <w:r w:rsidR="00424BB1">
        <w:t>» муниципального района «Борзинский район» Забайкальского края</w:t>
      </w:r>
      <w:r>
        <w:t xml:space="preserve"> представлен в таблице 4.2</w:t>
      </w:r>
    </w:p>
    <w:p w:rsidR="00F4182B" w:rsidRDefault="00F4182B" w:rsidP="000B0BB3">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0B0BB3">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A47F18">
        <w:t>Чиндантское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0B0BB3">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p w:rsidR="000D2EAA" w:rsidRPr="00121235" w:rsidRDefault="000D2EAA" w:rsidP="000B0BB3">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2D5C2F"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tcPr>
          <w:p w:rsidR="002D5C2F"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детского сада</w:t>
            </w:r>
          </w:p>
        </w:tc>
        <w:tc>
          <w:tcPr>
            <w:tcW w:w="960" w:type="dxa"/>
            <w:tcBorders>
              <w:top w:val="nil"/>
              <w:left w:val="nil"/>
              <w:bottom w:val="single" w:sz="4" w:space="0" w:color="auto"/>
              <w:right w:val="single" w:sz="4" w:space="0" w:color="auto"/>
            </w:tcBorders>
            <w:shd w:val="clear" w:color="auto" w:fill="auto"/>
            <w:vAlign w:val="center"/>
          </w:tcPr>
          <w:p w:rsidR="002D5C2F" w:rsidRPr="00121235"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2D5C2F" w:rsidRPr="00121235"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2D5C2F" w:rsidRPr="00121235"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2D5C2F" w:rsidRPr="00121235"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tcPr>
          <w:p w:rsidR="002D5C2F"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tcPr>
          <w:p w:rsidR="002D5C2F"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5432D6"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90104" w:rsidRDefault="00590104" w:rsidP="000B0BB3">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0B0BB3">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0B0BB3">
      <w:pPr>
        <w:pStyle w:val="a9"/>
        <w:spacing w:line="240" w:lineRule="auto"/>
        <w:jc w:val="center"/>
        <w:rPr>
          <w:b/>
        </w:rPr>
      </w:pPr>
    </w:p>
    <w:p w:rsidR="00F4182B" w:rsidRPr="006B0186" w:rsidRDefault="00F4182B" w:rsidP="000B0BB3">
      <w:pPr>
        <w:pStyle w:val="a9"/>
        <w:spacing w:line="240" w:lineRule="auto"/>
      </w:pPr>
      <w:r w:rsidRPr="006B0186">
        <w:t>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0B0BB3">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0B0BB3">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0B0BB3">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0B0BB3">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0B0BB3">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0B0BB3">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0B0BB3">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0B0BB3">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0B0BB3">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0B0BB3">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0B0BB3">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0B0BB3">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0B0BB3">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0B0BB3">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0B0BB3">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0B0BB3">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0B0BB3">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0B0BB3">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0B0BB3">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0B0BB3">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0B0BB3">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0B0BB3">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0B0BB3">
      <w:pPr>
        <w:ind w:firstLine="567"/>
        <w:jc w:val="both"/>
      </w:pPr>
    </w:p>
    <w:p w:rsidR="00FA07B2" w:rsidRPr="006B0186" w:rsidRDefault="00FA07B2" w:rsidP="000B0BB3">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0B0BB3">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0B0BB3">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0B0BB3">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0B0BB3">
      <w:pPr>
        <w:pStyle w:val="a9"/>
        <w:spacing w:line="240" w:lineRule="auto"/>
      </w:pPr>
      <w:r>
        <w:t xml:space="preserve">- </w:t>
      </w:r>
      <w:r w:rsidRPr="006B0186">
        <w:t>определение на основе объектов-аналогов из сети Интернет.</w:t>
      </w:r>
    </w:p>
    <w:p w:rsidR="004C67E5" w:rsidRDefault="00FA07B2" w:rsidP="000B0BB3">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0B0BB3">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A47F18">
        <w:t>Чиндантское</w:t>
      </w:r>
      <w:r w:rsidR="004D753C">
        <w:t>»</w:t>
      </w:r>
      <w:r w:rsidRPr="004C67E5">
        <w:t>.</w:t>
      </w:r>
    </w:p>
    <w:p w:rsidR="004C67E5" w:rsidRDefault="004C67E5" w:rsidP="000B0BB3">
      <w:pPr>
        <w:pStyle w:val="a9"/>
        <w:spacing w:line="240" w:lineRule="auto"/>
      </w:pPr>
      <w:r>
        <w:t>Кроме того, были использованы ориентировочные цены, указанные в:</w:t>
      </w:r>
    </w:p>
    <w:p w:rsidR="001D685B" w:rsidRDefault="004C67E5" w:rsidP="000B0BB3">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0B0BB3">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0B0BB3">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гг</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0B0BB3">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школы</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21820,336</w:t>
            </w:r>
          </w:p>
        </w:tc>
      </w:tr>
      <w:tr w:rsidR="009A5681"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tcPr>
          <w:p w:rsidR="009A5681"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Капитальный ремонт детского сада</w:t>
            </w:r>
          </w:p>
        </w:tc>
        <w:tc>
          <w:tcPr>
            <w:tcW w:w="960" w:type="dxa"/>
            <w:tcBorders>
              <w:top w:val="nil"/>
              <w:left w:val="nil"/>
              <w:bottom w:val="single" w:sz="4" w:space="0" w:color="auto"/>
              <w:right w:val="single" w:sz="4" w:space="0" w:color="auto"/>
            </w:tcBorders>
            <w:shd w:val="clear" w:color="auto" w:fill="auto"/>
            <w:vAlign w:val="center"/>
          </w:tcPr>
          <w:p w:rsidR="009A5681"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9A5681"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tcPr>
          <w:p w:rsidR="009A5681"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tcPr>
          <w:p w:rsidR="009A5681"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tcPr>
          <w:p w:rsidR="009A5681"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tcPr>
          <w:p w:rsidR="009A5681"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6922,000</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спортивной площадки</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49190,400</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0B0BB3">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49190,400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28742,336</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0B0BB3">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9A5681" w:rsidP="000B0BB3">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77932,736</w:t>
            </w:r>
          </w:p>
        </w:tc>
      </w:tr>
      <w:tr w:rsidR="00EA51A0" w:rsidRPr="00121235" w:rsidTr="008C4F81">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EA51A0" w:rsidP="000B0BB3">
            <w:pPr>
              <w:jc w:val="center"/>
              <w:rPr>
                <w:rFonts w:ascii="Times New Roman" w:eastAsia="Times New Roman" w:hAnsi="Times New Roman" w:cs="Times New Roman"/>
                <w:color w:val="000000"/>
                <w:sz w:val="24"/>
                <w:szCs w:val="24"/>
              </w:rPr>
            </w:pPr>
            <w:r w:rsidRPr="001562CF">
              <w:rPr>
                <w:rFonts w:ascii="Times New Roman" w:hAnsi="Times New Roman" w:cs="Times New Roman"/>
                <w:sz w:val="24"/>
                <w:szCs w:val="24"/>
              </w:rPr>
              <w:t>Расчет финансирования</w:t>
            </w:r>
            <w:r>
              <w:rPr>
                <w:rFonts w:ascii="Times New Roman" w:hAnsi="Times New Roman" w:cs="Times New Roman"/>
                <w:sz w:val="24"/>
                <w:szCs w:val="24"/>
              </w:rPr>
              <w:t xml:space="preserve"> будет </w:t>
            </w:r>
            <w:r w:rsidR="009A5681">
              <w:rPr>
                <w:rFonts w:ascii="Times New Roman" w:hAnsi="Times New Roman" w:cs="Times New Roman"/>
                <w:sz w:val="24"/>
                <w:szCs w:val="24"/>
              </w:rPr>
              <w:t>уточняться</w:t>
            </w:r>
            <w:r>
              <w:rPr>
                <w:rFonts w:ascii="Times New Roman" w:hAnsi="Times New Roman" w:cs="Times New Roman"/>
                <w:sz w:val="24"/>
                <w:szCs w:val="24"/>
              </w:rPr>
              <w:t xml:space="preserve"> по мере возникновения необходимости </w:t>
            </w:r>
            <w:r w:rsidR="00DD046C">
              <w:rPr>
                <w:rFonts w:ascii="Times New Roman" w:hAnsi="Times New Roman" w:cs="Times New Roman"/>
                <w:sz w:val="24"/>
                <w:szCs w:val="24"/>
              </w:rPr>
              <w:t>при</w:t>
            </w:r>
            <w:r>
              <w:rPr>
                <w:rFonts w:ascii="Times New Roman" w:hAnsi="Times New Roman" w:cs="Times New Roman"/>
                <w:sz w:val="24"/>
                <w:szCs w:val="24"/>
              </w:rPr>
              <w:t xml:space="preserve"> проектировани</w:t>
            </w:r>
            <w:r w:rsidR="00DD046C">
              <w:rPr>
                <w:rFonts w:ascii="Times New Roman" w:hAnsi="Times New Roman" w:cs="Times New Roman"/>
                <w:sz w:val="24"/>
                <w:szCs w:val="24"/>
              </w:rPr>
              <w:t>и</w:t>
            </w:r>
            <w:r>
              <w:rPr>
                <w:rFonts w:ascii="Times New Roman" w:hAnsi="Times New Roman" w:cs="Times New Roman"/>
                <w:sz w:val="24"/>
                <w:szCs w:val="24"/>
              </w:rPr>
              <w:t xml:space="preserve"> капитального ремонта объектов социальной инфраструктуры</w:t>
            </w:r>
          </w:p>
        </w:tc>
      </w:tr>
    </w:tbl>
    <w:p w:rsidR="00121235" w:rsidRDefault="00121235" w:rsidP="000B0BB3">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0B0BB3">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0B0BB3">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A47F18">
        <w:t>Чиндантское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0B0BB3">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A47F18">
        <w:t>Чиндантское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0B0BB3">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0B0BB3">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A47F18">
        <w:t>Чиндантское</w:t>
      </w:r>
      <w:r w:rsidR="00091A56" w:rsidRPr="00091A56">
        <w:t>» муниципального района «Борзинский район»</w:t>
      </w:r>
      <w:r w:rsidRPr="004D01DC">
        <w:t>;</w:t>
      </w:r>
    </w:p>
    <w:p w:rsidR="004D01DC" w:rsidRPr="004D01DC" w:rsidRDefault="004D01DC" w:rsidP="000B0BB3">
      <w:pPr>
        <w:pStyle w:val="a9"/>
        <w:spacing w:line="240" w:lineRule="auto"/>
      </w:pPr>
      <w:r w:rsidRPr="004D01DC">
        <w:t xml:space="preserve">-увеличение показателя рождаемости; </w:t>
      </w:r>
    </w:p>
    <w:p w:rsidR="004D01DC" w:rsidRPr="004D01DC" w:rsidRDefault="004D01DC" w:rsidP="000B0BB3">
      <w:pPr>
        <w:pStyle w:val="a9"/>
        <w:spacing w:line="240" w:lineRule="auto"/>
      </w:pPr>
      <w:r w:rsidRPr="004D01DC">
        <w:t xml:space="preserve">-сокращение уровня безработицы; </w:t>
      </w:r>
    </w:p>
    <w:p w:rsidR="004D01DC" w:rsidRPr="004D01DC" w:rsidRDefault="004D01DC" w:rsidP="000B0BB3">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0B0BB3">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0B0BB3">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0B0BB3">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0B0BB3">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0B0BB3">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0B0BB3">
      <w:pPr>
        <w:pStyle w:val="a9"/>
        <w:spacing w:line="240" w:lineRule="auto"/>
      </w:pPr>
    </w:p>
    <w:p w:rsidR="004D01DC" w:rsidRPr="004D01DC" w:rsidRDefault="00D00240" w:rsidP="000B0BB3">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A47F18">
        <w:t>Чиндантское</w:t>
      </w:r>
      <w:r w:rsidRPr="00D00240">
        <w:t>» муниципального района «Борзинский район»</w:t>
      </w:r>
      <w:r>
        <w:t xml:space="preserve"> </w:t>
      </w:r>
      <w:r w:rsidR="004D01DC" w:rsidRPr="004D01DC">
        <w:t xml:space="preserve">на  расчетный  срок. </w:t>
      </w:r>
    </w:p>
    <w:p w:rsidR="004D01DC" w:rsidRPr="004D01DC" w:rsidRDefault="00D00240" w:rsidP="000B0BB3">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0B0BB3">
      <w:pPr>
        <w:pStyle w:val="a9"/>
        <w:spacing w:line="240" w:lineRule="auto"/>
      </w:pPr>
      <w:r w:rsidRPr="004D01DC">
        <w:t>Целевые индикаторы и показатели программы представлены в таблице</w:t>
      </w:r>
      <w:r>
        <w:t>7.1.</w:t>
      </w:r>
    </w:p>
    <w:p w:rsidR="004D01DC" w:rsidRDefault="004D01DC" w:rsidP="000B0BB3">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0B0BB3">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0B0BB3">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0B0BB3">
            <w:pPr>
              <w:pStyle w:val="a9"/>
              <w:spacing w:line="240" w:lineRule="auto"/>
              <w:ind w:firstLine="0"/>
              <w:jc w:val="center"/>
              <w:rPr>
                <w:b/>
                <w:sz w:val="24"/>
                <w:szCs w:val="24"/>
              </w:rPr>
            </w:pPr>
          </w:p>
        </w:tc>
        <w:tc>
          <w:tcPr>
            <w:tcW w:w="3058" w:type="dxa"/>
            <w:vMerge/>
          </w:tcPr>
          <w:p w:rsidR="004D01DC" w:rsidRPr="00D84752" w:rsidRDefault="004D01DC" w:rsidP="000B0BB3">
            <w:pPr>
              <w:pStyle w:val="a9"/>
              <w:spacing w:line="240" w:lineRule="auto"/>
              <w:ind w:firstLine="0"/>
              <w:jc w:val="center"/>
              <w:rPr>
                <w:b/>
                <w:sz w:val="24"/>
                <w:szCs w:val="24"/>
              </w:rPr>
            </w:pPr>
          </w:p>
        </w:tc>
        <w:tc>
          <w:tcPr>
            <w:tcW w:w="1559" w:type="dxa"/>
            <w:vMerge/>
          </w:tcPr>
          <w:p w:rsidR="004D01DC" w:rsidRPr="00D84752" w:rsidRDefault="004D01DC" w:rsidP="000B0BB3">
            <w:pPr>
              <w:pStyle w:val="a9"/>
              <w:spacing w:line="240" w:lineRule="auto"/>
              <w:ind w:firstLine="0"/>
              <w:jc w:val="center"/>
              <w:rPr>
                <w:b/>
                <w:sz w:val="24"/>
                <w:szCs w:val="24"/>
              </w:rPr>
            </w:pPr>
          </w:p>
        </w:tc>
        <w:tc>
          <w:tcPr>
            <w:tcW w:w="851" w:type="dxa"/>
          </w:tcPr>
          <w:p w:rsidR="004D01DC" w:rsidRPr="00D84752" w:rsidRDefault="00B33440" w:rsidP="000B0BB3">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0B0BB3">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0B0BB3">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0B0BB3">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0B0BB3">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70</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70,5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71</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72</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72,5</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2</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0B0BB3">
            <w:pPr>
              <w:pStyle w:val="a9"/>
              <w:spacing w:line="240" w:lineRule="auto"/>
              <w:ind w:firstLine="0"/>
              <w:jc w:val="left"/>
              <w:rPr>
                <w:sz w:val="24"/>
                <w:szCs w:val="24"/>
              </w:rPr>
            </w:pPr>
            <w:r>
              <w:rPr>
                <w:sz w:val="24"/>
                <w:szCs w:val="24"/>
              </w:rPr>
              <w:t>число родившихся на 1000 чел населения</w:t>
            </w:r>
          </w:p>
        </w:tc>
        <w:tc>
          <w:tcPr>
            <w:tcW w:w="851" w:type="dxa"/>
          </w:tcPr>
          <w:p w:rsidR="004D01DC" w:rsidRPr="00D84752" w:rsidRDefault="00D84752" w:rsidP="000B0BB3">
            <w:pPr>
              <w:pStyle w:val="a9"/>
              <w:spacing w:line="240" w:lineRule="auto"/>
              <w:ind w:firstLine="0"/>
              <w:jc w:val="left"/>
              <w:rPr>
                <w:sz w:val="24"/>
                <w:szCs w:val="24"/>
              </w:rPr>
            </w:pPr>
            <w:r>
              <w:rPr>
                <w:sz w:val="24"/>
                <w:szCs w:val="24"/>
              </w:rPr>
              <w:t>12</w:t>
            </w:r>
          </w:p>
        </w:tc>
        <w:tc>
          <w:tcPr>
            <w:tcW w:w="855" w:type="dxa"/>
          </w:tcPr>
          <w:p w:rsidR="004D01DC" w:rsidRPr="00D84752" w:rsidRDefault="00D84752" w:rsidP="000B0BB3">
            <w:pPr>
              <w:pStyle w:val="a9"/>
              <w:spacing w:line="240" w:lineRule="auto"/>
              <w:ind w:firstLine="0"/>
              <w:jc w:val="left"/>
              <w:rPr>
                <w:sz w:val="24"/>
                <w:szCs w:val="24"/>
              </w:rPr>
            </w:pPr>
            <w:r>
              <w:rPr>
                <w:sz w:val="24"/>
                <w:szCs w:val="24"/>
              </w:rPr>
              <w:t>12,5</w:t>
            </w:r>
          </w:p>
        </w:tc>
        <w:tc>
          <w:tcPr>
            <w:tcW w:w="859" w:type="dxa"/>
          </w:tcPr>
          <w:p w:rsidR="004D01DC" w:rsidRPr="00D84752" w:rsidRDefault="00D84752" w:rsidP="000B0BB3">
            <w:pPr>
              <w:pStyle w:val="a9"/>
              <w:spacing w:line="240" w:lineRule="auto"/>
              <w:ind w:firstLine="0"/>
              <w:jc w:val="left"/>
              <w:rPr>
                <w:sz w:val="24"/>
                <w:szCs w:val="24"/>
              </w:rPr>
            </w:pPr>
            <w:r>
              <w:rPr>
                <w:sz w:val="24"/>
                <w:szCs w:val="24"/>
              </w:rPr>
              <w:t>13</w:t>
            </w:r>
          </w:p>
        </w:tc>
        <w:tc>
          <w:tcPr>
            <w:tcW w:w="864" w:type="dxa"/>
          </w:tcPr>
          <w:p w:rsidR="004D01DC" w:rsidRPr="00D84752" w:rsidRDefault="00D84752" w:rsidP="000B0BB3">
            <w:pPr>
              <w:pStyle w:val="a9"/>
              <w:spacing w:line="240" w:lineRule="auto"/>
              <w:ind w:firstLine="0"/>
              <w:jc w:val="left"/>
              <w:rPr>
                <w:sz w:val="24"/>
                <w:szCs w:val="24"/>
              </w:rPr>
            </w:pPr>
            <w:r>
              <w:rPr>
                <w:sz w:val="24"/>
                <w:szCs w:val="24"/>
              </w:rPr>
              <w:t>13,5</w:t>
            </w:r>
          </w:p>
        </w:tc>
        <w:tc>
          <w:tcPr>
            <w:tcW w:w="868" w:type="dxa"/>
          </w:tcPr>
          <w:p w:rsidR="004D01DC" w:rsidRPr="00D84752" w:rsidRDefault="00D84752" w:rsidP="000B0BB3">
            <w:pPr>
              <w:pStyle w:val="a9"/>
              <w:spacing w:line="240" w:lineRule="auto"/>
              <w:ind w:firstLine="0"/>
              <w:jc w:val="left"/>
              <w:rPr>
                <w:sz w:val="24"/>
                <w:szCs w:val="24"/>
              </w:rPr>
            </w:pPr>
            <w:r>
              <w:rPr>
                <w:sz w:val="24"/>
                <w:szCs w:val="24"/>
              </w:rPr>
              <w:t>14</w:t>
            </w:r>
          </w:p>
        </w:tc>
        <w:tc>
          <w:tcPr>
            <w:tcW w:w="872" w:type="dxa"/>
          </w:tcPr>
          <w:p w:rsidR="004D01DC" w:rsidRPr="00D84752" w:rsidRDefault="00D84752" w:rsidP="000B0BB3">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3</w:t>
            </w:r>
          </w:p>
        </w:tc>
        <w:tc>
          <w:tcPr>
            <w:tcW w:w="3058" w:type="dxa"/>
          </w:tcPr>
          <w:p w:rsidR="00D84752" w:rsidRPr="00D84752" w:rsidRDefault="00D84752" w:rsidP="000B0BB3">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pStyle w:val="a9"/>
              <w:spacing w:line="240" w:lineRule="auto"/>
              <w:ind w:firstLine="0"/>
              <w:jc w:val="left"/>
              <w:rPr>
                <w:sz w:val="24"/>
                <w:szCs w:val="24"/>
              </w:rPr>
            </w:pPr>
            <w:r>
              <w:rPr>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4</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0B0BB3">
            <w:pPr>
              <w:pStyle w:val="a9"/>
              <w:spacing w:line="240" w:lineRule="auto"/>
              <w:ind w:firstLine="0"/>
              <w:jc w:val="left"/>
              <w:rPr>
                <w:sz w:val="24"/>
                <w:szCs w:val="24"/>
              </w:rPr>
            </w:pPr>
            <w:r>
              <w:rPr>
                <w:sz w:val="24"/>
                <w:szCs w:val="24"/>
              </w:rPr>
              <w:t>5</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0B0BB3">
            <w:pPr>
              <w:pStyle w:val="a9"/>
              <w:spacing w:line="240" w:lineRule="auto"/>
              <w:ind w:firstLine="0"/>
              <w:jc w:val="left"/>
              <w:rPr>
                <w:sz w:val="24"/>
                <w:szCs w:val="24"/>
              </w:rPr>
            </w:pPr>
            <w:r>
              <w:rPr>
                <w:sz w:val="24"/>
                <w:szCs w:val="24"/>
              </w:rPr>
              <w:t>%</w:t>
            </w:r>
          </w:p>
        </w:tc>
        <w:tc>
          <w:tcPr>
            <w:tcW w:w="851"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0B0BB3">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0B0BB3">
            <w:pPr>
              <w:pStyle w:val="a9"/>
              <w:spacing w:line="240" w:lineRule="auto"/>
              <w:ind w:firstLine="0"/>
              <w:jc w:val="left"/>
              <w:rPr>
                <w:sz w:val="24"/>
                <w:szCs w:val="24"/>
              </w:rPr>
            </w:pPr>
            <w:r>
              <w:rPr>
                <w:sz w:val="24"/>
                <w:szCs w:val="24"/>
              </w:rPr>
              <w:t>6</w:t>
            </w:r>
          </w:p>
        </w:tc>
        <w:tc>
          <w:tcPr>
            <w:tcW w:w="3058" w:type="dxa"/>
          </w:tcPr>
          <w:p w:rsidR="004D01DC" w:rsidRPr="00D84752" w:rsidRDefault="00D84752" w:rsidP="000B0BB3">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0B0BB3">
            <w:pPr>
              <w:pStyle w:val="a9"/>
              <w:spacing w:line="240" w:lineRule="auto"/>
              <w:ind w:firstLine="0"/>
              <w:jc w:val="left"/>
              <w:rPr>
                <w:sz w:val="24"/>
                <w:szCs w:val="24"/>
              </w:rPr>
            </w:pPr>
            <w:r>
              <w:rPr>
                <w:sz w:val="24"/>
                <w:szCs w:val="24"/>
              </w:rPr>
              <w:t>%</w:t>
            </w:r>
          </w:p>
        </w:tc>
        <w:tc>
          <w:tcPr>
            <w:tcW w:w="851"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5" w:type="dxa"/>
          </w:tcPr>
          <w:p w:rsidR="004D01DC" w:rsidRPr="00D84752" w:rsidRDefault="00E96035" w:rsidP="000B0BB3">
            <w:pPr>
              <w:pStyle w:val="a9"/>
              <w:spacing w:line="240" w:lineRule="auto"/>
              <w:ind w:firstLine="0"/>
              <w:jc w:val="left"/>
              <w:rPr>
                <w:sz w:val="24"/>
                <w:szCs w:val="24"/>
              </w:rPr>
            </w:pPr>
            <w:r>
              <w:rPr>
                <w:sz w:val="24"/>
                <w:szCs w:val="24"/>
              </w:rPr>
              <w:t>16</w:t>
            </w:r>
          </w:p>
        </w:tc>
        <w:tc>
          <w:tcPr>
            <w:tcW w:w="859" w:type="dxa"/>
          </w:tcPr>
          <w:p w:rsidR="004D01DC" w:rsidRPr="00D84752" w:rsidRDefault="00E96035" w:rsidP="000B0BB3">
            <w:pPr>
              <w:pStyle w:val="a9"/>
              <w:spacing w:line="240" w:lineRule="auto"/>
              <w:ind w:firstLine="0"/>
              <w:jc w:val="left"/>
              <w:rPr>
                <w:sz w:val="24"/>
                <w:szCs w:val="24"/>
              </w:rPr>
            </w:pPr>
            <w:r>
              <w:rPr>
                <w:sz w:val="24"/>
                <w:szCs w:val="24"/>
              </w:rPr>
              <w:t>20</w:t>
            </w:r>
          </w:p>
        </w:tc>
        <w:tc>
          <w:tcPr>
            <w:tcW w:w="864" w:type="dxa"/>
          </w:tcPr>
          <w:p w:rsidR="004D01DC" w:rsidRPr="00D84752" w:rsidRDefault="00E96035" w:rsidP="000B0BB3">
            <w:pPr>
              <w:pStyle w:val="a9"/>
              <w:spacing w:line="240" w:lineRule="auto"/>
              <w:ind w:firstLine="0"/>
              <w:jc w:val="left"/>
              <w:rPr>
                <w:sz w:val="24"/>
                <w:szCs w:val="24"/>
              </w:rPr>
            </w:pPr>
            <w:r>
              <w:rPr>
                <w:sz w:val="24"/>
                <w:szCs w:val="24"/>
              </w:rPr>
              <w:t>22</w:t>
            </w:r>
          </w:p>
        </w:tc>
        <w:tc>
          <w:tcPr>
            <w:tcW w:w="868" w:type="dxa"/>
          </w:tcPr>
          <w:p w:rsidR="004D01DC" w:rsidRPr="00D84752" w:rsidRDefault="00E96035" w:rsidP="000B0BB3">
            <w:pPr>
              <w:pStyle w:val="a9"/>
              <w:spacing w:line="240" w:lineRule="auto"/>
              <w:ind w:firstLine="0"/>
              <w:jc w:val="left"/>
              <w:rPr>
                <w:sz w:val="24"/>
                <w:szCs w:val="24"/>
              </w:rPr>
            </w:pPr>
            <w:r>
              <w:rPr>
                <w:sz w:val="24"/>
                <w:szCs w:val="24"/>
              </w:rPr>
              <w:t>24</w:t>
            </w:r>
          </w:p>
        </w:tc>
        <w:tc>
          <w:tcPr>
            <w:tcW w:w="872" w:type="dxa"/>
          </w:tcPr>
          <w:p w:rsidR="004D01DC" w:rsidRPr="00D84752" w:rsidRDefault="00E96035" w:rsidP="000B0BB3">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0B0BB3">
            <w:pPr>
              <w:pStyle w:val="a9"/>
              <w:spacing w:line="240" w:lineRule="auto"/>
              <w:ind w:firstLine="0"/>
              <w:jc w:val="left"/>
              <w:rPr>
                <w:sz w:val="24"/>
                <w:szCs w:val="24"/>
              </w:rPr>
            </w:pPr>
            <w:r>
              <w:rPr>
                <w:sz w:val="24"/>
                <w:szCs w:val="24"/>
              </w:rPr>
              <w:t>7</w:t>
            </w:r>
          </w:p>
        </w:tc>
        <w:tc>
          <w:tcPr>
            <w:tcW w:w="3058" w:type="dxa"/>
          </w:tcPr>
          <w:p w:rsidR="00D84752" w:rsidRPr="00D84752" w:rsidRDefault="00D84752" w:rsidP="000B0BB3">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0B0BB3">
            <w:pPr>
              <w:pStyle w:val="a9"/>
              <w:spacing w:line="240" w:lineRule="auto"/>
              <w:ind w:firstLine="0"/>
              <w:jc w:val="left"/>
              <w:rPr>
                <w:sz w:val="24"/>
                <w:szCs w:val="24"/>
              </w:rPr>
            </w:pPr>
            <w:r>
              <w:rPr>
                <w:sz w:val="24"/>
                <w:szCs w:val="24"/>
              </w:rPr>
              <w:t>%</w:t>
            </w:r>
          </w:p>
        </w:tc>
        <w:tc>
          <w:tcPr>
            <w:tcW w:w="851"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5"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59"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4"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68" w:type="dxa"/>
          </w:tcPr>
          <w:p w:rsidR="00D84752" w:rsidRPr="00D84752" w:rsidRDefault="00D50CE1" w:rsidP="000B0BB3">
            <w:pPr>
              <w:pStyle w:val="a9"/>
              <w:spacing w:line="240" w:lineRule="auto"/>
              <w:ind w:firstLine="0"/>
              <w:jc w:val="left"/>
              <w:rPr>
                <w:sz w:val="24"/>
                <w:szCs w:val="24"/>
              </w:rPr>
            </w:pPr>
            <w:r>
              <w:rPr>
                <w:sz w:val="24"/>
                <w:szCs w:val="24"/>
              </w:rPr>
              <w:t>100</w:t>
            </w:r>
          </w:p>
        </w:tc>
        <w:tc>
          <w:tcPr>
            <w:tcW w:w="872" w:type="dxa"/>
          </w:tcPr>
          <w:p w:rsidR="00D84752" w:rsidRPr="00D84752" w:rsidRDefault="00E96035" w:rsidP="000B0BB3">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0B0BB3">
            <w:pPr>
              <w:pStyle w:val="a9"/>
              <w:spacing w:line="240" w:lineRule="auto"/>
              <w:ind w:firstLine="0"/>
              <w:jc w:val="left"/>
              <w:rPr>
                <w:sz w:val="24"/>
                <w:szCs w:val="24"/>
              </w:rPr>
            </w:pPr>
            <w:r>
              <w:rPr>
                <w:sz w:val="24"/>
                <w:szCs w:val="24"/>
              </w:rPr>
              <w:t>8</w:t>
            </w:r>
          </w:p>
        </w:tc>
        <w:tc>
          <w:tcPr>
            <w:tcW w:w="3058" w:type="dxa"/>
          </w:tcPr>
          <w:p w:rsidR="00D50CE1" w:rsidRPr="00D84752" w:rsidRDefault="00D50CE1" w:rsidP="000B0BB3">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0B0BB3">
            <w:pPr>
              <w:pStyle w:val="a9"/>
              <w:spacing w:line="240" w:lineRule="auto"/>
              <w:ind w:firstLine="0"/>
              <w:jc w:val="left"/>
              <w:rPr>
                <w:sz w:val="24"/>
                <w:szCs w:val="24"/>
              </w:rPr>
            </w:pPr>
            <w:r>
              <w:rPr>
                <w:sz w:val="24"/>
                <w:szCs w:val="24"/>
              </w:rPr>
              <w:t>%</w:t>
            </w:r>
          </w:p>
        </w:tc>
        <w:tc>
          <w:tcPr>
            <w:tcW w:w="851"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5"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59"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4"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68" w:type="dxa"/>
          </w:tcPr>
          <w:p w:rsidR="00D50CE1" w:rsidRPr="00D84752" w:rsidRDefault="00D50CE1" w:rsidP="000B0BB3">
            <w:pPr>
              <w:pStyle w:val="a9"/>
              <w:spacing w:line="240" w:lineRule="auto"/>
              <w:ind w:firstLine="0"/>
              <w:jc w:val="left"/>
              <w:rPr>
                <w:sz w:val="24"/>
                <w:szCs w:val="24"/>
              </w:rPr>
            </w:pPr>
            <w:r>
              <w:rPr>
                <w:sz w:val="24"/>
                <w:szCs w:val="24"/>
              </w:rPr>
              <w:t>100</w:t>
            </w:r>
          </w:p>
        </w:tc>
        <w:tc>
          <w:tcPr>
            <w:tcW w:w="872" w:type="dxa"/>
          </w:tcPr>
          <w:p w:rsidR="00D50CE1" w:rsidRPr="00D84752" w:rsidRDefault="00D50CE1" w:rsidP="000B0BB3">
            <w:pPr>
              <w:pStyle w:val="a9"/>
              <w:spacing w:line="240" w:lineRule="auto"/>
              <w:ind w:firstLine="0"/>
              <w:jc w:val="left"/>
              <w:rPr>
                <w:sz w:val="24"/>
                <w:szCs w:val="24"/>
              </w:rPr>
            </w:pPr>
            <w:r>
              <w:rPr>
                <w:sz w:val="24"/>
                <w:szCs w:val="24"/>
              </w:rPr>
              <w:t>100</w:t>
            </w:r>
          </w:p>
        </w:tc>
      </w:tr>
    </w:tbl>
    <w:p w:rsidR="004D01DC" w:rsidRPr="004D01DC" w:rsidRDefault="004D01DC" w:rsidP="000B0BB3">
      <w:pPr>
        <w:pStyle w:val="a9"/>
        <w:spacing w:line="240" w:lineRule="auto"/>
      </w:pPr>
    </w:p>
    <w:p w:rsidR="001D685B" w:rsidRPr="006B0186" w:rsidRDefault="004D01DC" w:rsidP="000B0BB3">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0B0BB3">
      <w:pPr>
        <w:pStyle w:val="a9"/>
        <w:spacing w:line="240" w:lineRule="auto"/>
      </w:pPr>
    </w:p>
    <w:p w:rsidR="001D685B" w:rsidRPr="006B0186" w:rsidRDefault="001D685B" w:rsidP="000B0BB3">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0B0BB3">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0B0BB3">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0B0BB3">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0B0BB3">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A47F18">
        <w:t>Чиндантское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0B0BB3">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0B0BB3">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0056F8" w:rsidP="000B0BB3">
            <w:pPr>
              <w:jc w:val="center"/>
              <w:rPr>
                <w:rFonts w:ascii="Times New Roman" w:hAnsi="Times New Roman" w:cs="Times New Roman"/>
                <w:sz w:val="24"/>
                <w:szCs w:val="24"/>
              </w:rPr>
            </w:pPr>
            <w:r>
              <w:rPr>
                <w:rFonts w:ascii="Times New Roman" w:hAnsi="Times New Roman" w:cs="Times New Roman"/>
                <w:sz w:val="24"/>
                <w:szCs w:val="24"/>
              </w:rPr>
              <w:t>157</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0056F8" w:rsidP="000B0BB3">
            <w:pPr>
              <w:jc w:val="center"/>
              <w:rPr>
                <w:rFonts w:ascii="Times New Roman" w:hAnsi="Times New Roman" w:cs="Times New Roman"/>
                <w:sz w:val="24"/>
                <w:szCs w:val="24"/>
              </w:rPr>
            </w:pPr>
            <w:r>
              <w:rPr>
                <w:rFonts w:ascii="Times New Roman" w:hAnsi="Times New Roman" w:cs="Times New Roman"/>
                <w:sz w:val="24"/>
                <w:szCs w:val="24"/>
              </w:rPr>
              <w:t>157</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0056F8" w:rsidP="000B0BB3">
            <w:pPr>
              <w:jc w:val="center"/>
              <w:rPr>
                <w:rFonts w:ascii="Times New Roman" w:hAnsi="Times New Roman" w:cs="Times New Roman"/>
                <w:sz w:val="24"/>
                <w:szCs w:val="24"/>
              </w:rPr>
            </w:pPr>
            <w:r>
              <w:rPr>
                <w:rFonts w:ascii="Times New Roman" w:hAnsi="Times New Roman" w:cs="Times New Roman"/>
                <w:sz w:val="24"/>
                <w:szCs w:val="24"/>
              </w:rPr>
              <w:t>32</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0056F8" w:rsidP="000B0BB3">
            <w:pPr>
              <w:jc w:val="center"/>
              <w:rPr>
                <w:rFonts w:ascii="Times New Roman" w:hAnsi="Times New Roman" w:cs="Times New Roman"/>
                <w:sz w:val="24"/>
                <w:szCs w:val="24"/>
              </w:rPr>
            </w:pPr>
            <w:r>
              <w:rPr>
                <w:rFonts w:ascii="Times New Roman" w:hAnsi="Times New Roman" w:cs="Times New Roman"/>
                <w:sz w:val="24"/>
                <w:szCs w:val="24"/>
              </w:rPr>
              <w:t>32</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sidRPr="006B3818">
              <w:rPr>
                <w:rFonts w:ascii="Times New Roman" w:hAnsi="Times New Roman" w:cs="Times New Roman"/>
                <w:sz w:val="24"/>
                <w:szCs w:val="24"/>
              </w:rPr>
              <w:t>Физкультурно-спортивные залы</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0056F8" w:rsidP="000B0BB3">
            <w:pPr>
              <w:jc w:val="center"/>
              <w:rPr>
                <w:rFonts w:ascii="Times New Roman" w:hAnsi="Times New Roman" w:cs="Times New Roman"/>
                <w:sz w:val="24"/>
                <w:szCs w:val="24"/>
              </w:rPr>
            </w:pPr>
            <w:r>
              <w:rPr>
                <w:rFonts w:ascii="Times New Roman" w:hAnsi="Times New Roman" w:cs="Times New Roman"/>
                <w:sz w:val="24"/>
                <w:szCs w:val="24"/>
              </w:rPr>
              <w:t>139</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0056F8" w:rsidP="000B0BB3">
            <w:pPr>
              <w:jc w:val="center"/>
              <w:rPr>
                <w:rFonts w:ascii="Times New Roman" w:hAnsi="Times New Roman" w:cs="Times New Roman"/>
                <w:sz w:val="24"/>
                <w:szCs w:val="24"/>
              </w:rPr>
            </w:pPr>
            <w:r>
              <w:rPr>
                <w:rFonts w:ascii="Times New Roman" w:hAnsi="Times New Roman" w:cs="Times New Roman"/>
                <w:sz w:val="24"/>
                <w:szCs w:val="24"/>
              </w:rPr>
              <w:t>139</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0B0BB3">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0056F8" w:rsidP="000B0BB3">
            <w:pPr>
              <w:jc w:val="center"/>
              <w:rPr>
                <w:rFonts w:ascii="Times New Roman" w:hAnsi="Times New Roman" w:cs="Times New Roman"/>
                <w:sz w:val="24"/>
                <w:szCs w:val="24"/>
              </w:rPr>
            </w:pPr>
            <w:r>
              <w:rPr>
                <w:rFonts w:ascii="Times New Roman" w:hAnsi="Times New Roman" w:cs="Times New Roman"/>
                <w:sz w:val="24"/>
                <w:szCs w:val="24"/>
              </w:rPr>
              <w:t>162</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0056F8" w:rsidP="000B0BB3">
            <w:pPr>
              <w:jc w:val="center"/>
              <w:rPr>
                <w:rFonts w:ascii="Times New Roman" w:hAnsi="Times New Roman" w:cs="Times New Roman"/>
                <w:sz w:val="24"/>
                <w:szCs w:val="24"/>
              </w:rPr>
            </w:pPr>
            <w:r>
              <w:rPr>
                <w:rFonts w:ascii="Times New Roman" w:hAnsi="Times New Roman" w:cs="Times New Roman"/>
                <w:sz w:val="24"/>
                <w:szCs w:val="24"/>
              </w:rPr>
              <w:t>162</w:t>
            </w:r>
          </w:p>
        </w:tc>
      </w:tr>
    </w:tbl>
    <w:p w:rsidR="006B3818" w:rsidRDefault="006B3818" w:rsidP="000B0BB3">
      <w:pPr>
        <w:pStyle w:val="a9"/>
        <w:spacing w:line="240" w:lineRule="auto"/>
      </w:pPr>
    </w:p>
    <w:p w:rsidR="001D685B" w:rsidRDefault="001D685B" w:rsidP="000B0BB3">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A47F18">
        <w:t>Чиндантское</w:t>
      </w:r>
      <w:r w:rsidR="00D50CE1">
        <w:t>» муниципального района «Борзинский район»</w:t>
      </w:r>
      <w:r w:rsidRPr="006B3818">
        <w:t xml:space="preserve">. </w:t>
      </w:r>
    </w:p>
    <w:p w:rsidR="008B7952" w:rsidRPr="006B3818" w:rsidRDefault="008B7952" w:rsidP="000B0BB3">
      <w:pPr>
        <w:pStyle w:val="a9"/>
        <w:spacing w:line="240" w:lineRule="auto"/>
      </w:pPr>
    </w:p>
    <w:p w:rsidR="00EC45BD" w:rsidRPr="00EC45BD" w:rsidRDefault="00E96035" w:rsidP="000B0BB3">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0B0BB3">
      <w:pPr>
        <w:pStyle w:val="a9"/>
        <w:spacing w:line="240" w:lineRule="auto"/>
        <w:ind w:firstLine="0"/>
      </w:pPr>
    </w:p>
    <w:p w:rsidR="00E03BFB" w:rsidRDefault="00E03BFB" w:rsidP="000B0BB3">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A47F18">
        <w:t>Чиндантское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0B0BB3">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0B0BB3">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A47F18">
        <w:t>Чиндантское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0B0BB3">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0B0BB3">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0B0BB3">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0B0BB3">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0B0BB3">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0B0BB3">
      <w:pPr>
        <w:pStyle w:val="a9"/>
        <w:spacing w:line="240" w:lineRule="auto"/>
      </w:pPr>
    </w:p>
    <w:p w:rsidR="006634EC" w:rsidRPr="006634EC" w:rsidRDefault="006634EC" w:rsidP="000B0BB3">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A47F18">
        <w:t>Чиндантское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0B0BB3">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0B0BB3">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F40" w:rsidRDefault="00D03F40" w:rsidP="00F01787">
      <w:r>
        <w:separator/>
      </w:r>
    </w:p>
  </w:endnote>
  <w:endnote w:type="continuationSeparator" w:id="0">
    <w:p w:rsidR="00D03F40" w:rsidRDefault="00D03F40"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F8E" w:rsidRDefault="00650F8E">
    <w:pPr>
      <w:pStyle w:val="a3"/>
      <w:jc w:val="right"/>
    </w:pPr>
    <w:r>
      <w:fldChar w:fldCharType="begin"/>
    </w:r>
    <w:r>
      <w:instrText xml:space="preserve"> PAGE   \* MERGEFORMAT </w:instrText>
    </w:r>
    <w:r>
      <w:fldChar w:fldCharType="separate"/>
    </w:r>
    <w:r w:rsidR="002A2D30">
      <w:rPr>
        <w:noProof/>
      </w:rPr>
      <w:t>2</w:t>
    </w:r>
    <w:r>
      <w:rPr>
        <w:noProof/>
      </w:rPr>
      <w:fldChar w:fldCharType="end"/>
    </w:r>
  </w:p>
  <w:p w:rsidR="00650F8E" w:rsidRDefault="00650F8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F40" w:rsidRDefault="00D03F40" w:rsidP="00F01787">
      <w:r>
        <w:separator/>
      </w:r>
    </w:p>
  </w:footnote>
  <w:footnote w:type="continuationSeparator" w:id="0">
    <w:p w:rsidR="00D03F40" w:rsidRDefault="00D03F40"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760232"/>
      <w:docPartObj>
        <w:docPartGallery w:val="Page Numbers (Top of Page)"/>
        <w:docPartUnique/>
      </w:docPartObj>
    </w:sdtPr>
    <w:sdtEndPr/>
    <w:sdtContent>
      <w:p w:rsidR="00C13E22" w:rsidRDefault="00C13E22">
        <w:pPr>
          <w:pStyle w:val="af1"/>
          <w:jc w:val="center"/>
        </w:pPr>
        <w:r>
          <w:fldChar w:fldCharType="begin"/>
        </w:r>
        <w:r>
          <w:instrText>PAGE   \* MERGEFORMAT</w:instrText>
        </w:r>
        <w:r>
          <w:fldChar w:fldCharType="separate"/>
        </w:r>
        <w:r w:rsidR="002A2D30">
          <w:rPr>
            <w:noProof/>
          </w:rPr>
          <w:t>2</w:t>
        </w:r>
        <w:r>
          <w:fldChar w:fldCharType="end"/>
        </w:r>
      </w:p>
    </w:sdtContent>
  </w:sdt>
  <w:p w:rsidR="00C13E22" w:rsidRDefault="00C13E22">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E4143A"/>
    <w:multiLevelType w:val="hybridMultilevel"/>
    <w:tmpl w:val="CC462036"/>
    <w:lvl w:ilvl="0" w:tplc="B774944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2"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5"/>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30"/>
  </w:num>
  <w:num w:numId="22">
    <w:abstractNumId w:val="15"/>
  </w:num>
  <w:num w:numId="23">
    <w:abstractNumId w:val="23"/>
  </w:num>
  <w:num w:numId="24">
    <w:abstractNumId w:val="32"/>
  </w:num>
  <w:num w:numId="25">
    <w:abstractNumId w:val="31"/>
  </w:num>
  <w:num w:numId="26">
    <w:abstractNumId w:val="33"/>
  </w:num>
  <w:num w:numId="27">
    <w:abstractNumId w:val="27"/>
  </w:num>
  <w:num w:numId="28">
    <w:abstractNumId w:val="19"/>
  </w:num>
  <w:num w:numId="29">
    <w:abstractNumId w:val="28"/>
  </w:num>
  <w:num w:numId="30">
    <w:abstractNumId w:val="21"/>
  </w:num>
  <w:num w:numId="31">
    <w:abstractNumId w:val="34"/>
  </w:num>
  <w:num w:numId="32">
    <w:abstractNumId w:val="4"/>
  </w:num>
  <w:num w:numId="33">
    <w:abstractNumId w:val="22"/>
  </w:num>
  <w:num w:numId="34">
    <w:abstractNumId w:val="29"/>
  </w:num>
  <w:num w:numId="35">
    <w:abstractNumId w:val="17"/>
  </w:num>
  <w:num w:numId="36">
    <w:abstractNumId w:val="12"/>
  </w:num>
  <w:num w:numId="3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056F8"/>
    <w:rsid w:val="00010ADA"/>
    <w:rsid w:val="00012852"/>
    <w:rsid w:val="000144F7"/>
    <w:rsid w:val="00015036"/>
    <w:rsid w:val="00016A35"/>
    <w:rsid w:val="0003013A"/>
    <w:rsid w:val="000379C1"/>
    <w:rsid w:val="0004668E"/>
    <w:rsid w:val="00055EA1"/>
    <w:rsid w:val="00065C86"/>
    <w:rsid w:val="00082A11"/>
    <w:rsid w:val="00091A56"/>
    <w:rsid w:val="000A3689"/>
    <w:rsid w:val="000B0BB3"/>
    <w:rsid w:val="000B334D"/>
    <w:rsid w:val="000B3AA4"/>
    <w:rsid w:val="000C06FC"/>
    <w:rsid w:val="000D0022"/>
    <w:rsid w:val="000D2EAA"/>
    <w:rsid w:val="000D537D"/>
    <w:rsid w:val="000D6616"/>
    <w:rsid w:val="000D6C6D"/>
    <w:rsid w:val="000E0ACF"/>
    <w:rsid w:val="000E1D85"/>
    <w:rsid w:val="000E4549"/>
    <w:rsid w:val="000F0BDC"/>
    <w:rsid w:val="000F167B"/>
    <w:rsid w:val="00105A37"/>
    <w:rsid w:val="00106E64"/>
    <w:rsid w:val="00110793"/>
    <w:rsid w:val="00111395"/>
    <w:rsid w:val="00121235"/>
    <w:rsid w:val="00132354"/>
    <w:rsid w:val="0013495E"/>
    <w:rsid w:val="00150491"/>
    <w:rsid w:val="00153F5A"/>
    <w:rsid w:val="001615A7"/>
    <w:rsid w:val="00162D32"/>
    <w:rsid w:val="00164805"/>
    <w:rsid w:val="00185082"/>
    <w:rsid w:val="00187B78"/>
    <w:rsid w:val="00191A3C"/>
    <w:rsid w:val="00191A89"/>
    <w:rsid w:val="00192A5A"/>
    <w:rsid w:val="001958CC"/>
    <w:rsid w:val="001A6E42"/>
    <w:rsid w:val="001A77F6"/>
    <w:rsid w:val="001A7845"/>
    <w:rsid w:val="001C2950"/>
    <w:rsid w:val="001D685B"/>
    <w:rsid w:val="001E2F67"/>
    <w:rsid w:val="001E4AEF"/>
    <w:rsid w:val="001E54AB"/>
    <w:rsid w:val="001E7956"/>
    <w:rsid w:val="00203350"/>
    <w:rsid w:val="00213683"/>
    <w:rsid w:val="00223012"/>
    <w:rsid w:val="00224CE1"/>
    <w:rsid w:val="00234E34"/>
    <w:rsid w:val="00235920"/>
    <w:rsid w:val="00247A66"/>
    <w:rsid w:val="00252F60"/>
    <w:rsid w:val="00262241"/>
    <w:rsid w:val="00264A65"/>
    <w:rsid w:val="00274586"/>
    <w:rsid w:val="00275803"/>
    <w:rsid w:val="0028263C"/>
    <w:rsid w:val="002838C4"/>
    <w:rsid w:val="002932CA"/>
    <w:rsid w:val="002A2D30"/>
    <w:rsid w:val="002A6272"/>
    <w:rsid w:val="002A6EB0"/>
    <w:rsid w:val="002A6F7D"/>
    <w:rsid w:val="002B7972"/>
    <w:rsid w:val="002C421B"/>
    <w:rsid w:val="002D4F6C"/>
    <w:rsid w:val="002D5C2F"/>
    <w:rsid w:val="00302FF9"/>
    <w:rsid w:val="0030561E"/>
    <w:rsid w:val="0031312B"/>
    <w:rsid w:val="00322BF0"/>
    <w:rsid w:val="00337E83"/>
    <w:rsid w:val="00342F75"/>
    <w:rsid w:val="00353EA9"/>
    <w:rsid w:val="0036026D"/>
    <w:rsid w:val="00360E60"/>
    <w:rsid w:val="003779CF"/>
    <w:rsid w:val="00386509"/>
    <w:rsid w:val="003B280E"/>
    <w:rsid w:val="003C0D9F"/>
    <w:rsid w:val="003C1F1D"/>
    <w:rsid w:val="003E11A7"/>
    <w:rsid w:val="003E75B0"/>
    <w:rsid w:val="003F667E"/>
    <w:rsid w:val="0040670E"/>
    <w:rsid w:val="00410B48"/>
    <w:rsid w:val="004110CF"/>
    <w:rsid w:val="00421263"/>
    <w:rsid w:val="00424BB1"/>
    <w:rsid w:val="00433E14"/>
    <w:rsid w:val="00436E9E"/>
    <w:rsid w:val="00442FF3"/>
    <w:rsid w:val="0044600B"/>
    <w:rsid w:val="00477B5D"/>
    <w:rsid w:val="0048634A"/>
    <w:rsid w:val="004B71EB"/>
    <w:rsid w:val="004C3470"/>
    <w:rsid w:val="004C67E5"/>
    <w:rsid w:val="004D01DC"/>
    <w:rsid w:val="004D309C"/>
    <w:rsid w:val="004D373E"/>
    <w:rsid w:val="004D753C"/>
    <w:rsid w:val="004E08A7"/>
    <w:rsid w:val="004E29F0"/>
    <w:rsid w:val="004E6F8E"/>
    <w:rsid w:val="004E70D7"/>
    <w:rsid w:val="004F0017"/>
    <w:rsid w:val="004F0585"/>
    <w:rsid w:val="004F0892"/>
    <w:rsid w:val="004F3255"/>
    <w:rsid w:val="005037DB"/>
    <w:rsid w:val="005058AC"/>
    <w:rsid w:val="0051043A"/>
    <w:rsid w:val="00512D61"/>
    <w:rsid w:val="00517BC4"/>
    <w:rsid w:val="0052697A"/>
    <w:rsid w:val="005330B9"/>
    <w:rsid w:val="00536F6E"/>
    <w:rsid w:val="005376D9"/>
    <w:rsid w:val="00541243"/>
    <w:rsid w:val="00541D53"/>
    <w:rsid w:val="005432D6"/>
    <w:rsid w:val="00561D73"/>
    <w:rsid w:val="0057239A"/>
    <w:rsid w:val="00575833"/>
    <w:rsid w:val="00575E03"/>
    <w:rsid w:val="00590104"/>
    <w:rsid w:val="005915F7"/>
    <w:rsid w:val="00595CAA"/>
    <w:rsid w:val="005A4007"/>
    <w:rsid w:val="005C2AAE"/>
    <w:rsid w:val="005E4D51"/>
    <w:rsid w:val="005E669B"/>
    <w:rsid w:val="005F2315"/>
    <w:rsid w:val="005F5486"/>
    <w:rsid w:val="005F7380"/>
    <w:rsid w:val="006036F1"/>
    <w:rsid w:val="00605AFB"/>
    <w:rsid w:val="00607D04"/>
    <w:rsid w:val="006109EA"/>
    <w:rsid w:val="00615F9F"/>
    <w:rsid w:val="00616497"/>
    <w:rsid w:val="006166C8"/>
    <w:rsid w:val="00631E29"/>
    <w:rsid w:val="00633CFE"/>
    <w:rsid w:val="00633EF8"/>
    <w:rsid w:val="00637E40"/>
    <w:rsid w:val="0064393C"/>
    <w:rsid w:val="00646B8E"/>
    <w:rsid w:val="00650F8E"/>
    <w:rsid w:val="00656316"/>
    <w:rsid w:val="0065691C"/>
    <w:rsid w:val="00660332"/>
    <w:rsid w:val="006634EC"/>
    <w:rsid w:val="0067494C"/>
    <w:rsid w:val="00686501"/>
    <w:rsid w:val="00693111"/>
    <w:rsid w:val="00693E72"/>
    <w:rsid w:val="006A6768"/>
    <w:rsid w:val="006B334C"/>
    <w:rsid w:val="006B3818"/>
    <w:rsid w:val="006D40E2"/>
    <w:rsid w:val="006D43B1"/>
    <w:rsid w:val="006D6E8D"/>
    <w:rsid w:val="006E0D35"/>
    <w:rsid w:val="006E1795"/>
    <w:rsid w:val="007215E8"/>
    <w:rsid w:val="007224A2"/>
    <w:rsid w:val="00730B94"/>
    <w:rsid w:val="00757943"/>
    <w:rsid w:val="00764869"/>
    <w:rsid w:val="0077678E"/>
    <w:rsid w:val="007778E8"/>
    <w:rsid w:val="00780CFB"/>
    <w:rsid w:val="0078297F"/>
    <w:rsid w:val="00783B8E"/>
    <w:rsid w:val="007920E0"/>
    <w:rsid w:val="00792FB0"/>
    <w:rsid w:val="007941C7"/>
    <w:rsid w:val="007A1296"/>
    <w:rsid w:val="007B0101"/>
    <w:rsid w:val="007C33CA"/>
    <w:rsid w:val="007D251F"/>
    <w:rsid w:val="007E2A57"/>
    <w:rsid w:val="007F1761"/>
    <w:rsid w:val="00801549"/>
    <w:rsid w:val="008018C2"/>
    <w:rsid w:val="00826924"/>
    <w:rsid w:val="0083594E"/>
    <w:rsid w:val="008508E0"/>
    <w:rsid w:val="00861232"/>
    <w:rsid w:val="00872976"/>
    <w:rsid w:val="00880F33"/>
    <w:rsid w:val="00882FF1"/>
    <w:rsid w:val="008A0084"/>
    <w:rsid w:val="008A013C"/>
    <w:rsid w:val="008B2354"/>
    <w:rsid w:val="008B3D27"/>
    <w:rsid w:val="008B6BB3"/>
    <w:rsid w:val="008B6D51"/>
    <w:rsid w:val="008B7952"/>
    <w:rsid w:val="008C4F81"/>
    <w:rsid w:val="008F695B"/>
    <w:rsid w:val="009070FB"/>
    <w:rsid w:val="00925E26"/>
    <w:rsid w:val="0092665B"/>
    <w:rsid w:val="00937319"/>
    <w:rsid w:val="009375D6"/>
    <w:rsid w:val="00941F5F"/>
    <w:rsid w:val="009451F1"/>
    <w:rsid w:val="0095108F"/>
    <w:rsid w:val="00967BD5"/>
    <w:rsid w:val="009758A0"/>
    <w:rsid w:val="00987F90"/>
    <w:rsid w:val="00993193"/>
    <w:rsid w:val="00993E6F"/>
    <w:rsid w:val="009A5681"/>
    <w:rsid w:val="009C3BAA"/>
    <w:rsid w:val="009C4964"/>
    <w:rsid w:val="009C4BDD"/>
    <w:rsid w:val="009D278B"/>
    <w:rsid w:val="009D297B"/>
    <w:rsid w:val="009E6A11"/>
    <w:rsid w:val="009E7BA9"/>
    <w:rsid w:val="00A002FC"/>
    <w:rsid w:val="00A1538E"/>
    <w:rsid w:val="00A17BA0"/>
    <w:rsid w:val="00A358BE"/>
    <w:rsid w:val="00A37D21"/>
    <w:rsid w:val="00A47F18"/>
    <w:rsid w:val="00A51B38"/>
    <w:rsid w:val="00A67AD1"/>
    <w:rsid w:val="00A7292B"/>
    <w:rsid w:val="00A73F87"/>
    <w:rsid w:val="00AA178A"/>
    <w:rsid w:val="00AB7D7A"/>
    <w:rsid w:val="00AC12FB"/>
    <w:rsid w:val="00AC1FBE"/>
    <w:rsid w:val="00AD57AD"/>
    <w:rsid w:val="00AE2C86"/>
    <w:rsid w:val="00B0623E"/>
    <w:rsid w:val="00B15410"/>
    <w:rsid w:val="00B22C12"/>
    <w:rsid w:val="00B312C7"/>
    <w:rsid w:val="00B33440"/>
    <w:rsid w:val="00B334D7"/>
    <w:rsid w:val="00B42C64"/>
    <w:rsid w:val="00B46842"/>
    <w:rsid w:val="00B47721"/>
    <w:rsid w:val="00B51511"/>
    <w:rsid w:val="00B53B22"/>
    <w:rsid w:val="00B57D4A"/>
    <w:rsid w:val="00B617C4"/>
    <w:rsid w:val="00B61DCB"/>
    <w:rsid w:val="00B66110"/>
    <w:rsid w:val="00B77E77"/>
    <w:rsid w:val="00B87738"/>
    <w:rsid w:val="00BA1C77"/>
    <w:rsid w:val="00BA2CB0"/>
    <w:rsid w:val="00BA35D9"/>
    <w:rsid w:val="00BA7DD0"/>
    <w:rsid w:val="00BB1F81"/>
    <w:rsid w:val="00BD2583"/>
    <w:rsid w:val="00BF0A88"/>
    <w:rsid w:val="00C13E22"/>
    <w:rsid w:val="00C31129"/>
    <w:rsid w:val="00C53B66"/>
    <w:rsid w:val="00C5496E"/>
    <w:rsid w:val="00C767A0"/>
    <w:rsid w:val="00C820AD"/>
    <w:rsid w:val="00C83831"/>
    <w:rsid w:val="00C9289C"/>
    <w:rsid w:val="00CA0EBD"/>
    <w:rsid w:val="00CA59DB"/>
    <w:rsid w:val="00CA6885"/>
    <w:rsid w:val="00CC1E6B"/>
    <w:rsid w:val="00CD2A57"/>
    <w:rsid w:val="00CE6B28"/>
    <w:rsid w:val="00CF39BA"/>
    <w:rsid w:val="00D00240"/>
    <w:rsid w:val="00D01E13"/>
    <w:rsid w:val="00D03F40"/>
    <w:rsid w:val="00D053A7"/>
    <w:rsid w:val="00D20F8B"/>
    <w:rsid w:val="00D21B36"/>
    <w:rsid w:val="00D22198"/>
    <w:rsid w:val="00D33FED"/>
    <w:rsid w:val="00D365C9"/>
    <w:rsid w:val="00D50564"/>
    <w:rsid w:val="00D50CE1"/>
    <w:rsid w:val="00D5337C"/>
    <w:rsid w:val="00D56D22"/>
    <w:rsid w:val="00D77266"/>
    <w:rsid w:val="00D8011F"/>
    <w:rsid w:val="00D810BD"/>
    <w:rsid w:val="00D84752"/>
    <w:rsid w:val="00D86C7F"/>
    <w:rsid w:val="00D87508"/>
    <w:rsid w:val="00DA349C"/>
    <w:rsid w:val="00DB4DBC"/>
    <w:rsid w:val="00DC06AE"/>
    <w:rsid w:val="00DD046C"/>
    <w:rsid w:val="00DD2214"/>
    <w:rsid w:val="00DE7509"/>
    <w:rsid w:val="00E03BFB"/>
    <w:rsid w:val="00E21939"/>
    <w:rsid w:val="00E31194"/>
    <w:rsid w:val="00E32CC5"/>
    <w:rsid w:val="00E337D6"/>
    <w:rsid w:val="00E37C25"/>
    <w:rsid w:val="00E46816"/>
    <w:rsid w:val="00E473E8"/>
    <w:rsid w:val="00E82FAF"/>
    <w:rsid w:val="00E91548"/>
    <w:rsid w:val="00E93E8B"/>
    <w:rsid w:val="00E96035"/>
    <w:rsid w:val="00EA51A0"/>
    <w:rsid w:val="00EB2840"/>
    <w:rsid w:val="00EB4671"/>
    <w:rsid w:val="00EB48F2"/>
    <w:rsid w:val="00EB625A"/>
    <w:rsid w:val="00EB7F5D"/>
    <w:rsid w:val="00EC2A23"/>
    <w:rsid w:val="00EC2D39"/>
    <w:rsid w:val="00EC45BD"/>
    <w:rsid w:val="00ED359A"/>
    <w:rsid w:val="00EE2646"/>
    <w:rsid w:val="00EE54C7"/>
    <w:rsid w:val="00EE5F51"/>
    <w:rsid w:val="00EE7FCF"/>
    <w:rsid w:val="00EF4B79"/>
    <w:rsid w:val="00EF7B98"/>
    <w:rsid w:val="00F011CA"/>
    <w:rsid w:val="00F01787"/>
    <w:rsid w:val="00F07B41"/>
    <w:rsid w:val="00F11D95"/>
    <w:rsid w:val="00F12D3C"/>
    <w:rsid w:val="00F26842"/>
    <w:rsid w:val="00F40F0C"/>
    <w:rsid w:val="00F4182B"/>
    <w:rsid w:val="00F434AF"/>
    <w:rsid w:val="00F46D8E"/>
    <w:rsid w:val="00F545FB"/>
    <w:rsid w:val="00F63870"/>
    <w:rsid w:val="00F737E4"/>
    <w:rsid w:val="00F7482D"/>
    <w:rsid w:val="00F8163F"/>
    <w:rsid w:val="00F84297"/>
    <w:rsid w:val="00F958D1"/>
    <w:rsid w:val="00FA07B2"/>
    <w:rsid w:val="00FA15BE"/>
    <w:rsid w:val="00FA323F"/>
    <w:rsid w:val="00FA3A32"/>
    <w:rsid w:val="00FB4491"/>
    <w:rsid w:val="00FC490D"/>
    <w:rsid w:val="00FC4E07"/>
    <w:rsid w:val="00FD59A7"/>
    <w:rsid w:val="00FD7468"/>
    <w:rsid w:val="00FE33B7"/>
    <w:rsid w:val="00FF4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0FDAE"/>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2F274-2022-476B-8A3B-27182CA7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35</Pages>
  <Words>9121</Words>
  <Characters>51993</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16</cp:revision>
  <cp:lastPrinted>2020-06-02T00:13:00Z</cp:lastPrinted>
  <dcterms:created xsi:type="dcterms:W3CDTF">2020-06-01T23:41:00Z</dcterms:created>
  <dcterms:modified xsi:type="dcterms:W3CDTF">2020-06-11T04:03:00Z</dcterms:modified>
</cp:coreProperties>
</file>