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4" w:rsidRDefault="00807D64" w:rsidP="00807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07D64">
        <w:rPr>
          <w:b/>
          <w:sz w:val="28"/>
          <w:szCs w:val="28"/>
        </w:rPr>
        <w:t>ременный, особый режим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</w:p>
    <w:p w:rsidR="00807D64" w:rsidRPr="00807D64" w:rsidRDefault="00807D64" w:rsidP="00807D64">
      <w:pPr>
        <w:jc w:val="center"/>
        <w:rPr>
          <w:b/>
          <w:sz w:val="28"/>
          <w:szCs w:val="28"/>
        </w:rPr>
      </w:pPr>
    </w:p>
    <w:p w:rsidR="00FD315E" w:rsidRDefault="00FD315E" w:rsidP="00FD31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46F5F">
        <w:rPr>
          <w:sz w:val="28"/>
          <w:szCs w:val="28"/>
        </w:rPr>
        <w:t>Ми</w:t>
      </w:r>
      <w:r>
        <w:rPr>
          <w:sz w:val="28"/>
          <w:szCs w:val="28"/>
        </w:rPr>
        <w:t xml:space="preserve">нистерство труда и социальной защиты населения Забайкальского края информирует, что Правительством </w:t>
      </w:r>
      <w:r w:rsidRPr="00346F5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принято постановление</w:t>
      </w:r>
      <w:r w:rsidRPr="00346F5F">
        <w:rPr>
          <w:sz w:val="28"/>
          <w:szCs w:val="28"/>
        </w:rPr>
        <w:t xml:space="preserve"> от 15 апреля 2020 года № 511</w:t>
      </w:r>
      <w:r>
        <w:rPr>
          <w:sz w:val="28"/>
          <w:szCs w:val="28"/>
        </w:rPr>
        <w:t xml:space="preserve"> </w:t>
      </w:r>
      <w:r w:rsidRPr="00346F5F">
        <w:rPr>
          <w:sz w:val="28"/>
          <w:szCs w:val="28"/>
        </w:rPr>
        <w:t>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</w:t>
      </w:r>
      <w:r>
        <w:rPr>
          <w:sz w:val="28"/>
          <w:szCs w:val="28"/>
        </w:rPr>
        <w:t xml:space="preserve"> (далее Временный порядок), которым введен временный, особый режим установления степени утраты профессиональной трудоспособности в результате несчастных случаев на производстве и профессиональных заболеваний, оформления и выдачи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на срок до 1 октября 2020 года.</w:t>
      </w:r>
    </w:p>
    <w:p w:rsidR="00FD315E" w:rsidRDefault="00FD315E" w:rsidP="00FD3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Временный порядок устанавливает исключительно заочную форму освидетельствования (без личного участия) граждан, проходящих медико-социальную экспертизу как первично, так и повторно (переосвидетельствование) в федеральных учреждениях медико-социальной экспертизы в соответствии с требованиями, установленными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№789.</w:t>
      </w:r>
    </w:p>
    <w:p w:rsidR="00FD315E" w:rsidRDefault="00FD315E" w:rsidP="00FD3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марта по 1 октября 2020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установленных процентов утраты профессиональной трудоспособности (далее- продление степени утраты профессиональной трудоспособности).</w:t>
      </w:r>
    </w:p>
    <w:p w:rsidR="00FD315E" w:rsidRDefault="00FD315E" w:rsidP="00FD3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реабилитации пострадавшего в результате несчастного случая на производстве и профессионального заболевания также разрабатывается на полгода и содержит все ранее рекомендованные реабилитационные мероприятия, включая обеспечение техническими средствами реабилитации.</w:t>
      </w:r>
    </w:p>
    <w:p w:rsidR="00FD315E" w:rsidRDefault="00FD315E" w:rsidP="00FD3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Продление степени утраты профессиональной трудоспособности согласно Временному порядку осуществления без заявления гражданина (его законного представителя) о продлении ему медико-социальной экспертизы.</w:t>
      </w:r>
    </w:p>
    <w:p w:rsidR="00FD315E" w:rsidRDefault="00FD315E" w:rsidP="00FD31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Временным порядком предусмотрено, что сведения об установлении степени утраты профессиональной трудоспособности и (или) программа реабилитации пострадавшего в результате несчастного случая на производстве и профессионального заболевания направляются федеральным учреждением медико-социальной экспертизы в Фонд социального страхования Российской Федерации.</w:t>
      </w:r>
    </w:p>
    <w:p w:rsidR="00FD315E" w:rsidRPr="00346F5F" w:rsidRDefault="00FD315E" w:rsidP="00FD3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выплат гражданам, которые впервые установлена либо продлена степень утраты профессиональной трудоспособности, а также обеспечение их всеми рекомендованными реабилитационными мероприятиями и техническими средствами реабилитации в соответствии с разработанной программой реабилитации пострадавшего в результате несчастного случая на производстве и профессионального заболевания в соответствии с Временным порядком осуществляется Фондом социального страхования Российской Федерации.</w:t>
      </w:r>
    </w:p>
    <w:p w:rsidR="00FD315E" w:rsidRDefault="00FD315E" w:rsidP="00FD315E">
      <w:pPr>
        <w:jc w:val="both"/>
        <w:rPr>
          <w:sz w:val="28"/>
          <w:szCs w:val="28"/>
        </w:rPr>
      </w:pPr>
      <w:r w:rsidRPr="00343474">
        <w:rPr>
          <w:sz w:val="28"/>
          <w:szCs w:val="28"/>
        </w:rPr>
        <w:tab/>
      </w:r>
    </w:p>
    <w:p w:rsidR="00FD315E" w:rsidRPr="00343474" w:rsidRDefault="00FD315E" w:rsidP="00FD315E">
      <w:pPr>
        <w:jc w:val="both"/>
        <w:rPr>
          <w:sz w:val="28"/>
          <w:szCs w:val="28"/>
        </w:rPr>
      </w:pPr>
    </w:p>
    <w:p w:rsidR="00BE7BCB" w:rsidRPr="00087359" w:rsidRDefault="00BE7BCB" w:rsidP="00BE7BCB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4603E0" w:rsidRDefault="004603E0"/>
    <w:sectPr w:rsidR="004603E0" w:rsidSect="0046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15E"/>
    <w:rsid w:val="004603E0"/>
    <w:rsid w:val="00807D64"/>
    <w:rsid w:val="00A4306C"/>
    <w:rsid w:val="00BE7BCB"/>
    <w:rsid w:val="00FD315E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5</cp:revision>
  <dcterms:created xsi:type="dcterms:W3CDTF">2020-08-04T07:10:00Z</dcterms:created>
  <dcterms:modified xsi:type="dcterms:W3CDTF">2020-08-05T00:59:00Z</dcterms:modified>
</cp:coreProperties>
</file>