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00" w:rsidRDefault="00AA1300" w:rsidP="00AA1300">
      <w:pPr>
        <w:jc w:val="center"/>
        <w:rPr>
          <w:b/>
          <w:sz w:val="28"/>
          <w:szCs w:val="28"/>
        </w:rPr>
      </w:pPr>
      <w:r w:rsidRPr="00AE60D4">
        <w:rPr>
          <w:b/>
          <w:color w:val="000000"/>
          <w:sz w:val="28"/>
          <w:szCs w:val="28"/>
        </w:rPr>
        <w:t xml:space="preserve">К сведению </w:t>
      </w:r>
      <w:r w:rsidRPr="00AE60D4">
        <w:rPr>
          <w:b/>
          <w:sz w:val="28"/>
          <w:szCs w:val="28"/>
        </w:rPr>
        <w:t xml:space="preserve">работодателей всех форм собственности </w:t>
      </w:r>
    </w:p>
    <w:p w:rsidR="00AA1300" w:rsidRPr="00AE60D4" w:rsidRDefault="00AA1300" w:rsidP="00AA1300">
      <w:pPr>
        <w:jc w:val="center"/>
        <w:rPr>
          <w:b/>
          <w:sz w:val="28"/>
          <w:szCs w:val="28"/>
        </w:rPr>
      </w:pPr>
    </w:p>
    <w:p w:rsidR="00AA1300" w:rsidRPr="00BC14A6" w:rsidRDefault="00AA1300" w:rsidP="00AA1300">
      <w:pPr>
        <w:jc w:val="both"/>
        <w:rPr>
          <w:sz w:val="28"/>
          <w:szCs w:val="28"/>
        </w:rPr>
      </w:pPr>
      <w:r w:rsidRPr="00AE60D4">
        <w:rPr>
          <w:b/>
          <w:sz w:val="28"/>
          <w:szCs w:val="28"/>
        </w:rPr>
        <w:tab/>
      </w:r>
      <w:r w:rsidRPr="00BC14A6">
        <w:rPr>
          <w:sz w:val="28"/>
          <w:szCs w:val="28"/>
        </w:rPr>
        <w:t>В 2020 году вступили в силу поправки, внесенные Федеральным законом от 27 декабря 2019 года № 451- ФЗ в Федеральный закон от 28 декабря 2013 года № 426-ФЗ «О специальной оценке условий труда» (далее – Закон № 426-ФЗ).</w:t>
      </w:r>
    </w:p>
    <w:p w:rsidR="00AA1300" w:rsidRPr="00BC14A6" w:rsidRDefault="00AA1300" w:rsidP="00AA13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14A6">
        <w:rPr>
          <w:sz w:val="28"/>
          <w:szCs w:val="28"/>
        </w:rPr>
        <w:t>Основные изменения в порядке проведения специальной оценки условий труда (далее СОУТ):</w:t>
      </w:r>
    </w:p>
    <w:p w:rsidR="00AA1300" w:rsidRPr="00BC14A6" w:rsidRDefault="00AA1300" w:rsidP="00AA13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14A6">
        <w:rPr>
          <w:sz w:val="28"/>
          <w:szCs w:val="28"/>
        </w:rPr>
        <w:t>Организация, проводящая СОУТ, до начала выполнения работ по проведению СОУТ, но не позднее чем через 5 рабочих дней со дня заключения с работодателем гражданско-правового договора о проведении СОУТ обязана:</w:t>
      </w:r>
    </w:p>
    <w:p w:rsidR="00AA1300" w:rsidRDefault="00AA1300" w:rsidP="00AA130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в Федеральную государственную информационную систему учета результатов проведения специальной оценки условий труда (далее- ФГИС) сведения о работодателе (наименование, ИНН, КПП);</w:t>
      </w:r>
    </w:p>
    <w:p w:rsidR="00AA1300" w:rsidRDefault="00AA1300" w:rsidP="00AA130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идентификационный номер который присваивается ФГИС в автоматическом режиме;</w:t>
      </w:r>
    </w:p>
    <w:p w:rsidR="00AA1300" w:rsidRDefault="00AA1300" w:rsidP="00AA130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сообщить идентификационный номер работодателю до начала проведения СОУТ (ч.6 ст. 8 Закона № 426-ФЗ).</w:t>
      </w:r>
    </w:p>
    <w:p w:rsidR="00AA1300" w:rsidRDefault="00AA1300" w:rsidP="00AA13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отчёт о СОУТ должны включаться замечания и возражения работника относительно её результатов, представленные в письменном виде. Работодатель обязан рассмотреть такие возражения и провести при необходимости внеплановую СОУТ (п. 7 ч. 2 ст. 4 Закона № 426-ФЗ);</w:t>
      </w:r>
    </w:p>
    <w:p w:rsidR="00AA1300" w:rsidRDefault="00AA1300" w:rsidP="00AA13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подписывается всеми членами комиссии по проведению СОУТ и утверждается председателем комиссии в срок не позднее чем 30 календарных дней. Срок исчисляется с момента, когда оценивающая организация направила отчет работодателю (ч. 2 ст. 15 Закона № 426-ФЗ);</w:t>
      </w:r>
    </w:p>
    <w:p w:rsidR="00AA1300" w:rsidRDefault="00AA1300" w:rsidP="00AA13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3 рабочих дней со дня утверждения отчета о проведении СОУТ работодатель обязан уведомить об этом организацию – оценщика любым доступным способом и направить ей копию утвержденного отчёта либо заказным письмом с уведомлением о вручении, либо в форме электронного документа, подписанного квалифицированной электронной подписью (ч. 5.1. ст. 15 Закона № 426 – ФЗ).</w:t>
      </w:r>
    </w:p>
    <w:p w:rsidR="00AA1300" w:rsidRDefault="00AA1300" w:rsidP="00AA13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3 рабочих дней организация, проводящая СОУТ, должна уведомить работодателя о передаче сведений о результатах проведения СОУТ во ФГИС (ч. 3 ст. 18 Закона № 426-ФЗ);</w:t>
      </w:r>
    </w:p>
    <w:p w:rsidR="00AA1300" w:rsidRDefault="00AA1300" w:rsidP="00AA13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результаты СОУТ можно, если сведения о них внесены во ФГИС СОУТ. Соответственно, гарантии и компенсации за работу во вредных условиях труда необходимо назначить не с момента утверждения отчёта о проведении СОУТ председателем комиссии, а с момента выгрузки отчёта во ФГИС СОУТ (ч. 2 ст. 7 Закона № 426-ФЗ);</w:t>
      </w:r>
    </w:p>
    <w:p w:rsidR="00AA1300" w:rsidRDefault="00AA1300" w:rsidP="00AA13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декларация соответствия условий труда также начинает действовать только после внесения информации в ФГИС (ч. 4 ст. 11 Закона № 426-ФЗ). Ранее декларация считалась действительной со дня утверждения отчёта о СОУТ;</w:t>
      </w:r>
    </w:p>
    <w:p w:rsidR="00AA1300" w:rsidRDefault="00AA1300" w:rsidP="00AA13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AA1300" w:rsidRDefault="00AA1300" w:rsidP="00AA13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результаты, полученные при осуществлении организованного на рабочих местах производственного контроля за условиями труда (при наличии);</w:t>
      </w:r>
    </w:p>
    <w:p w:rsidR="00AA1300" w:rsidRDefault="00AA1300" w:rsidP="00AA13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результаты, полученные при осуществлении федерального государственного санитарно-эпидемиологического надзора (ч. 3 ст. 10 Закона № 426-ФЗ).</w:t>
      </w:r>
    </w:p>
    <w:p w:rsidR="00AA1300" w:rsidRDefault="00AA1300" w:rsidP="00AA13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осуществлении возможности образовать комиссию у работодателей - субъектов малого предпринимательства (включая работодателей – индивидуальных предпринимателей), которые отнесены к </w:t>
      </w:r>
      <w:proofErr w:type="spellStart"/>
      <w:r>
        <w:rPr>
          <w:sz w:val="28"/>
          <w:szCs w:val="28"/>
        </w:rPr>
        <w:t>микропредприятиям</w:t>
      </w:r>
      <w:proofErr w:type="spellEnd"/>
      <w:r>
        <w:rPr>
          <w:sz w:val="28"/>
          <w:szCs w:val="28"/>
        </w:rPr>
        <w:t>, её полномочия может исполнять:</w:t>
      </w:r>
    </w:p>
    <w:p w:rsidR="00AA1300" w:rsidRDefault="00AA1300" w:rsidP="00AA13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работодатель – индивидуальный предприниматель (лично);</w:t>
      </w:r>
    </w:p>
    <w:p w:rsidR="00AA1300" w:rsidRDefault="00AA1300" w:rsidP="00AA13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организации;</w:t>
      </w:r>
    </w:p>
    <w:p w:rsidR="00AA1300" w:rsidRDefault="00AA1300" w:rsidP="00AA13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другой уполномоченный работодателем работник.</w:t>
      </w:r>
    </w:p>
    <w:p w:rsidR="00AA1300" w:rsidRDefault="00AA1300" w:rsidP="00AA1300">
      <w:pPr>
        <w:jc w:val="center"/>
        <w:rPr>
          <w:sz w:val="28"/>
          <w:szCs w:val="28"/>
        </w:rPr>
      </w:pPr>
    </w:p>
    <w:p w:rsidR="00AA1300" w:rsidRPr="00AA1300" w:rsidRDefault="00AA1300" w:rsidP="00AA1300">
      <w:pPr>
        <w:jc w:val="center"/>
        <w:rPr>
          <w:b/>
          <w:sz w:val="28"/>
          <w:szCs w:val="28"/>
        </w:rPr>
      </w:pPr>
      <w:r w:rsidRPr="00AA1300">
        <w:rPr>
          <w:b/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AA1300">
        <w:rPr>
          <w:b/>
          <w:sz w:val="28"/>
          <w:szCs w:val="28"/>
        </w:rPr>
        <w:t>Борзинский</w:t>
      </w:r>
      <w:proofErr w:type="spellEnd"/>
      <w:r w:rsidRPr="00AA1300">
        <w:rPr>
          <w:b/>
          <w:sz w:val="28"/>
          <w:szCs w:val="28"/>
        </w:rPr>
        <w:t xml:space="preserve"> район»</w:t>
      </w:r>
    </w:p>
    <w:p w:rsidR="00AA1300" w:rsidRPr="00AA1300" w:rsidRDefault="00AA1300" w:rsidP="00AA1300">
      <w:pPr>
        <w:rPr>
          <w:b/>
          <w:sz w:val="28"/>
          <w:szCs w:val="28"/>
        </w:rPr>
      </w:pPr>
    </w:p>
    <w:p w:rsidR="000C2885" w:rsidRPr="00AA1300" w:rsidRDefault="000C2885">
      <w:pPr>
        <w:rPr>
          <w:b/>
        </w:rPr>
      </w:pPr>
    </w:p>
    <w:sectPr w:rsidR="000C2885" w:rsidRPr="00AA1300" w:rsidSect="000C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AB8"/>
    <w:multiLevelType w:val="hybridMultilevel"/>
    <w:tmpl w:val="5BEE5038"/>
    <w:lvl w:ilvl="0" w:tplc="9D16B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DF1A3D"/>
    <w:multiLevelType w:val="hybridMultilevel"/>
    <w:tmpl w:val="9F9E18C2"/>
    <w:lvl w:ilvl="0" w:tplc="9E4EA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1300"/>
    <w:rsid w:val="000C2885"/>
    <w:rsid w:val="00AA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2</cp:revision>
  <dcterms:created xsi:type="dcterms:W3CDTF">2020-09-15T06:07:00Z</dcterms:created>
  <dcterms:modified xsi:type="dcterms:W3CDTF">2020-09-15T06:08:00Z</dcterms:modified>
</cp:coreProperties>
</file>