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C" w:rsidRDefault="0078376C" w:rsidP="00E07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376C" w:rsidRDefault="0078376C" w:rsidP="00E07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по регулированию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социально-трудовых</w:t>
      </w:r>
      <w:proofErr w:type="gramEnd"/>
    </w:p>
    <w:p w:rsidR="0078376C" w:rsidRDefault="0078376C" w:rsidP="00E07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отношений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8376C" w:rsidRDefault="0078376C" w:rsidP="00783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6C" w:rsidRDefault="0078376C" w:rsidP="00783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  </w:t>
      </w:r>
      <w:r w:rsidR="004A42E6">
        <w:rPr>
          <w:rFonts w:ascii="Times New Roman" w:hAnsi="Times New Roman" w:cs="Times New Roman"/>
          <w:sz w:val="28"/>
          <w:szCs w:val="28"/>
        </w:rPr>
        <w:t xml:space="preserve">    </w:t>
      </w:r>
      <w:r w:rsidR="009A743B">
        <w:rPr>
          <w:rFonts w:ascii="Times New Roman" w:hAnsi="Times New Roman" w:cs="Times New Roman"/>
          <w:sz w:val="28"/>
          <w:szCs w:val="28"/>
        </w:rPr>
        <w:t xml:space="preserve">                 21 июня</w:t>
      </w:r>
      <w:r w:rsidR="00DD3A77">
        <w:rPr>
          <w:rFonts w:ascii="Times New Roman" w:hAnsi="Times New Roman" w:cs="Times New Roman"/>
          <w:sz w:val="28"/>
          <w:szCs w:val="28"/>
        </w:rPr>
        <w:t xml:space="preserve"> 201</w:t>
      </w:r>
      <w:r w:rsidR="006866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76C" w:rsidRDefault="0078376C" w:rsidP="0078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A743B">
        <w:rPr>
          <w:rFonts w:ascii="Times New Roman" w:hAnsi="Times New Roman" w:cs="Times New Roman"/>
          <w:sz w:val="28"/>
          <w:szCs w:val="28"/>
        </w:rPr>
        <w:t>л. Ленина, 37, каб.111</w:t>
      </w:r>
    </w:p>
    <w:p w:rsidR="00416E33" w:rsidRDefault="00416E33" w:rsidP="00416E33">
      <w:pPr>
        <w:pStyle w:val="ConsPlusTitle"/>
        <w:widowControl/>
        <w:spacing w:after="24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477B2F" w:rsidRPr="00367A8C" w:rsidRDefault="00367A8C" w:rsidP="00416E33">
      <w:pPr>
        <w:pStyle w:val="ConsPlusTitle"/>
        <w:widowControl/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A8C">
        <w:rPr>
          <w:rFonts w:ascii="Times New Roman" w:hAnsi="Times New Roman" w:cs="Times New Roman"/>
          <w:sz w:val="28"/>
          <w:szCs w:val="28"/>
        </w:rPr>
        <w:t>О ходе летней детской оздоровительной  кампании 2019 года.</w:t>
      </w:r>
    </w:p>
    <w:p w:rsidR="00477B2F" w:rsidRPr="00B27799" w:rsidRDefault="00477B2F" w:rsidP="00477B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5B7" w:rsidRPr="002F35DF" w:rsidRDefault="003E45B7" w:rsidP="00A1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67A8C" w:rsidRPr="003E45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7A8C" w:rsidRPr="003E45B7">
        <w:rPr>
          <w:rFonts w:ascii="Times New Roman" w:hAnsi="Times New Roman" w:cs="Times New Roman"/>
          <w:sz w:val="28"/>
          <w:szCs w:val="28"/>
          <w:lang w:eastAsia="ru-RU"/>
        </w:rPr>
        <w:t>Заслушав и обсудив информацию заместителя руководителя администрации муниципального района «</w:t>
      </w:r>
      <w:proofErr w:type="spellStart"/>
      <w:r w:rsidR="00367A8C" w:rsidRPr="003E45B7">
        <w:rPr>
          <w:rFonts w:ascii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367A8C" w:rsidRPr="003E45B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Емельяновой Е.А.,  руководителя территориального отдела управления </w:t>
      </w:r>
      <w:proofErr w:type="spellStart"/>
      <w:r w:rsidR="00367A8C" w:rsidRPr="003E45B7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367A8C" w:rsidRPr="003E45B7">
        <w:rPr>
          <w:rFonts w:ascii="Times New Roman" w:hAnsi="Times New Roman" w:cs="Times New Roman"/>
          <w:sz w:val="28"/>
          <w:szCs w:val="28"/>
          <w:lang w:eastAsia="ru-RU"/>
        </w:rPr>
        <w:t xml:space="preserve"> по Забайкальскому краю в </w:t>
      </w:r>
      <w:proofErr w:type="spellStart"/>
      <w:r w:rsidR="00367A8C" w:rsidRPr="003E45B7">
        <w:rPr>
          <w:rFonts w:ascii="Times New Roman" w:hAnsi="Times New Roman" w:cs="Times New Roman"/>
          <w:sz w:val="28"/>
          <w:szCs w:val="28"/>
          <w:lang w:eastAsia="ru-RU"/>
        </w:rPr>
        <w:t>Борзинском</w:t>
      </w:r>
      <w:proofErr w:type="spellEnd"/>
      <w:r w:rsidR="00367A8C" w:rsidRPr="003E45B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67A8C" w:rsidRPr="003E45B7">
        <w:rPr>
          <w:rFonts w:ascii="Times New Roman" w:hAnsi="Times New Roman" w:cs="Times New Roman"/>
          <w:sz w:val="28"/>
          <w:szCs w:val="28"/>
          <w:lang w:eastAsia="ru-RU"/>
        </w:rPr>
        <w:t>Александрово-Заводском</w:t>
      </w:r>
      <w:proofErr w:type="spellEnd"/>
      <w:r w:rsidR="00367A8C" w:rsidRPr="003E45B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 </w:t>
      </w:r>
      <w:proofErr w:type="spellStart"/>
      <w:r w:rsidR="00367A8C" w:rsidRPr="003E45B7">
        <w:rPr>
          <w:rFonts w:ascii="Times New Roman" w:hAnsi="Times New Roman" w:cs="Times New Roman"/>
          <w:sz w:val="28"/>
          <w:szCs w:val="28"/>
          <w:lang w:eastAsia="ru-RU"/>
        </w:rPr>
        <w:t>Рычковой</w:t>
      </w:r>
      <w:proofErr w:type="spellEnd"/>
      <w:r w:rsidR="00367A8C" w:rsidRPr="003E45B7">
        <w:rPr>
          <w:rFonts w:ascii="Times New Roman" w:hAnsi="Times New Roman" w:cs="Times New Roman"/>
          <w:sz w:val="28"/>
          <w:szCs w:val="28"/>
          <w:lang w:eastAsia="ru-RU"/>
        </w:rPr>
        <w:t xml:space="preserve"> М.М., специалиста по организации воспитательной работы и каникулярного отдыха Комитета образования и молодежной политики АМР «</w:t>
      </w:r>
      <w:proofErr w:type="spellStart"/>
      <w:r w:rsidR="00367A8C" w:rsidRPr="003E45B7">
        <w:rPr>
          <w:rFonts w:ascii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367A8C" w:rsidRPr="003E45B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Коржавиной С.А.,</w:t>
      </w:r>
      <w:r w:rsidR="00D608A3" w:rsidRPr="003E45B7">
        <w:rPr>
          <w:rFonts w:ascii="Times New Roman" w:hAnsi="Times New Roman" w:cs="Times New Roman"/>
          <w:sz w:val="28"/>
          <w:szCs w:val="28"/>
        </w:rPr>
        <w:t xml:space="preserve"> </w:t>
      </w:r>
      <w:r w:rsidR="00D608A3" w:rsidRPr="003E45B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376C" w:rsidRPr="003E45B7">
        <w:rPr>
          <w:rFonts w:ascii="Times New Roman" w:hAnsi="Times New Roman" w:cs="Times New Roman"/>
          <w:sz w:val="28"/>
          <w:szCs w:val="28"/>
          <w:lang w:eastAsia="ru-RU"/>
        </w:rPr>
        <w:t>омиссия отмеч</w:t>
      </w:r>
      <w:r w:rsidR="00EA1322" w:rsidRPr="003E45B7">
        <w:rPr>
          <w:rFonts w:ascii="Times New Roman" w:hAnsi="Times New Roman" w:cs="Times New Roman"/>
          <w:sz w:val="28"/>
          <w:szCs w:val="28"/>
          <w:lang w:eastAsia="ru-RU"/>
        </w:rPr>
        <w:t>ает, что</w:t>
      </w:r>
      <w:r w:rsidR="00D608A3" w:rsidRPr="003E45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1F0" w:rsidRPr="003E45B7">
        <w:rPr>
          <w:rFonts w:ascii="Times New Roman" w:hAnsi="Times New Roman" w:cs="Times New Roman"/>
          <w:sz w:val="28"/>
          <w:szCs w:val="28"/>
        </w:rPr>
        <w:t xml:space="preserve"> </w:t>
      </w:r>
      <w:r w:rsidR="00B35253" w:rsidRPr="003E45B7">
        <w:rPr>
          <w:rFonts w:ascii="Times New Roman" w:hAnsi="Times New Roman" w:cs="Times New Roman"/>
          <w:sz w:val="28"/>
          <w:szCs w:val="28"/>
        </w:rPr>
        <w:t>организация работы  по подготовке к летн</w:t>
      </w:r>
      <w:r w:rsidR="0062653A" w:rsidRPr="003E45B7">
        <w:rPr>
          <w:rFonts w:ascii="Times New Roman" w:hAnsi="Times New Roman" w:cs="Times New Roman"/>
          <w:sz w:val="28"/>
          <w:szCs w:val="28"/>
        </w:rPr>
        <w:t>ей оздоровительной кампании</w:t>
      </w:r>
      <w:proofErr w:type="gramEnd"/>
      <w:r w:rsidR="0062653A" w:rsidRPr="003E45B7">
        <w:rPr>
          <w:rFonts w:ascii="Times New Roman" w:hAnsi="Times New Roman" w:cs="Times New Roman"/>
          <w:sz w:val="28"/>
          <w:szCs w:val="28"/>
        </w:rPr>
        <w:t xml:space="preserve"> 2019</w:t>
      </w:r>
      <w:r w:rsidR="00B35253" w:rsidRPr="003E45B7">
        <w:rPr>
          <w:rFonts w:ascii="Times New Roman" w:hAnsi="Times New Roman" w:cs="Times New Roman"/>
          <w:sz w:val="28"/>
          <w:szCs w:val="28"/>
        </w:rPr>
        <w:t xml:space="preserve"> года  ведется планово и н</w:t>
      </w:r>
      <w:r w:rsidR="00482239" w:rsidRPr="003E45B7">
        <w:rPr>
          <w:rFonts w:ascii="Times New Roman" w:hAnsi="Times New Roman" w:cs="Times New Roman"/>
          <w:sz w:val="28"/>
          <w:szCs w:val="28"/>
        </w:rPr>
        <w:t>ачалась  с ноября 20</w:t>
      </w:r>
      <w:r w:rsidRPr="003E45B7">
        <w:rPr>
          <w:rFonts w:ascii="Times New Roman" w:hAnsi="Times New Roman" w:cs="Times New Roman"/>
          <w:sz w:val="28"/>
          <w:szCs w:val="28"/>
        </w:rPr>
        <w:t>1</w:t>
      </w:r>
      <w:r w:rsidR="00482239" w:rsidRPr="003E45B7">
        <w:rPr>
          <w:rFonts w:ascii="Times New Roman" w:hAnsi="Times New Roman" w:cs="Times New Roman"/>
          <w:sz w:val="28"/>
          <w:szCs w:val="28"/>
        </w:rPr>
        <w:t>8</w:t>
      </w:r>
      <w:r w:rsidR="00B35253" w:rsidRPr="003E45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45B7">
        <w:rPr>
          <w:rFonts w:ascii="Times New Roman" w:hAnsi="Times New Roman" w:cs="Times New Roman"/>
          <w:sz w:val="28"/>
          <w:szCs w:val="28"/>
        </w:rPr>
        <w:t>,</w:t>
      </w:r>
      <w:r w:rsidR="0062653A" w:rsidRPr="003E4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5B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E45B7">
        <w:rPr>
          <w:rFonts w:ascii="Times New Roman" w:hAnsi="Times New Roman" w:cs="Times New Roman"/>
          <w:sz w:val="28"/>
          <w:szCs w:val="28"/>
        </w:rPr>
        <w:t>Борз</w:t>
      </w:r>
      <w:r w:rsidRPr="002F35DF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2F35D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в 2019 году всего функционирует </w:t>
      </w:r>
      <w:r w:rsidRPr="002F35DF">
        <w:rPr>
          <w:rFonts w:ascii="Times New Roman" w:hAnsi="Times New Roman" w:cs="Times New Roman"/>
          <w:sz w:val="28"/>
          <w:szCs w:val="28"/>
        </w:rPr>
        <w:t>25 оздоровительных учреждений: 19 – ЛОУ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5DF">
        <w:rPr>
          <w:rFonts w:ascii="Times New Roman" w:hAnsi="Times New Roman" w:cs="Times New Roman"/>
          <w:sz w:val="28"/>
          <w:szCs w:val="28"/>
        </w:rPr>
        <w:t xml:space="preserve">    3- загородных оздоровительных учреждения.</w:t>
      </w:r>
    </w:p>
    <w:p w:rsidR="003E45B7" w:rsidRPr="002F35DF" w:rsidRDefault="003E45B7" w:rsidP="00A1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DF">
        <w:rPr>
          <w:rFonts w:ascii="Times New Roman" w:hAnsi="Times New Roman" w:cs="Times New Roman"/>
          <w:sz w:val="28"/>
          <w:szCs w:val="28"/>
        </w:rPr>
        <w:tab/>
        <w:t xml:space="preserve">Не санкционированных лагерей, а так же оздоровительных учреждений, открывшихся  без разрешения МВК, нет.   </w:t>
      </w:r>
    </w:p>
    <w:p w:rsidR="003E45B7" w:rsidRPr="002F35DF" w:rsidRDefault="003E45B7" w:rsidP="00A1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DF">
        <w:rPr>
          <w:rFonts w:ascii="Times New Roman" w:hAnsi="Times New Roman" w:cs="Times New Roman"/>
          <w:sz w:val="28"/>
          <w:szCs w:val="28"/>
        </w:rPr>
        <w:t xml:space="preserve">  </w:t>
      </w:r>
      <w:r w:rsidRPr="002F35DF">
        <w:rPr>
          <w:rFonts w:ascii="Times New Roman" w:hAnsi="Times New Roman" w:cs="Times New Roman"/>
          <w:sz w:val="28"/>
          <w:szCs w:val="28"/>
        </w:rPr>
        <w:tab/>
        <w:t>ЛОУ с дневным пре</w:t>
      </w:r>
      <w:r>
        <w:rPr>
          <w:rFonts w:ascii="Times New Roman" w:hAnsi="Times New Roman" w:cs="Times New Roman"/>
          <w:sz w:val="28"/>
          <w:szCs w:val="28"/>
        </w:rPr>
        <w:t>быванием учреждений функционируют</w:t>
      </w:r>
      <w:r w:rsidRPr="002F35DF">
        <w:rPr>
          <w:rFonts w:ascii="Times New Roman" w:hAnsi="Times New Roman" w:cs="Times New Roman"/>
          <w:sz w:val="28"/>
          <w:szCs w:val="28"/>
        </w:rPr>
        <w:t xml:space="preserve"> в одну смену.  </w:t>
      </w:r>
    </w:p>
    <w:p w:rsidR="0062653A" w:rsidRPr="0062653A" w:rsidRDefault="0062653A" w:rsidP="00A14963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Продолжает вестись </w:t>
      </w:r>
      <w:r w:rsidRPr="00AA315D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>учреждений</w:t>
      </w:r>
      <w:r w:rsidR="00E30E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A315D">
        <w:rPr>
          <w:sz w:val="28"/>
          <w:szCs w:val="28"/>
        </w:rPr>
        <w:t>лагерей</w:t>
      </w:r>
      <w:r>
        <w:rPr>
          <w:sz w:val="28"/>
          <w:szCs w:val="28"/>
        </w:rPr>
        <w:t>)</w:t>
      </w:r>
      <w:r w:rsidRPr="00AA315D">
        <w:rPr>
          <w:sz w:val="28"/>
          <w:szCs w:val="28"/>
        </w:rPr>
        <w:t xml:space="preserve"> летне</w:t>
      </w:r>
      <w:r w:rsidR="00482239">
        <w:rPr>
          <w:sz w:val="28"/>
          <w:szCs w:val="28"/>
        </w:rPr>
        <w:t xml:space="preserve">го отдыха и оздоровления детей, который </w:t>
      </w:r>
      <w:r w:rsidR="00482239" w:rsidRPr="00444C77">
        <w:rPr>
          <w:sz w:val="28"/>
          <w:szCs w:val="28"/>
        </w:rPr>
        <w:t>содержит 22 пришкольных лагеря</w:t>
      </w:r>
      <w:r w:rsidR="00482239">
        <w:rPr>
          <w:sz w:val="28"/>
          <w:szCs w:val="28"/>
        </w:rPr>
        <w:t>.</w:t>
      </w:r>
      <w:r w:rsidR="00482239" w:rsidRPr="00444C7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A315D">
        <w:rPr>
          <w:sz w:val="28"/>
          <w:szCs w:val="28"/>
        </w:rPr>
        <w:t>анный реестр района вошел в состав реестра краевого уровня и размещен на сайте Министерства науки, образования и молодежной политики Забайкальского края и актуализируется</w:t>
      </w:r>
      <w:r>
        <w:rPr>
          <w:sz w:val="28"/>
          <w:szCs w:val="28"/>
        </w:rPr>
        <w:t xml:space="preserve"> по мере необходимости в течение</w:t>
      </w:r>
      <w:r w:rsidRPr="00AA315D">
        <w:rPr>
          <w:sz w:val="28"/>
          <w:szCs w:val="28"/>
        </w:rPr>
        <w:t xml:space="preserve"> года, так что любой желающий может ознакомиться с интересующей их информацией. </w:t>
      </w:r>
    </w:p>
    <w:p w:rsidR="00D356F8" w:rsidRDefault="0062653A" w:rsidP="00A1496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 проводились заседания комиссии по организации отдыха, оздоровления, занятости детей и молодежи, на которых обсуждались вопросы подготовки, финансирования, безопасности детей в период проведения летн</w:t>
      </w:r>
      <w:r w:rsidR="00A93B5C">
        <w:rPr>
          <w:rFonts w:ascii="Times New Roman" w:hAnsi="Times New Roman" w:cs="Times New Roman"/>
          <w:sz w:val="28"/>
          <w:szCs w:val="28"/>
        </w:rPr>
        <w:t>ей оздоровительной кампании 2019</w:t>
      </w:r>
      <w:r>
        <w:rPr>
          <w:rFonts w:ascii="Times New Roman" w:hAnsi="Times New Roman" w:cs="Times New Roman"/>
          <w:sz w:val="28"/>
          <w:szCs w:val="28"/>
        </w:rPr>
        <w:t xml:space="preserve"> года, с заинтересованными ведомствами. </w:t>
      </w:r>
    </w:p>
    <w:p w:rsidR="005530A4" w:rsidRPr="00444C77" w:rsidRDefault="00D57A42" w:rsidP="00A1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Перед начало</w:t>
      </w:r>
      <w:r w:rsidRPr="00444C77">
        <w:rPr>
          <w:rFonts w:ascii="Times New Roman" w:hAnsi="Times New Roman" w:cs="Times New Roman"/>
          <w:sz w:val="28"/>
          <w:szCs w:val="28"/>
        </w:rPr>
        <w:t>м оздоровительной кампании проведен анализ программ пришкольных лагерей, составлена справка, выделена программа для участия в краевом конкурсе программ.</w:t>
      </w:r>
    </w:p>
    <w:p w:rsidR="00D57A42" w:rsidRDefault="00D57A42" w:rsidP="00A1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4C77">
        <w:rPr>
          <w:rFonts w:ascii="Times New Roman" w:hAnsi="Times New Roman" w:cs="Times New Roman"/>
          <w:sz w:val="28"/>
          <w:szCs w:val="28"/>
        </w:rPr>
        <w:t>За 20 дней работы лагерей составлено</w:t>
      </w:r>
      <w:r>
        <w:rPr>
          <w:rFonts w:ascii="Times New Roman" w:hAnsi="Times New Roman" w:cs="Times New Roman"/>
          <w:sz w:val="28"/>
          <w:szCs w:val="28"/>
        </w:rPr>
        <w:t xml:space="preserve"> 10 актов проверки работы лагерей</w:t>
      </w:r>
      <w:r w:rsidRPr="00444C77">
        <w:rPr>
          <w:rFonts w:ascii="Times New Roman" w:hAnsi="Times New Roman" w:cs="Times New Roman"/>
          <w:sz w:val="28"/>
          <w:szCs w:val="28"/>
        </w:rPr>
        <w:t>. Составлена аналитическая справка и разослана по всем школам с рекомендациями.</w:t>
      </w:r>
    </w:p>
    <w:p w:rsidR="005530A4" w:rsidRPr="002F35DF" w:rsidRDefault="005530A4" w:rsidP="00A1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2F35DF">
        <w:rPr>
          <w:rFonts w:ascii="Times New Roman" w:hAnsi="Times New Roman" w:cs="Times New Roman"/>
          <w:sz w:val="28"/>
          <w:szCs w:val="28"/>
        </w:rPr>
        <w:t xml:space="preserve">Территориальным отделом Управления </w:t>
      </w:r>
      <w:proofErr w:type="spellStart"/>
      <w:r w:rsidRPr="002F35D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F35DF">
        <w:rPr>
          <w:rFonts w:ascii="Times New Roman" w:hAnsi="Times New Roman" w:cs="Times New Roman"/>
          <w:sz w:val="28"/>
          <w:szCs w:val="28"/>
        </w:rPr>
        <w:t xml:space="preserve"> по Забайкальскому краю в городе Борзя в отношении ЛОУ с ДПД проведено  13  плановых проверок, 6                        внеплановых проверок. За выявленные нарушения составлено 18 протоколов, 3 протокола переданы в суд за невыполнение предписаний об устранении выявленных нарушений.</w:t>
      </w:r>
    </w:p>
    <w:p w:rsidR="005530A4" w:rsidRPr="002F35DF" w:rsidRDefault="005530A4" w:rsidP="00A14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DF">
        <w:rPr>
          <w:rFonts w:ascii="Times New Roman" w:hAnsi="Times New Roman" w:cs="Times New Roman"/>
          <w:sz w:val="28"/>
          <w:szCs w:val="28"/>
        </w:rPr>
        <w:t>Специалистами территориального отдела проводились проверки поставщиков в соответствии с утвержденным реестром поставщиков пищевых продуктов, в ходе которых выявлялись нарушения санитарно-эпидемиологических требований и требований технического регулирования, по выявленным нарушениям составлялись протоколы об аресте пищевых продуктов, протоколы административных правонарушений, предписания об устранении выявленных нарушений.</w:t>
      </w:r>
    </w:p>
    <w:p w:rsidR="005530A4" w:rsidRDefault="005530A4" w:rsidP="00A1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Pr="002F35DF">
        <w:rPr>
          <w:rFonts w:ascii="Times New Roman" w:hAnsi="Times New Roman" w:cs="Times New Roman"/>
          <w:sz w:val="28"/>
          <w:szCs w:val="28"/>
        </w:rPr>
        <w:t>оздоровительный сезон 2019 года запланирована работа  передвижного палаточного лагеря «Ориентир» на базе Национального парка «</w:t>
      </w:r>
      <w:proofErr w:type="spellStart"/>
      <w:r w:rsidRPr="002F35DF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2F35DF">
        <w:rPr>
          <w:rFonts w:ascii="Times New Roman" w:hAnsi="Times New Roman" w:cs="Times New Roman"/>
          <w:sz w:val="28"/>
          <w:szCs w:val="28"/>
        </w:rPr>
        <w:t>» с участием учащихся МОУ: СОШ № 15 г. Борзя  (16 детей), но при этом согласно представленной из ГУЗ «</w:t>
      </w:r>
      <w:proofErr w:type="spellStart"/>
      <w:r w:rsidRPr="002F35DF">
        <w:rPr>
          <w:rFonts w:ascii="Times New Roman" w:hAnsi="Times New Roman" w:cs="Times New Roman"/>
          <w:sz w:val="28"/>
          <w:szCs w:val="28"/>
        </w:rPr>
        <w:t>Борзинская</w:t>
      </w:r>
      <w:proofErr w:type="spellEnd"/>
      <w:r w:rsidRPr="002F35DF">
        <w:rPr>
          <w:rFonts w:ascii="Times New Roman" w:hAnsi="Times New Roman" w:cs="Times New Roman"/>
          <w:sz w:val="28"/>
          <w:szCs w:val="28"/>
        </w:rPr>
        <w:t xml:space="preserve"> ЦРБ» информации  установлено, что отсутствуют прививки против клещевого вирусного энцефалита у детей и персонала, при этом запланирован выезд на территорию, </w:t>
      </w:r>
      <w:proofErr w:type="spellStart"/>
      <w:r w:rsidRPr="002F35DF">
        <w:rPr>
          <w:rFonts w:ascii="Times New Roman" w:hAnsi="Times New Roman" w:cs="Times New Roman"/>
          <w:sz w:val="28"/>
          <w:szCs w:val="28"/>
        </w:rPr>
        <w:t>эндемичную</w:t>
      </w:r>
      <w:proofErr w:type="spellEnd"/>
      <w:r w:rsidRPr="002F35DF">
        <w:rPr>
          <w:rFonts w:ascii="Times New Roman" w:hAnsi="Times New Roman" w:cs="Times New Roman"/>
          <w:sz w:val="28"/>
          <w:szCs w:val="28"/>
        </w:rPr>
        <w:t xml:space="preserve"> по клещевому вирусному энцефалиту.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35DF">
        <w:rPr>
          <w:rFonts w:ascii="Times New Roman" w:hAnsi="Times New Roman" w:cs="Times New Roman"/>
          <w:sz w:val="28"/>
          <w:szCs w:val="28"/>
        </w:rPr>
        <w:t xml:space="preserve">о информации Управления </w:t>
      </w:r>
      <w:proofErr w:type="spellStart"/>
      <w:r w:rsidRPr="002F35D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F35DF">
        <w:rPr>
          <w:rFonts w:ascii="Times New Roman" w:hAnsi="Times New Roman" w:cs="Times New Roman"/>
          <w:sz w:val="28"/>
          <w:szCs w:val="28"/>
        </w:rPr>
        <w:t xml:space="preserve"> по Забайкальскому краю на территории  Национального парка «</w:t>
      </w:r>
      <w:proofErr w:type="spellStart"/>
      <w:r w:rsidRPr="002F35DF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2F35DF">
        <w:rPr>
          <w:rFonts w:ascii="Times New Roman" w:hAnsi="Times New Roman" w:cs="Times New Roman"/>
          <w:sz w:val="28"/>
          <w:szCs w:val="28"/>
        </w:rPr>
        <w:t xml:space="preserve">» не проведена на должном уровне </w:t>
      </w:r>
      <w:proofErr w:type="spellStart"/>
      <w:r w:rsidRPr="002F35DF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2F35DF">
        <w:rPr>
          <w:rFonts w:ascii="Times New Roman" w:hAnsi="Times New Roman" w:cs="Times New Roman"/>
          <w:sz w:val="28"/>
          <w:szCs w:val="28"/>
        </w:rPr>
        <w:t xml:space="preserve"> обработка территории, что представляет угрозу здоровью</w:t>
      </w:r>
    </w:p>
    <w:p w:rsidR="00D57A42" w:rsidRDefault="00D66B0E" w:rsidP="00A1496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C77">
        <w:rPr>
          <w:rFonts w:ascii="Times New Roman" w:hAnsi="Times New Roman" w:cs="Times New Roman"/>
          <w:sz w:val="28"/>
          <w:szCs w:val="28"/>
        </w:rPr>
        <w:t xml:space="preserve">С 27 по 29 мая межведомственной комиссией проведена приемка пришкольных лагерей. </w:t>
      </w:r>
      <w:r w:rsidR="00D356F8">
        <w:rPr>
          <w:rFonts w:ascii="Times New Roman" w:hAnsi="Times New Roman" w:cs="Times New Roman"/>
          <w:sz w:val="28"/>
          <w:szCs w:val="28"/>
        </w:rPr>
        <w:t>Своевременно, п</w:t>
      </w:r>
      <w:r w:rsidR="00D356F8" w:rsidRPr="00444C77">
        <w:rPr>
          <w:rFonts w:ascii="Times New Roman" w:hAnsi="Times New Roman" w:cs="Times New Roman"/>
          <w:sz w:val="28"/>
          <w:szCs w:val="28"/>
        </w:rPr>
        <w:t xml:space="preserve">о графику открылись все городские школы, </w:t>
      </w:r>
      <w:r w:rsidR="00D356F8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D356F8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="00D356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356F8">
        <w:rPr>
          <w:rFonts w:ascii="Times New Roman" w:hAnsi="Times New Roman" w:cs="Times New Roman"/>
          <w:sz w:val="28"/>
          <w:szCs w:val="28"/>
        </w:rPr>
        <w:t>Приозернинская</w:t>
      </w:r>
      <w:proofErr w:type="spellEnd"/>
      <w:r w:rsidR="00D356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356F8" w:rsidRPr="00444C77">
        <w:rPr>
          <w:rFonts w:ascii="Times New Roman" w:hAnsi="Times New Roman" w:cs="Times New Roman"/>
          <w:sz w:val="28"/>
          <w:szCs w:val="28"/>
        </w:rPr>
        <w:t>Южнинская</w:t>
      </w:r>
      <w:proofErr w:type="spellEnd"/>
      <w:r w:rsidR="00D356F8">
        <w:rPr>
          <w:rFonts w:ascii="Times New Roman" w:hAnsi="Times New Roman" w:cs="Times New Roman"/>
          <w:sz w:val="28"/>
          <w:szCs w:val="28"/>
        </w:rPr>
        <w:t>.</w:t>
      </w:r>
    </w:p>
    <w:p w:rsidR="00A14963" w:rsidRPr="00A14963" w:rsidRDefault="00A14963" w:rsidP="00A1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Анализируя работу, проводимую по летнему отдыху детей можно отметить, что мероприятий в период летней оздоровительной кампании проводится достаточно много и  можно отметить, как недостатки и недоработки в этом направлении, такие, к примеру, как поставка питания. Но можно отметить и положительные моменты, такие, как: - стали проводить больше мероприятий спортивной направленности, на которых задействовано максимальное количество детей, подростков и молодежи;</w:t>
      </w:r>
    </w:p>
    <w:p w:rsidR="00A14963" w:rsidRDefault="00A14963" w:rsidP="00A149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приобретено новое оборудование, посуда;</w:t>
      </w:r>
    </w:p>
    <w:p w:rsidR="00A14963" w:rsidRDefault="00A14963" w:rsidP="00A149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имеется запас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дез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редств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т.д.</w:t>
      </w:r>
    </w:p>
    <w:p w:rsidR="00A14963" w:rsidRDefault="00A14963" w:rsidP="00A1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состоянию на 20 июня все летние оздоровительные лагери </w:t>
      </w:r>
      <w:r w:rsidRPr="00444C77">
        <w:rPr>
          <w:rFonts w:ascii="Times New Roman" w:hAnsi="Times New Roman" w:cs="Times New Roman"/>
          <w:sz w:val="28"/>
          <w:szCs w:val="28"/>
        </w:rPr>
        <w:t xml:space="preserve"> работают без травм и грубых нарушений.</w:t>
      </w:r>
    </w:p>
    <w:p w:rsidR="00D57A42" w:rsidRDefault="00D57A42" w:rsidP="00A14963">
      <w:pPr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</w:p>
    <w:p w:rsidR="0078376C" w:rsidRDefault="0078376C" w:rsidP="003777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44">
        <w:rPr>
          <w:rFonts w:ascii="Times New Roman" w:hAnsi="Times New Roman" w:cs="Times New Roman"/>
          <w:b w:val="0"/>
          <w:sz w:val="28"/>
          <w:szCs w:val="28"/>
        </w:rPr>
        <w:t xml:space="preserve">           На основании </w:t>
      </w:r>
      <w:proofErr w:type="gramStart"/>
      <w:r w:rsidRPr="00B32544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B3254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300B3" w:rsidRPr="00B32544" w:rsidRDefault="006300B3" w:rsidP="003777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76C" w:rsidRDefault="0078376C" w:rsidP="0037775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2544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2C5492" w:rsidRDefault="002C5492" w:rsidP="0037775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5492" w:rsidRDefault="002C5492" w:rsidP="002C5492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1. </w:t>
      </w:r>
      <w:r w:rsidRPr="002C5492">
        <w:rPr>
          <w:rFonts w:ascii="Times New Roman" w:hAnsi="Times New Roman" w:cs="Times New Roman"/>
          <w:b w:val="0"/>
          <w:sz w:val="28"/>
          <w:szCs w:val="28"/>
        </w:rPr>
        <w:t xml:space="preserve">Принять к сведению информацию заместителя руководителя </w:t>
      </w:r>
    </w:p>
    <w:p w:rsidR="00DD749A" w:rsidRPr="002C5492" w:rsidRDefault="002C5492" w:rsidP="003777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5492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</w:t>
      </w:r>
      <w:proofErr w:type="spellStart"/>
      <w:r w:rsidRPr="002C5492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Pr="002C5492">
        <w:rPr>
          <w:rFonts w:ascii="Times New Roman" w:hAnsi="Times New Roman" w:cs="Times New Roman"/>
          <w:b w:val="0"/>
          <w:sz w:val="28"/>
          <w:szCs w:val="28"/>
        </w:rPr>
        <w:t xml:space="preserve"> район» Емельяновой Е.А.,  руководителя территориального отдела управления </w:t>
      </w:r>
      <w:proofErr w:type="spellStart"/>
      <w:r w:rsidRPr="002C5492">
        <w:rPr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2C54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549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 Забайкальскому краю в </w:t>
      </w:r>
      <w:proofErr w:type="spellStart"/>
      <w:r w:rsidRPr="002C5492">
        <w:rPr>
          <w:rFonts w:ascii="Times New Roman" w:hAnsi="Times New Roman" w:cs="Times New Roman"/>
          <w:b w:val="0"/>
          <w:sz w:val="28"/>
          <w:szCs w:val="28"/>
        </w:rPr>
        <w:t>Борзинском</w:t>
      </w:r>
      <w:proofErr w:type="spellEnd"/>
      <w:r w:rsidRPr="002C5492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2C5492">
        <w:rPr>
          <w:rFonts w:ascii="Times New Roman" w:hAnsi="Times New Roman" w:cs="Times New Roman"/>
          <w:b w:val="0"/>
          <w:sz w:val="28"/>
          <w:szCs w:val="28"/>
        </w:rPr>
        <w:t>Александрово-Заводском</w:t>
      </w:r>
      <w:proofErr w:type="spellEnd"/>
      <w:r w:rsidRPr="002C5492">
        <w:rPr>
          <w:rFonts w:ascii="Times New Roman" w:hAnsi="Times New Roman" w:cs="Times New Roman"/>
          <w:b w:val="0"/>
          <w:sz w:val="28"/>
          <w:szCs w:val="28"/>
        </w:rPr>
        <w:t xml:space="preserve"> районах </w:t>
      </w:r>
      <w:proofErr w:type="spellStart"/>
      <w:r w:rsidRPr="002C5492">
        <w:rPr>
          <w:rFonts w:ascii="Times New Roman" w:hAnsi="Times New Roman" w:cs="Times New Roman"/>
          <w:b w:val="0"/>
          <w:sz w:val="28"/>
          <w:szCs w:val="28"/>
        </w:rPr>
        <w:t>Рычковой</w:t>
      </w:r>
      <w:proofErr w:type="spellEnd"/>
      <w:r w:rsidRPr="002C5492">
        <w:rPr>
          <w:rFonts w:ascii="Times New Roman" w:hAnsi="Times New Roman" w:cs="Times New Roman"/>
          <w:b w:val="0"/>
          <w:sz w:val="28"/>
          <w:szCs w:val="28"/>
        </w:rPr>
        <w:t xml:space="preserve"> М.М., специалиста по организации воспитательной работы и каникулярного отдыха Комитета образования и молодежной политики АМР «</w:t>
      </w:r>
      <w:proofErr w:type="spellStart"/>
      <w:r w:rsidRPr="002C5492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Pr="002C5492">
        <w:rPr>
          <w:rFonts w:ascii="Times New Roman" w:hAnsi="Times New Roman" w:cs="Times New Roman"/>
          <w:b w:val="0"/>
          <w:sz w:val="28"/>
          <w:szCs w:val="28"/>
        </w:rPr>
        <w:t xml:space="preserve"> район» Коржавиной С.А</w:t>
      </w:r>
    </w:p>
    <w:p w:rsidR="00CF3020" w:rsidRDefault="002C5492" w:rsidP="00CF30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2</w:t>
      </w:r>
      <w:r w:rsidR="00CF3020">
        <w:rPr>
          <w:rFonts w:ascii="Times New Roman" w:hAnsi="Times New Roman" w:cs="Times New Roman"/>
          <w:b w:val="0"/>
          <w:sz w:val="28"/>
          <w:szCs w:val="28"/>
        </w:rPr>
        <w:t>. Привлекать все службы субъектов профилактики для организации отдыха детей в летний период.</w:t>
      </w:r>
    </w:p>
    <w:p w:rsidR="00CF3020" w:rsidRDefault="002C5492" w:rsidP="00CF30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3</w:t>
      </w:r>
      <w:r w:rsidR="00CF3020" w:rsidRPr="00355ED0">
        <w:rPr>
          <w:rFonts w:ascii="Times New Roman" w:hAnsi="Times New Roman" w:cs="Times New Roman"/>
          <w:b w:val="0"/>
          <w:sz w:val="28"/>
          <w:szCs w:val="28"/>
        </w:rPr>
        <w:t>.</w:t>
      </w:r>
      <w:r w:rsidR="00CF3020">
        <w:rPr>
          <w:rFonts w:ascii="Times New Roman" w:hAnsi="Times New Roman" w:cs="Times New Roman"/>
          <w:b w:val="0"/>
          <w:sz w:val="28"/>
          <w:szCs w:val="28"/>
        </w:rPr>
        <w:t>Решить вопрос</w:t>
      </w:r>
      <w:r w:rsidR="00CF3020" w:rsidRPr="00355ED0">
        <w:rPr>
          <w:rFonts w:ascii="Times New Roman" w:hAnsi="Times New Roman" w:cs="Times New Roman"/>
          <w:b w:val="0"/>
          <w:sz w:val="28"/>
          <w:szCs w:val="28"/>
        </w:rPr>
        <w:t xml:space="preserve"> о доставке кисломолочных продуктов в оздоровительные учреждения сельс</w:t>
      </w:r>
      <w:r w:rsidR="00CF3020">
        <w:rPr>
          <w:rFonts w:ascii="Times New Roman" w:hAnsi="Times New Roman" w:cs="Times New Roman"/>
          <w:b w:val="0"/>
          <w:sz w:val="28"/>
          <w:szCs w:val="28"/>
        </w:rPr>
        <w:t>ких школ.</w:t>
      </w:r>
    </w:p>
    <w:p w:rsidR="00CF3020" w:rsidRPr="00EB420C" w:rsidRDefault="002C5492" w:rsidP="00CF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CF3020">
        <w:rPr>
          <w:rFonts w:ascii="Times New Roman" w:hAnsi="Times New Roman" w:cs="Times New Roman"/>
          <w:sz w:val="28"/>
          <w:szCs w:val="28"/>
        </w:rPr>
        <w:t>. П</w:t>
      </w:r>
      <w:r w:rsidR="00CF3020" w:rsidRPr="002F35DF">
        <w:rPr>
          <w:rFonts w:ascii="Times New Roman" w:hAnsi="Times New Roman" w:cs="Times New Roman"/>
          <w:sz w:val="28"/>
          <w:szCs w:val="28"/>
        </w:rPr>
        <w:t xml:space="preserve">ри планировании работы передвижных палаточных лагерей учитывать сведения о специфической профилактике клещевого вирусного энцефалита у детей и персонала. </w:t>
      </w:r>
    </w:p>
    <w:p w:rsidR="00CF3020" w:rsidRDefault="00CF3020" w:rsidP="00CF30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2C5492">
        <w:rPr>
          <w:rFonts w:ascii="Times New Roman" w:hAnsi="Times New Roman" w:cs="Times New Roman"/>
          <w:b w:val="0"/>
          <w:sz w:val="28"/>
          <w:szCs w:val="28"/>
        </w:rPr>
        <w:t xml:space="preserve"> 5</w:t>
      </w:r>
      <w:r>
        <w:rPr>
          <w:rFonts w:ascii="Times New Roman" w:hAnsi="Times New Roman" w:cs="Times New Roman"/>
          <w:b w:val="0"/>
          <w:sz w:val="28"/>
          <w:szCs w:val="28"/>
        </w:rPr>
        <w:t>.В целях профилактики, безопасности  и недопущения случаев травматизма детей и молодежи при купании в открытых водоемах, в целях формирования у несовершеннолетних и их родителей навыков безопасного поведения в различных ситуациях, разместить на сайте муниципального района статью об основных мерах безопасности при купании в открытых водоемах.</w:t>
      </w:r>
    </w:p>
    <w:p w:rsidR="00CF3020" w:rsidRDefault="00CF3020" w:rsidP="00CF30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00B3" w:rsidRPr="00E30EB3" w:rsidRDefault="00A80F3D" w:rsidP="0037775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0B3" w:rsidRDefault="006300B3" w:rsidP="00377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76C" w:rsidRPr="00B32544" w:rsidRDefault="0078376C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</w:t>
      </w:r>
      <w:r w:rsidR="0015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78376C" w:rsidRPr="00B32544" w:rsidRDefault="0078376C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78376C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социальному развитию                         Е.А.Емельянова</w:t>
      </w:r>
    </w:p>
    <w:p w:rsidR="0078376C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F02A8A" w:rsidRDefault="0078376C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7A564D" w:rsidRDefault="007A564D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9E" w:rsidRDefault="0056619E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95" w:rsidRDefault="00535795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EB3" w:rsidRDefault="00E30EB3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EB3" w:rsidRDefault="00E30EB3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EB3" w:rsidRDefault="00E30EB3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EB3" w:rsidRDefault="00E30EB3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EB3" w:rsidRDefault="00E30EB3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DE" w:rsidRDefault="00DF4CDE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2E6" w:rsidRDefault="00DF4CDE" w:rsidP="00377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A8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42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42E6" w:rsidRDefault="004A42E6" w:rsidP="00377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трехсторонней комиссии по регулированию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социально-трудовых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A42E6" w:rsidRDefault="004A42E6" w:rsidP="00377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отношений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A42E6" w:rsidRDefault="004A42E6" w:rsidP="00377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2E6" w:rsidRPr="0078587D" w:rsidRDefault="004A42E6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446">
        <w:rPr>
          <w:rFonts w:ascii="Times New Roman" w:hAnsi="Times New Roman" w:cs="Times New Roman"/>
          <w:sz w:val="28"/>
          <w:szCs w:val="28"/>
        </w:rPr>
        <w:t xml:space="preserve">  </w:t>
      </w:r>
      <w:r w:rsidR="001E0E94">
        <w:rPr>
          <w:rFonts w:ascii="Times New Roman" w:hAnsi="Times New Roman" w:cs="Times New Roman"/>
          <w:sz w:val="28"/>
          <w:szCs w:val="28"/>
        </w:rPr>
        <w:t xml:space="preserve">                      21 июня</w:t>
      </w:r>
      <w:r w:rsidR="00950B63">
        <w:rPr>
          <w:rFonts w:ascii="Times New Roman" w:hAnsi="Times New Roman" w:cs="Times New Roman"/>
          <w:sz w:val="28"/>
          <w:szCs w:val="28"/>
        </w:rPr>
        <w:t xml:space="preserve"> 2019</w:t>
      </w:r>
      <w:r w:rsidR="007A564D">
        <w:rPr>
          <w:rFonts w:ascii="Times New Roman" w:hAnsi="Times New Roman" w:cs="Times New Roman"/>
          <w:sz w:val="28"/>
          <w:szCs w:val="28"/>
        </w:rPr>
        <w:t xml:space="preserve"> 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42E6" w:rsidRDefault="001E0E94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кааб.111</w:t>
      </w:r>
    </w:p>
    <w:p w:rsidR="004A42E6" w:rsidRPr="0078587D" w:rsidRDefault="004A42E6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E94" w:rsidRPr="001E0E94" w:rsidRDefault="001E0E94" w:rsidP="001E0E9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E94">
        <w:rPr>
          <w:rFonts w:ascii="Times New Roman" w:hAnsi="Times New Roman" w:cs="Times New Roman"/>
          <w:b/>
          <w:sz w:val="28"/>
          <w:szCs w:val="28"/>
        </w:rPr>
        <w:t>О</w:t>
      </w:r>
      <w:r w:rsidR="00EE2EB9">
        <w:rPr>
          <w:rFonts w:ascii="Times New Roman" w:hAnsi="Times New Roman" w:cs="Times New Roman"/>
          <w:b/>
          <w:sz w:val="28"/>
          <w:szCs w:val="28"/>
        </w:rPr>
        <w:t>б активизации информационно-разъ</w:t>
      </w:r>
      <w:r w:rsidRPr="001E0E94">
        <w:rPr>
          <w:rFonts w:ascii="Times New Roman" w:hAnsi="Times New Roman" w:cs="Times New Roman"/>
          <w:b/>
          <w:sz w:val="28"/>
          <w:szCs w:val="28"/>
        </w:rPr>
        <w:t xml:space="preserve">яснительной работы о дополнительных гарантиях и услугах в области содействия занятости населения с целью сохранения занятости работающих граждан </w:t>
      </w:r>
      <w:proofErr w:type="spellStart"/>
      <w:r w:rsidRPr="001E0E94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1E0E94">
        <w:rPr>
          <w:rFonts w:ascii="Times New Roman" w:hAnsi="Times New Roman" w:cs="Times New Roman"/>
          <w:b/>
          <w:sz w:val="28"/>
          <w:szCs w:val="28"/>
        </w:rPr>
        <w:t xml:space="preserve"> возраста.</w:t>
      </w:r>
    </w:p>
    <w:p w:rsidR="004A42E6" w:rsidRPr="004138B4" w:rsidRDefault="004A42E6" w:rsidP="004138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745F" w:rsidRPr="009C745F" w:rsidRDefault="00A34216" w:rsidP="009C74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1CB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E0E94" w:rsidRPr="009C745F">
        <w:rPr>
          <w:rFonts w:ascii="Times New Roman" w:hAnsi="Times New Roman" w:cs="Times New Roman"/>
          <w:b w:val="0"/>
          <w:sz w:val="28"/>
          <w:szCs w:val="28"/>
        </w:rPr>
        <w:t>Заслушав и обсудив информацию заместителя руководителя администрации муниципального района «</w:t>
      </w:r>
      <w:proofErr w:type="spellStart"/>
      <w:r w:rsidR="001E0E94" w:rsidRPr="009C745F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="001E0E94" w:rsidRPr="009C745F">
        <w:rPr>
          <w:rFonts w:ascii="Times New Roman" w:hAnsi="Times New Roman" w:cs="Times New Roman"/>
          <w:b w:val="0"/>
          <w:sz w:val="28"/>
          <w:szCs w:val="28"/>
        </w:rPr>
        <w:t xml:space="preserve"> район» Емельяновой Е.А.,  начальника межрайонного отдела по </w:t>
      </w:r>
      <w:proofErr w:type="spellStart"/>
      <w:r w:rsidR="001E0E94" w:rsidRPr="009C745F">
        <w:rPr>
          <w:rFonts w:ascii="Times New Roman" w:hAnsi="Times New Roman" w:cs="Times New Roman"/>
          <w:b w:val="0"/>
          <w:sz w:val="28"/>
          <w:szCs w:val="28"/>
        </w:rPr>
        <w:t>Борзинскому</w:t>
      </w:r>
      <w:proofErr w:type="spellEnd"/>
      <w:r w:rsidR="001E0E94" w:rsidRPr="009C745F">
        <w:rPr>
          <w:rFonts w:ascii="Times New Roman" w:hAnsi="Times New Roman" w:cs="Times New Roman"/>
          <w:b w:val="0"/>
          <w:sz w:val="28"/>
          <w:szCs w:val="28"/>
        </w:rPr>
        <w:t xml:space="preserve"> и Забайкальскому районам ГКУ КЦЗН Забайкальского края </w:t>
      </w:r>
      <w:proofErr w:type="spellStart"/>
      <w:r w:rsidR="001E0E94" w:rsidRPr="009C745F">
        <w:rPr>
          <w:rFonts w:ascii="Times New Roman" w:hAnsi="Times New Roman" w:cs="Times New Roman"/>
          <w:b w:val="0"/>
          <w:sz w:val="28"/>
          <w:szCs w:val="28"/>
        </w:rPr>
        <w:t>Литвинцевой</w:t>
      </w:r>
      <w:proofErr w:type="spellEnd"/>
      <w:r w:rsidR="001E0E94" w:rsidRPr="009C745F">
        <w:rPr>
          <w:rFonts w:ascii="Times New Roman" w:hAnsi="Times New Roman" w:cs="Times New Roman"/>
          <w:b w:val="0"/>
          <w:sz w:val="28"/>
          <w:szCs w:val="28"/>
        </w:rPr>
        <w:t xml:space="preserve"> М.А., специалиста по труду отдела социального развития АМР «</w:t>
      </w:r>
      <w:proofErr w:type="spellStart"/>
      <w:r w:rsidR="001E0E94" w:rsidRPr="009C745F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="001E0E94" w:rsidRPr="009C745F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="001E0E94" w:rsidRPr="009C745F">
        <w:rPr>
          <w:rFonts w:ascii="Times New Roman" w:hAnsi="Times New Roman" w:cs="Times New Roman"/>
          <w:b w:val="0"/>
          <w:sz w:val="28"/>
          <w:szCs w:val="28"/>
        </w:rPr>
        <w:t>Поломошновой</w:t>
      </w:r>
      <w:proofErr w:type="spellEnd"/>
      <w:r w:rsidR="001E0E94" w:rsidRPr="009C745F">
        <w:rPr>
          <w:rFonts w:ascii="Times New Roman" w:hAnsi="Times New Roman" w:cs="Times New Roman"/>
          <w:b w:val="0"/>
          <w:sz w:val="28"/>
          <w:szCs w:val="28"/>
        </w:rPr>
        <w:t xml:space="preserve"> И.А.,</w:t>
      </w:r>
      <w:r w:rsidR="001E0E94">
        <w:rPr>
          <w:rFonts w:ascii="Times New Roman" w:hAnsi="Times New Roman" w:cs="Times New Roman"/>
          <w:sz w:val="28"/>
          <w:szCs w:val="28"/>
        </w:rPr>
        <w:t xml:space="preserve"> </w:t>
      </w:r>
      <w:r w:rsidR="001E0E94" w:rsidRPr="009C745F">
        <w:rPr>
          <w:rFonts w:ascii="Times New Roman" w:hAnsi="Times New Roman" w:cs="Times New Roman"/>
          <w:b w:val="0"/>
          <w:sz w:val="28"/>
          <w:szCs w:val="28"/>
        </w:rPr>
        <w:t>К</w:t>
      </w:r>
      <w:r w:rsidRPr="009C745F">
        <w:rPr>
          <w:rFonts w:ascii="Times New Roman" w:hAnsi="Times New Roman" w:cs="Times New Roman"/>
          <w:b w:val="0"/>
          <w:sz w:val="28"/>
          <w:szCs w:val="28"/>
        </w:rPr>
        <w:t>омиссия отмечает,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45F" w:rsidRPr="009A67B3">
        <w:rPr>
          <w:rFonts w:ascii="Times New Roman" w:hAnsi="Times New Roman" w:cs="Times New Roman"/>
          <w:b w:val="0"/>
          <w:sz w:val="28"/>
          <w:szCs w:val="28"/>
        </w:rPr>
        <w:t>Федеральным законом от 03.10.2018 г. № 350-ФЗ внесены изменения в Закон РФ «О занятости в Российской Федерации</w:t>
      </w:r>
      <w:proofErr w:type="gramEnd"/>
      <w:r w:rsidR="009C745F" w:rsidRPr="009A67B3">
        <w:rPr>
          <w:rFonts w:ascii="Times New Roman" w:hAnsi="Times New Roman" w:cs="Times New Roman"/>
          <w:b w:val="0"/>
          <w:sz w:val="28"/>
          <w:szCs w:val="28"/>
        </w:rPr>
        <w:t>» от 19.04.1991  г. № 1032-1, вступившие в силу с 01.01.2019 г</w:t>
      </w:r>
      <w:r w:rsidR="009C745F">
        <w:rPr>
          <w:rFonts w:ascii="Times New Roman" w:hAnsi="Times New Roman" w:cs="Times New Roman"/>
          <w:b w:val="0"/>
          <w:sz w:val="28"/>
          <w:szCs w:val="28"/>
        </w:rPr>
        <w:t>ода.</w:t>
      </w:r>
      <w:r w:rsidR="009C745F" w:rsidRPr="009A6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C745F">
        <w:rPr>
          <w:rFonts w:ascii="Times New Roman" w:hAnsi="Times New Roman" w:cs="Times New Roman"/>
          <w:b w:val="0"/>
          <w:sz w:val="28"/>
          <w:szCs w:val="28"/>
        </w:rPr>
        <w:t>С</w:t>
      </w:r>
      <w:r w:rsidR="009C745F" w:rsidRPr="009A67B3">
        <w:rPr>
          <w:rFonts w:ascii="Times New Roman" w:hAnsi="Times New Roman" w:cs="Times New Roman"/>
          <w:b w:val="0"/>
          <w:sz w:val="28"/>
          <w:szCs w:val="28"/>
        </w:rPr>
        <w:t xml:space="preserve">татьей 34.2 данного ФЗ регулируются дополнительные гарантии социальной поддержки граждан </w:t>
      </w:r>
      <w:proofErr w:type="spellStart"/>
      <w:r w:rsidR="009C745F" w:rsidRPr="009A67B3">
        <w:rPr>
          <w:rFonts w:ascii="Times New Roman" w:hAnsi="Times New Roman" w:cs="Times New Roman"/>
          <w:b w:val="0"/>
          <w:sz w:val="28"/>
          <w:szCs w:val="28"/>
        </w:rPr>
        <w:t>предпенсионного</w:t>
      </w:r>
      <w:proofErr w:type="spellEnd"/>
      <w:r w:rsidR="009C745F" w:rsidRPr="009A67B3">
        <w:rPr>
          <w:rFonts w:ascii="Times New Roman" w:hAnsi="Times New Roman" w:cs="Times New Roman"/>
          <w:b w:val="0"/>
          <w:sz w:val="28"/>
          <w:szCs w:val="28"/>
        </w:rPr>
        <w:t xml:space="preserve"> возраста, а также в рамках  Федерального  проекта «Старшее поколение» разработан ряд мероприятий по профессиональном обучению и дополнительному профессиональному образованию граждан </w:t>
      </w:r>
      <w:proofErr w:type="spellStart"/>
      <w:r w:rsidR="009C745F" w:rsidRPr="009A67B3">
        <w:rPr>
          <w:rFonts w:ascii="Times New Roman" w:hAnsi="Times New Roman" w:cs="Times New Roman"/>
          <w:b w:val="0"/>
          <w:sz w:val="28"/>
          <w:szCs w:val="28"/>
        </w:rPr>
        <w:t>предпенисонного</w:t>
      </w:r>
      <w:proofErr w:type="spellEnd"/>
      <w:r w:rsidR="009C745F" w:rsidRPr="009A67B3">
        <w:rPr>
          <w:rFonts w:ascii="Times New Roman" w:hAnsi="Times New Roman" w:cs="Times New Roman"/>
          <w:b w:val="0"/>
          <w:sz w:val="28"/>
          <w:szCs w:val="28"/>
        </w:rPr>
        <w:t xml:space="preserve"> возраста.</w:t>
      </w:r>
      <w:proofErr w:type="gramEnd"/>
    </w:p>
    <w:p w:rsidR="009C745F" w:rsidRPr="009A67B3" w:rsidRDefault="009C745F" w:rsidP="009C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</w:t>
      </w:r>
      <w:r w:rsidRPr="009A67B3">
        <w:rPr>
          <w:rFonts w:ascii="Times New Roman" w:hAnsi="Times New Roman" w:cs="Times New Roman"/>
          <w:sz w:val="28"/>
          <w:szCs w:val="28"/>
        </w:rPr>
        <w:t>абота в данном направлении организуется одновременно по нескольким направлениям:</w:t>
      </w:r>
    </w:p>
    <w:p w:rsidR="009C745F" w:rsidRPr="009A67B3" w:rsidRDefault="009C745F" w:rsidP="009C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7B3">
        <w:rPr>
          <w:rFonts w:ascii="Times New Roman" w:hAnsi="Times New Roman" w:cs="Times New Roman"/>
          <w:sz w:val="28"/>
          <w:szCs w:val="28"/>
        </w:rPr>
        <w:t xml:space="preserve">Обучение незанятых граждан </w:t>
      </w:r>
      <w:proofErr w:type="spellStart"/>
      <w:r w:rsidRPr="009A67B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9A67B3">
        <w:rPr>
          <w:rFonts w:ascii="Times New Roman" w:hAnsi="Times New Roman" w:cs="Times New Roman"/>
          <w:sz w:val="28"/>
          <w:szCs w:val="28"/>
        </w:rPr>
        <w:t xml:space="preserve"> возраста, обратившихся в отдел Центра занятости в целях поиска работы.</w:t>
      </w:r>
    </w:p>
    <w:p w:rsidR="009C745F" w:rsidRPr="009A67B3" w:rsidRDefault="009C745F" w:rsidP="009C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7B3">
        <w:rPr>
          <w:rFonts w:ascii="Times New Roman" w:hAnsi="Times New Roman" w:cs="Times New Roman"/>
          <w:sz w:val="28"/>
          <w:szCs w:val="28"/>
        </w:rPr>
        <w:t xml:space="preserve">Обучение занятых граждан </w:t>
      </w:r>
      <w:proofErr w:type="spellStart"/>
      <w:r w:rsidRPr="009A67B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9A67B3">
        <w:rPr>
          <w:rFonts w:ascii="Times New Roman" w:hAnsi="Times New Roman" w:cs="Times New Roman"/>
          <w:sz w:val="28"/>
          <w:szCs w:val="28"/>
        </w:rPr>
        <w:t xml:space="preserve"> возраста, самостоятельно обратившихся в отдел Центра занятости населения. В данном случае, стипендия в период обучения не оплачивается.</w:t>
      </w:r>
    </w:p>
    <w:p w:rsidR="009C745F" w:rsidRPr="009A67B3" w:rsidRDefault="009C745F" w:rsidP="009C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7B3">
        <w:rPr>
          <w:rFonts w:ascii="Times New Roman" w:hAnsi="Times New Roman" w:cs="Times New Roman"/>
          <w:sz w:val="28"/>
          <w:szCs w:val="28"/>
        </w:rPr>
        <w:t xml:space="preserve">Обучение занятых граждан </w:t>
      </w:r>
      <w:proofErr w:type="spellStart"/>
      <w:r w:rsidRPr="009A67B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9A67B3">
        <w:rPr>
          <w:rFonts w:ascii="Times New Roman" w:hAnsi="Times New Roman" w:cs="Times New Roman"/>
          <w:sz w:val="28"/>
          <w:szCs w:val="28"/>
        </w:rPr>
        <w:t xml:space="preserve"> возраста, по направлению работодателей, обратившихся в отдел Центра занятости.</w:t>
      </w:r>
    </w:p>
    <w:p w:rsidR="009C745F" w:rsidRPr="009A67B3" w:rsidRDefault="009C745F" w:rsidP="009C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67B3">
        <w:rPr>
          <w:rFonts w:ascii="Times New Roman" w:hAnsi="Times New Roman" w:cs="Times New Roman"/>
          <w:sz w:val="28"/>
          <w:szCs w:val="28"/>
        </w:rPr>
        <w:t>Во все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находящиеся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A67B3">
        <w:rPr>
          <w:rFonts w:ascii="Times New Roman" w:hAnsi="Times New Roman" w:cs="Times New Roman"/>
          <w:sz w:val="28"/>
          <w:szCs w:val="28"/>
        </w:rPr>
        <w:t xml:space="preserve">направлена разъяснительная информация о возможностях обучения граждан </w:t>
      </w:r>
      <w:proofErr w:type="spellStart"/>
      <w:r w:rsidRPr="009A67B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9A67B3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781074" w:rsidRDefault="009C745F" w:rsidP="009C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состоянию на 20.06.2019 года </w:t>
      </w:r>
      <w:r w:rsidRPr="009A67B3">
        <w:rPr>
          <w:rFonts w:ascii="Times New Roman" w:hAnsi="Times New Roman" w:cs="Times New Roman"/>
          <w:sz w:val="28"/>
          <w:szCs w:val="28"/>
        </w:rPr>
        <w:t xml:space="preserve">бучение проходит один гражданин </w:t>
      </w:r>
      <w:proofErr w:type="spellStart"/>
      <w:r w:rsidRPr="009A67B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9A67B3">
        <w:rPr>
          <w:rFonts w:ascii="Times New Roman" w:hAnsi="Times New Roman" w:cs="Times New Roman"/>
          <w:sz w:val="28"/>
          <w:szCs w:val="28"/>
        </w:rPr>
        <w:t xml:space="preserve"> возраста, 7 человек приступят к обучению в начале июля.</w:t>
      </w:r>
    </w:p>
    <w:p w:rsidR="00781074" w:rsidRPr="00F3134C" w:rsidRDefault="009C745F" w:rsidP="00781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7B3">
        <w:rPr>
          <w:rFonts w:ascii="Times New Roman" w:hAnsi="Times New Roman" w:cs="Times New Roman"/>
          <w:sz w:val="28"/>
          <w:szCs w:val="28"/>
        </w:rPr>
        <w:t xml:space="preserve"> </w:t>
      </w:r>
      <w:r w:rsidR="007810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1074" w:rsidRPr="00781074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="00781074" w:rsidRPr="00781074">
        <w:rPr>
          <w:rFonts w:ascii="Times New Roman" w:hAnsi="Times New Roman" w:cs="Times New Roman"/>
          <w:sz w:val="28"/>
          <w:szCs w:val="28"/>
        </w:rPr>
        <w:t>информационно-разьяснительная</w:t>
      </w:r>
      <w:proofErr w:type="spellEnd"/>
      <w:r w:rsidR="00781074" w:rsidRPr="00781074">
        <w:rPr>
          <w:rFonts w:ascii="Times New Roman" w:hAnsi="Times New Roman" w:cs="Times New Roman"/>
          <w:sz w:val="28"/>
          <w:szCs w:val="28"/>
        </w:rPr>
        <w:t xml:space="preserve"> работа, информационные материалы о дополнительных гарантиях и услугах в области содействия занятости населения  и сохранения  занятости работающих граждан </w:t>
      </w:r>
      <w:proofErr w:type="spellStart"/>
      <w:r w:rsidR="00781074" w:rsidRPr="0078107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781074" w:rsidRPr="00781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074" w:rsidRPr="00781074">
        <w:rPr>
          <w:rFonts w:ascii="Times New Roman" w:hAnsi="Times New Roman" w:cs="Times New Roman"/>
          <w:sz w:val="28"/>
          <w:szCs w:val="28"/>
        </w:rPr>
        <w:t>возрасти систематически размещаются</w:t>
      </w:r>
      <w:proofErr w:type="gramEnd"/>
      <w:r w:rsidR="00781074" w:rsidRPr="00781074">
        <w:rPr>
          <w:rFonts w:ascii="Times New Roman" w:hAnsi="Times New Roman" w:cs="Times New Roman"/>
          <w:sz w:val="28"/>
          <w:szCs w:val="28"/>
        </w:rPr>
        <w:t xml:space="preserve"> в СМИ. </w:t>
      </w:r>
      <w:r w:rsidR="00F3134C">
        <w:rPr>
          <w:rFonts w:ascii="Times New Roman" w:hAnsi="Times New Roman" w:cs="Times New Roman"/>
          <w:sz w:val="28"/>
          <w:szCs w:val="28"/>
        </w:rPr>
        <w:t>Межрайонным отделом</w:t>
      </w:r>
      <w:r w:rsidR="00F3134C" w:rsidRPr="00F3134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3134C" w:rsidRPr="00F3134C">
        <w:rPr>
          <w:rFonts w:ascii="Times New Roman" w:hAnsi="Times New Roman" w:cs="Times New Roman"/>
          <w:sz w:val="28"/>
          <w:szCs w:val="28"/>
        </w:rPr>
        <w:t>Борзинскому</w:t>
      </w:r>
      <w:proofErr w:type="spellEnd"/>
      <w:r w:rsidR="00F3134C" w:rsidRPr="00F3134C">
        <w:rPr>
          <w:rFonts w:ascii="Times New Roman" w:hAnsi="Times New Roman" w:cs="Times New Roman"/>
          <w:sz w:val="28"/>
          <w:szCs w:val="28"/>
        </w:rPr>
        <w:t xml:space="preserve"> и </w:t>
      </w:r>
      <w:r w:rsidR="00F3134C" w:rsidRPr="00F3134C">
        <w:rPr>
          <w:rFonts w:ascii="Times New Roman" w:hAnsi="Times New Roman" w:cs="Times New Roman"/>
          <w:sz w:val="28"/>
          <w:szCs w:val="28"/>
        </w:rPr>
        <w:lastRenderedPageBreak/>
        <w:t>Забайкальскому районам ГКУ КЦЗН Забайкальского края</w:t>
      </w:r>
      <w:r w:rsidR="00F3134C">
        <w:rPr>
          <w:rFonts w:ascii="Times New Roman" w:hAnsi="Times New Roman" w:cs="Times New Roman"/>
          <w:sz w:val="28"/>
          <w:szCs w:val="28"/>
        </w:rPr>
        <w:t xml:space="preserve"> данная актуальная информация на официальном сайте муниципального района «</w:t>
      </w:r>
      <w:proofErr w:type="spellStart"/>
      <w:r w:rsidR="00F3134C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F3134C">
        <w:rPr>
          <w:rFonts w:ascii="Times New Roman" w:hAnsi="Times New Roman" w:cs="Times New Roman"/>
          <w:sz w:val="28"/>
          <w:szCs w:val="28"/>
        </w:rPr>
        <w:t xml:space="preserve"> район», в качестве дополнительного информационного ресурса,  не размещается.</w:t>
      </w:r>
    </w:p>
    <w:p w:rsidR="007026C9" w:rsidRPr="00B32544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6C9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44">
        <w:rPr>
          <w:rFonts w:ascii="Times New Roman" w:hAnsi="Times New Roman" w:cs="Times New Roman"/>
          <w:b w:val="0"/>
          <w:sz w:val="28"/>
          <w:szCs w:val="28"/>
        </w:rPr>
        <w:t xml:space="preserve">           На основании </w:t>
      </w:r>
      <w:proofErr w:type="gramStart"/>
      <w:r w:rsidRPr="00B32544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B3254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248F0" w:rsidRPr="00B32544" w:rsidRDefault="001248F0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6C9" w:rsidRPr="00B32544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2544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7026C9" w:rsidRPr="00B32544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6DC3" w:rsidRDefault="00082903" w:rsidP="002C5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</w:t>
      </w:r>
      <w:r w:rsidR="00D76DC3" w:rsidRPr="00D7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</w:t>
      </w:r>
    </w:p>
    <w:p w:rsidR="007026C9" w:rsidRPr="00D76DC3" w:rsidRDefault="00D76DC3" w:rsidP="00D76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Pr="00D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D7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Емельяновой Е.А.,  </w:t>
      </w:r>
      <w:r w:rsidRPr="00D76DC3">
        <w:rPr>
          <w:rFonts w:ascii="Times New Roman" w:hAnsi="Times New Roman" w:cs="Times New Roman"/>
          <w:sz w:val="28"/>
          <w:szCs w:val="28"/>
        </w:rPr>
        <w:t xml:space="preserve">начальника межрайонного отдела по </w:t>
      </w:r>
      <w:proofErr w:type="spellStart"/>
      <w:r w:rsidRPr="00D76DC3">
        <w:rPr>
          <w:rFonts w:ascii="Times New Roman" w:hAnsi="Times New Roman" w:cs="Times New Roman"/>
          <w:sz w:val="28"/>
          <w:szCs w:val="28"/>
        </w:rPr>
        <w:t>Борзинскому</w:t>
      </w:r>
      <w:proofErr w:type="spellEnd"/>
      <w:r w:rsidRPr="00D76DC3">
        <w:rPr>
          <w:rFonts w:ascii="Times New Roman" w:hAnsi="Times New Roman" w:cs="Times New Roman"/>
          <w:sz w:val="28"/>
          <w:szCs w:val="28"/>
        </w:rPr>
        <w:t xml:space="preserve"> и Забайкальскому районам ГКУ КЦЗН Забайкальского края </w:t>
      </w:r>
      <w:proofErr w:type="spellStart"/>
      <w:r w:rsidRPr="00D76DC3">
        <w:rPr>
          <w:rFonts w:ascii="Times New Roman" w:hAnsi="Times New Roman" w:cs="Times New Roman"/>
          <w:sz w:val="28"/>
          <w:szCs w:val="28"/>
        </w:rPr>
        <w:t>Литвинцевой</w:t>
      </w:r>
      <w:proofErr w:type="spellEnd"/>
      <w:r w:rsidRPr="00D76DC3">
        <w:rPr>
          <w:rFonts w:ascii="Times New Roman" w:hAnsi="Times New Roman" w:cs="Times New Roman"/>
          <w:sz w:val="28"/>
          <w:szCs w:val="28"/>
        </w:rPr>
        <w:t xml:space="preserve"> М.А.,</w:t>
      </w:r>
      <w:r w:rsidRPr="00D7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труду отдела социального развития АМР «</w:t>
      </w:r>
      <w:proofErr w:type="spellStart"/>
      <w:r w:rsidRPr="00D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EE2EB9" w:rsidRPr="00EE2EB9" w:rsidRDefault="00EE2EB9" w:rsidP="00EE2E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начальнику межрайонного отдела по </w:t>
      </w:r>
      <w:proofErr w:type="spellStart"/>
      <w:r w:rsidRPr="00EE2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Борзинскому</w:t>
      </w:r>
      <w:proofErr w:type="spellEnd"/>
      <w:r w:rsidRPr="00EE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EE2EB9" w:rsidRPr="00D53093" w:rsidRDefault="00EE2EB9" w:rsidP="00EE2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Забайкальскому районам ГКУ КЦЗН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абайкальского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D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D24377">
        <w:rPr>
          <w:rFonts w:ascii="Times New Roman" w:hAnsi="Times New Roman" w:cs="Times New Roman"/>
          <w:sz w:val="28"/>
          <w:szCs w:val="28"/>
        </w:rPr>
        <w:t xml:space="preserve">активизации </w:t>
      </w:r>
      <w:proofErr w:type="spellStart"/>
      <w:r w:rsidRPr="00D24377">
        <w:rPr>
          <w:rFonts w:ascii="Times New Roman" w:hAnsi="Times New Roman" w:cs="Times New Roman"/>
          <w:sz w:val="28"/>
          <w:szCs w:val="28"/>
        </w:rPr>
        <w:t>информационно-разьяснительной</w:t>
      </w:r>
      <w:proofErr w:type="spellEnd"/>
      <w:r w:rsidRPr="00D24377">
        <w:rPr>
          <w:rFonts w:ascii="Times New Roman" w:hAnsi="Times New Roman" w:cs="Times New Roman"/>
          <w:sz w:val="28"/>
          <w:szCs w:val="28"/>
        </w:rPr>
        <w:t xml:space="preserve"> работы о дополнительных гарантиях и услугах в области содействия занятости населения с целью сохранения занятости работающих граждан </w:t>
      </w:r>
      <w:proofErr w:type="spellStart"/>
      <w:r w:rsidRPr="00D2437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24377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D5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информацию для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в дальнейшем использовать данный информационный ресурс для размещения актуальной информации.</w:t>
      </w:r>
      <w:proofErr w:type="gramEnd"/>
    </w:p>
    <w:p w:rsidR="00EE2EB9" w:rsidRDefault="00EE2EB9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B9" w:rsidRDefault="00EE2EB9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B9" w:rsidRDefault="00EE2EB9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E6" w:rsidRPr="0078587D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 заместитель руководителя</w:t>
      </w:r>
    </w:p>
    <w:p w:rsidR="00A64E91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4A42E6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по социальному развитию                         Е.А.Емельянова</w:t>
      </w:r>
    </w:p>
    <w:p w:rsidR="00605BDE" w:rsidRPr="0078587D" w:rsidRDefault="00605BDE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E6" w:rsidRPr="0078587D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E6" w:rsidRPr="0078587D" w:rsidRDefault="004A42E6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EA13B5" w:rsidRDefault="004A42E6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5BDE" w:rsidRDefault="00605BDE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0" w:rsidRDefault="00552D8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0" w:rsidRDefault="00552D8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0" w:rsidRDefault="00552D8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CF" w:rsidRDefault="00D447CF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A1" w:rsidRPr="0078587D" w:rsidRDefault="00C918A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Default="006C61CC" w:rsidP="00A80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</w:t>
      </w:r>
      <w:r w:rsidR="00A80F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0F3D" w:rsidRDefault="00A80F3D" w:rsidP="00A80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трехсторонней комиссии по регулированию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социально-трудовых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80F3D" w:rsidRDefault="00A80F3D" w:rsidP="00A80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отношений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80F3D" w:rsidRDefault="00A80F3D" w:rsidP="00A80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F3D" w:rsidRPr="0078587D" w:rsidRDefault="00A80F3D" w:rsidP="00A80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13B5">
        <w:rPr>
          <w:rFonts w:ascii="Times New Roman" w:hAnsi="Times New Roman" w:cs="Times New Roman"/>
          <w:sz w:val="28"/>
          <w:szCs w:val="28"/>
        </w:rPr>
        <w:t xml:space="preserve">  </w:t>
      </w:r>
      <w:r w:rsidR="00552D80">
        <w:rPr>
          <w:rFonts w:ascii="Times New Roman" w:hAnsi="Times New Roman" w:cs="Times New Roman"/>
          <w:sz w:val="28"/>
          <w:szCs w:val="28"/>
        </w:rPr>
        <w:t xml:space="preserve">                      21 июня</w:t>
      </w:r>
      <w:r w:rsidR="004519B7">
        <w:rPr>
          <w:rFonts w:ascii="Times New Roman" w:hAnsi="Times New Roman" w:cs="Times New Roman"/>
          <w:sz w:val="28"/>
          <w:szCs w:val="28"/>
        </w:rPr>
        <w:t xml:space="preserve"> 2019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CDE" w:rsidRDefault="00552D80" w:rsidP="00C91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кааб.111</w:t>
      </w:r>
    </w:p>
    <w:p w:rsidR="0087645A" w:rsidRDefault="006F5AF4" w:rsidP="008764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64E91" w:rsidRDefault="0087645A" w:rsidP="00A64E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45A">
        <w:rPr>
          <w:rFonts w:ascii="Times New Roman" w:hAnsi="Times New Roman" w:cs="Times New Roman"/>
          <w:b/>
          <w:sz w:val="28"/>
          <w:szCs w:val="28"/>
        </w:rPr>
        <w:t xml:space="preserve">Об обеспечении работников </w:t>
      </w:r>
      <w:proofErr w:type="gramStart"/>
      <w:r w:rsidRPr="0087645A">
        <w:rPr>
          <w:rFonts w:ascii="Times New Roman" w:hAnsi="Times New Roman" w:cs="Times New Roman"/>
          <w:b/>
          <w:sz w:val="28"/>
          <w:szCs w:val="28"/>
        </w:rPr>
        <w:t>сертифицированными</w:t>
      </w:r>
      <w:proofErr w:type="gramEnd"/>
      <w:r w:rsidRPr="0087645A">
        <w:rPr>
          <w:rFonts w:ascii="Times New Roman" w:hAnsi="Times New Roman" w:cs="Times New Roman"/>
          <w:b/>
          <w:sz w:val="28"/>
          <w:szCs w:val="28"/>
        </w:rPr>
        <w:t xml:space="preserve"> СИЗ, а также об организации учета потребности в средствах индивидуальной и коллективной защиты работников.</w:t>
      </w:r>
    </w:p>
    <w:p w:rsidR="0087645A" w:rsidRPr="0087645A" w:rsidRDefault="0087645A" w:rsidP="00A64E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08C" w:rsidRDefault="00A80F3D" w:rsidP="00C6608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587D">
        <w:rPr>
          <w:sz w:val="28"/>
          <w:szCs w:val="28"/>
        </w:rPr>
        <w:t xml:space="preserve">  </w:t>
      </w:r>
      <w:r w:rsidR="00DF4CDE">
        <w:rPr>
          <w:b/>
          <w:sz w:val="28"/>
          <w:szCs w:val="28"/>
        </w:rPr>
        <w:t xml:space="preserve"> </w:t>
      </w:r>
      <w:r w:rsidR="00445CF8">
        <w:rPr>
          <w:b/>
          <w:sz w:val="28"/>
          <w:szCs w:val="28"/>
        </w:rPr>
        <w:t xml:space="preserve"> </w:t>
      </w:r>
      <w:r w:rsidR="00F579D9">
        <w:rPr>
          <w:b/>
          <w:sz w:val="28"/>
          <w:szCs w:val="28"/>
        </w:rPr>
        <w:t xml:space="preserve">         </w:t>
      </w:r>
      <w:proofErr w:type="gramStart"/>
      <w:r w:rsidR="00DF4CDE" w:rsidRPr="00445CF8">
        <w:rPr>
          <w:rFonts w:ascii="Times New Roman" w:hAnsi="Times New Roman" w:cs="Times New Roman"/>
          <w:sz w:val="28"/>
          <w:szCs w:val="28"/>
        </w:rPr>
        <w:t xml:space="preserve">Заслушав и обсудив  </w:t>
      </w:r>
      <w:r w:rsidR="00C24D23" w:rsidRPr="00445CF8"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="00445CF8" w:rsidRPr="00605BD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7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руководителя администрации муниципального района «</w:t>
      </w:r>
      <w:proofErr w:type="spellStart"/>
      <w:r w:rsidR="008764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87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Емельяновой Е.А.,  специалиста по охране труда отдела социального развития АМР «</w:t>
      </w:r>
      <w:proofErr w:type="spellStart"/>
      <w:r w:rsidR="008764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87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876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Поздеевой</w:t>
      </w:r>
      <w:proofErr w:type="spellEnd"/>
      <w:r w:rsidR="0087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645A">
        <w:rPr>
          <w:rFonts w:ascii="Times New Roman" w:eastAsia="Times New Roman" w:hAnsi="Times New Roman" w:cs="Times New Roman"/>
          <w:sz w:val="28"/>
          <w:szCs w:val="28"/>
          <w:lang w:eastAsia="ru-RU"/>
        </w:rPr>
        <w:t>М.Г</w:t>
      </w:r>
      <w:r w:rsidR="00C6608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87645A">
        <w:rPr>
          <w:rFonts w:ascii="Times New Roman" w:hAnsi="Times New Roman" w:cs="Times New Roman"/>
          <w:sz w:val="28"/>
          <w:szCs w:val="28"/>
        </w:rPr>
        <w:t>К</w:t>
      </w:r>
      <w:r w:rsidRPr="00445CF8">
        <w:rPr>
          <w:rFonts w:ascii="Times New Roman" w:hAnsi="Times New Roman" w:cs="Times New Roman"/>
          <w:sz w:val="28"/>
          <w:szCs w:val="28"/>
        </w:rPr>
        <w:t>омиссия</w:t>
      </w:r>
      <w:proofErr w:type="spellEnd"/>
      <w:r w:rsidRPr="00445CF8">
        <w:rPr>
          <w:rFonts w:ascii="Times New Roman" w:hAnsi="Times New Roman" w:cs="Times New Roman"/>
          <w:sz w:val="28"/>
          <w:szCs w:val="28"/>
        </w:rPr>
        <w:t xml:space="preserve"> отмечает,</w:t>
      </w:r>
      <w:r w:rsidR="00846C56" w:rsidRPr="00445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D68" w:rsidRPr="00445CF8">
        <w:rPr>
          <w:rFonts w:ascii="Times New Roman" w:hAnsi="Times New Roman" w:cs="Times New Roman"/>
          <w:sz w:val="28"/>
          <w:szCs w:val="28"/>
        </w:rPr>
        <w:t>что</w:t>
      </w:r>
      <w:r w:rsidR="00B43D68" w:rsidRPr="00B43D68">
        <w:rPr>
          <w:sz w:val="28"/>
          <w:szCs w:val="28"/>
        </w:rPr>
        <w:t xml:space="preserve"> </w:t>
      </w:r>
      <w:r w:rsidR="005C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данным мониторинга обеспеченности работников бюджетной сферы потребности в приобретении СИЗ, необходимость приобретения СИЗ в 100% размере имеется в 42 учреждениях образования.</w:t>
      </w:r>
      <w:proofErr w:type="gramEnd"/>
    </w:p>
    <w:p w:rsidR="005C48C8" w:rsidRPr="00C6608C" w:rsidRDefault="005C48C8" w:rsidP="00C6608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района обеспеченность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составляет 63%.</w:t>
      </w:r>
    </w:p>
    <w:p w:rsidR="005C48C8" w:rsidRDefault="005C48C8" w:rsidP="00C660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Чаще всего для работников не приобретаются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СИЗ:</w:t>
      </w:r>
    </w:p>
    <w:p w:rsidR="005C48C8" w:rsidRPr="006109B0" w:rsidRDefault="005C48C8" w:rsidP="00C6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109B0">
        <w:rPr>
          <w:rFonts w:ascii="Times New Roman" w:hAnsi="Times New Roman" w:cs="Times New Roman"/>
          <w:sz w:val="28"/>
          <w:szCs w:val="28"/>
        </w:rPr>
        <w:t>остюмы для защиты от общ</w:t>
      </w:r>
      <w:r>
        <w:rPr>
          <w:rFonts w:ascii="Times New Roman" w:hAnsi="Times New Roman" w:cs="Times New Roman"/>
          <w:sz w:val="28"/>
          <w:szCs w:val="28"/>
        </w:rPr>
        <w:t>их производственных загрязнений;</w:t>
      </w:r>
    </w:p>
    <w:p w:rsidR="005C48C8" w:rsidRPr="006109B0" w:rsidRDefault="005C48C8" w:rsidP="00C6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утепленные куртки;</w:t>
      </w:r>
    </w:p>
    <w:p w:rsidR="005C48C8" w:rsidRPr="006109B0" w:rsidRDefault="005C48C8" w:rsidP="00C6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ботинки;</w:t>
      </w:r>
    </w:p>
    <w:p w:rsidR="005C48C8" w:rsidRPr="006109B0" w:rsidRDefault="005C48C8" w:rsidP="00C6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109B0">
        <w:rPr>
          <w:rFonts w:ascii="Times New Roman" w:hAnsi="Times New Roman" w:cs="Times New Roman"/>
          <w:sz w:val="28"/>
          <w:szCs w:val="28"/>
        </w:rPr>
        <w:t>аленки с резиновым низом</w:t>
      </w:r>
      <w:r>
        <w:rPr>
          <w:rFonts w:ascii="Times New Roman" w:hAnsi="Times New Roman" w:cs="Times New Roman"/>
          <w:sz w:val="28"/>
          <w:szCs w:val="28"/>
        </w:rPr>
        <w:t xml:space="preserve">, для работников следующих профессий - </w:t>
      </w:r>
      <w:r w:rsidRPr="006109B0">
        <w:rPr>
          <w:rFonts w:ascii="Times New Roman" w:hAnsi="Times New Roman" w:cs="Times New Roman"/>
          <w:sz w:val="28"/>
          <w:szCs w:val="28"/>
        </w:rPr>
        <w:t>рабочий по комплексному обслуживанию зданий, слесарь-сантехник, дворник.</w:t>
      </w:r>
    </w:p>
    <w:p w:rsidR="0087645A" w:rsidRPr="00C6608C" w:rsidRDefault="001E0486" w:rsidP="00C6608C">
      <w:pPr>
        <w:pStyle w:val="120"/>
        <w:shd w:val="clear" w:color="auto" w:fill="auto"/>
        <w:tabs>
          <w:tab w:val="left" w:pos="1027"/>
        </w:tabs>
        <w:spacing w:before="0" w:after="0" w:line="240" w:lineRule="auto"/>
      </w:pPr>
      <w:r>
        <w:t xml:space="preserve">       </w:t>
      </w:r>
    </w:p>
    <w:p w:rsidR="00A80F3D" w:rsidRDefault="00846C56" w:rsidP="00A80F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587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 w:rsidRPr="0078587D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78587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D7187" w:rsidRPr="0078587D" w:rsidRDefault="003D7187" w:rsidP="00A80F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0F3D" w:rsidRPr="00C465F6" w:rsidRDefault="00A80F3D" w:rsidP="00A80F3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C6608C" w:rsidRPr="00C6608C" w:rsidRDefault="00605BDE" w:rsidP="00C66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05B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608C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C6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охране труда отдела социального развития АМР «</w:t>
      </w:r>
      <w:proofErr w:type="spellStart"/>
      <w:r w:rsidR="00C660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C6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C66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Поздеевой</w:t>
      </w:r>
      <w:proofErr w:type="spellEnd"/>
      <w:r w:rsidR="00C6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608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</w:t>
      </w:r>
      <w:r w:rsidR="00C46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0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C6608C" w:rsidRPr="00B830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C6608C" w:rsidRPr="00C66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безопасности труда и вопросах обеспечения средствами индивидуальной защиты работников предприятий, организаций, осуществляющих свою деятельность на территории муниципального района.</w:t>
      </w:r>
    </w:p>
    <w:p w:rsidR="00C465F6" w:rsidRPr="0076727B" w:rsidRDefault="00C465F6" w:rsidP="00C465F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54440E"/>
          <w:sz w:val="28"/>
          <w:szCs w:val="28"/>
        </w:rPr>
      </w:pPr>
      <w:r w:rsidRPr="0081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</w:t>
      </w:r>
      <w:r w:rsidRPr="00810928">
        <w:rPr>
          <w:rFonts w:ascii="Times New Roman" w:hAnsi="Times New Roman" w:cs="Times New Roman"/>
          <w:sz w:val="28"/>
          <w:szCs w:val="28"/>
        </w:rPr>
        <w:t xml:space="preserve">специалисту по охране труда </w:t>
      </w:r>
      <w:r w:rsidRPr="0070399A">
        <w:rPr>
          <w:rFonts w:ascii="Times New Roman" w:hAnsi="Times New Roman" w:cs="Times New Roman"/>
          <w:sz w:val="28"/>
          <w:szCs w:val="28"/>
        </w:rPr>
        <w:t>отдела</w:t>
      </w:r>
    </w:p>
    <w:p w:rsidR="00C465F6" w:rsidRDefault="00C465F6" w:rsidP="00C4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7B">
        <w:rPr>
          <w:rFonts w:ascii="Times New Roman" w:hAnsi="Times New Roman" w:cs="Times New Roman"/>
          <w:sz w:val="28"/>
          <w:szCs w:val="28"/>
        </w:rPr>
        <w:t>социального развития АМР «</w:t>
      </w:r>
      <w:proofErr w:type="spellStart"/>
      <w:r w:rsidRPr="0076727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М.Г.:</w:t>
      </w:r>
    </w:p>
    <w:p w:rsidR="00C465F6" w:rsidRDefault="00C465F6" w:rsidP="00C4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8F">
        <w:rPr>
          <w:rFonts w:ascii="Times New Roman" w:hAnsi="Times New Roman" w:cs="Times New Roman"/>
          <w:sz w:val="28"/>
          <w:szCs w:val="28"/>
        </w:rPr>
        <w:t>-</w:t>
      </w:r>
      <w:r w:rsidRPr="00CD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исполнения переданных государственных полномочий в сфере труда продолжить учет потребности организаций в средствах индивидуальной и коллективной защиты работников на территории муниципального района;</w:t>
      </w:r>
    </w:p>
    <w:p w:rsidR="00C465F6" w:rsidRDefault="00C465F6" w:rsidP="00C465F6">
      <w:pPr>
        <w:spacing w:after="0" w:line="240" w:lineRule="auto"/>
        <w:jc w:val="both"/>
        <w:rPr>
          <w:rFonts w:ascii="Times New Roman" w:hAnsi="Times New Roman" w:cs="Times New Roman"/>
          <w:color w:val="54440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2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54440E"/>
          <w:sz w:val="28"/>
          <w:szCs w:val="28"/>
        </w:rPr>
        <w:t xml:space="preserve"> </w:t>
      </w:r>
      <w:r w:rsidRPr="00810928">
        <w:rPr>
          <w:rFonts w:ascii="Times New Roman" w:hAnsi="Times New Roman" w:cs="Times New Roman"/>
          <w:sz w:val="28"/>
          <w:szCs w:val="28"/>
        </w:rPr>
        <w:t xml:space="preserve">необходимости  проведения просветительской работы по данному направлению и </w:t>
      </w:r>
      <w:r>
        <w:rPr>
          <w:rFonts w:ascii="Times New Roman" w:hAnsi="Times New Roman" w:cs="Times New Roman"/>
          <w:sz w:val="28"/>
          <w:szCs w:val="28"/>
        </w:rPr>
        <w:t xml:space="preserve">о разъяснении работодателям </w:t>
      </w:r>
      <w:r w:rsidRPr="00810928">
        <w:rPr>
          <w:rFonts w:ascii="Times New Roman" w:hAnsi="Times New Roman" w:cs="Times New Roman"/>
          <w:sz w:val="28"/>
          <w:szCs w:val="28"/>
        </w:rPr>
        <w:t xml:space="preserve">через средства массовой </w:t>
      </w:r>
      <w:r w:rsidRPr="00810928">
        <w:rPr>
          <w:rFonts w:ascii="Times New Roman" w:hAnsi="Times New Roman" w:cs="Times New Roman"/>
          <w:sz w:val="28"/>
          <w:szCs w:val="28"/>
        </w:rPr>
        <w:lastRenderedPageBreak/>
        <w:t>информации  о мерах ответственности за</w:t>
      </w:r>
      <w:r w:rsidRPr="00810928">
        <w:rPr>
          <w:rFonts w:ascii="Times New Roman" w:hAnsi="Times New Roman" w:cs="Times New Roman"/>
          <w:color w:val="54440E"/>
          <w:sz w:val="28"/>
          <w:szCs w:val="28"/>
        </w:rPr>
        <w:t xml:space="preserve"> нарушение установленного порядка </w:t>
      </w:r>
      <w:r>
        <w:rPr>
          <w:rFonts w:ascii="Times New Roman" w:hAnsi="Times New Roman" w:cs="Times New Roman"/>
          <w:color w:val="54440E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 w:cs="Times New Roman"/>
          <w:color w:val="54440E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color w:val="54440E"/>
          <w:sz w:val="28"/>
          <w:szCs w:val="28"/>
        </w:rPr>
        <w:t xml:space="preserve"> сертифицированными средствами индивидуальной защиты (СИЗ), а также об организации учета потребности в средствах индивидуальной и коллективной защиты работников;</w:t>
      </w:r>
    </w:p>
    <w:p w:rsidR="00C465F6" w:rsidRPr="00CD208F" w:rsidRDefault="00C465F6" w:rsidP="00C465F6">
      <w:pPr>
        <w:spacing w:after="0" w:line="240" w:lineRule="auto"/>
        <w:jc w:val="both"/>
        <w:rPr>
          <w:rFonts w:ascii="Times New Roman" w:hAnsi="Times New Roman" w:cs="Times New Roman"/>
          <w:color w:val="54440E"/>
          <w:sz w:val="28"/>
          <w:szCs w:val="28"/>
        </w:rPr>
      </w:pPr>
      <w:r>
        <w:rPr>
          <w:rFonts w:ascii="Times New Roman" w:hAnsi="Times New Roman" w:cs="Times New Roman"/>
          <w:color w:val="54440E"/>
          <w:sz w:val="28"/>
          <w:szCs w:val="28"/>
        </w:rPr>
        <w:t xml:space="preserve">- </w:t>
      </w:r>
      <w:r w:rsidRPr="00CD208F">
        <w:rPr>
          <w:rFonts w:ascii="Times New Roman" w:hAnsi="Times New Roman" w:cs="Times New Roman"/>
          <w:color w:val="54440E"/>
          <w:sz w:val="28"/>
          <w:szCs w:val="28"/>
        </w:rPr>
        <w:t xml:space="preserve"> подготовить и направить </w:t>
      </w:r>
      <w:r w:rsidRPr="00CD208F">
        <w:rPr>
          <w:rFonts w:ascii="Times New Roman" w:hAnsi="Times New Roman" w:cs="Times New Roman"/>
          <w:sz w:val="28"/>
          <w:szCs w:val="28"/>
        </w:rPr>
        <w:t>письма руководителям организаций, осуществляющих свою хозяйственную деятельность на территории  муниципального района «</w:t>
      </w:r>
      <w:proofErr w:type="spellStart"/>
      <w:r w:rsidRPr="00CD208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CD208F">
        <w:rPr>
          <w:rFonts w:ascii="Times New Roman" w:hAnsi="Times New Roman" w:cs="Times New Roman"/>
          <w:sz w:val="28"/>
          <w:szCs w:val="28"/>
        </w:rPr>
        <w:t xml:space="preserve"> район» о необходимости обеспечения работников сертифицированными средствами индивидуальной защиты (СИЗ).</w:t>
      </w:r>
    </w:p>
    <w:p w:rsidR="00C465F6" w:rsidRPr="000A445B" w:rsidRDefault="00C465F6" w:rsidP="00C465F6">
      <w:pPr>
        <w:pStyle w:val="20"/>
        <w:numPr>
          <w:ilvl w:val="0"/>
          <w:numId w:val="35"/>
        </w:numPr>
        <w:shd w:val="clear" w:color="auto" w:fill="auto"/>
        <w:tabs>
          <w:tab w:val="left" w:pos="96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Заслушать</w:t>
      </w:r>
      <w:r w:rsidRPr="00B83011">
        <w:rPr>
          <w:rFonts w:ascii="Arial" w:hAnsi="Arial" w:cs="Arial"/>
          <w:color w:val="333333"/>
          <w:sz w:val="28"/>
          <w:szCs w:val="28"/>
          <w:lang w:eastAsia="ru-RU"/>
        </w:rPr>
        <w:t xml:space="preserve"> </w:t>
      </w:r>
      <w:r w:rsidRPr="00225D86">
        <w:rPr>
          <w:color w:val="333333"/>
          <w:sz w:val="28"/>
          <w:szCs w:val="28"/>
          <w:lang w:eastAsia="ru-RU"/>
        </w:rPr>
        <w:t xml:space="preserve">представителей ООО «Сапфир» </w:t>
      </w:r>
      <w:r>
        <w:rPr>
          <w:color w:val="333333"/>
          <w:sz w:val="28"/>
          <w:szCs w:val="28"/>
          <w:lang w:eastAsia="ru-RU"/>
        </w:rPr>
        <w:t>(руководитель Топорков</w:t>
      </w:r>
      <w:proofErr w:type="gramEnd"/>
    </w:p>
    <w:p w:rsidR="00C465F6" w:rsidRDefault="00C465F6" w:rsidP="00C465F6">
      <w:pPr>
        <w:pStyle w:val="20"/>
        <w:shd w:val="clear" w:color="auto" w:fill="auto"/>
        <w:tabs>
          <w:tab w:val="left" w:pos="966"/>
        </w:tabs>
        <w:spacing w:before="0" w:line="240" w:lineRule="auto"/>
        <w:ind w:firstLine="0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В.А.)</w:t>
      </w:r>
      <w:r w:rsidRPr="00225D86">
        <w:rPr>
          <w:color w:val="333333"/>
          <w:sz w:val="28"/>
          <w:szCs w:val="28"/>
          <w:lang w:eastAsia="ru-RU"/>
        </w:rPr>
        <w:t xml:space="preserve"> на очередном заседании комиссии (в </w:t>
      </w:r>
      <w:r>
        <w:rPr>
          <w:color w:val="333333"/>
          <w:sz w:val="28"/>
          <w:szCs w:val="28"/>
          <w:lang w:eastAsia="ru-RU"/>
        </w:rPr>
        <w:t>третьем</w:t>
      </w:r>
      <w:r w:rsidRPr="00225D86">
        <w:rPr>
          <w:color w:val="333333"/>
          <w:sz w:val="28"/>
          <w:szCs w:val="28"/>
          <w:lang w:eastAsia="ru-RU"/>
        </w:rPr>
        <w:t xml:space="preserve"> квартале 2019 года) по вопросу своевременного обеспечения работников спецодежд</w:t>
      </w:r>
      <w:r>
        <w:rPr>
          <w:color w:val="333333"/>
          <w:sz w:val="28"/>
          <w:szCs w:val="28"/>
          <w:lang w:eastAsia="ru-RU"/>
        </w:rPr>
        <w:t xml:space="preserve">ой и </w:t>
      </w:r>
      <w:proofErr w:type="gramStart"/>
      <w:r>
        <w:rPr>
          <w:color w:val="333333"/>
          <w:sz w:val="28"/>
          <w:szCs w:val="28"/>
          <w:lang w:eastAsia="ru-RU"/>
        </w:rPr>
        <w:t>СИЗ</w:t>
      </w:r>
      <w:proofErr w:type="gramEnd"/>
      <w:r>
        <w:rPr>
          <w:color w:val="333333"/>
          <w:sz w:val="28"/>
          <w:szCs w:val="28"/>
          <w:lang w:eastAsia="ru-RU"/>
        </w:rPr>
        <w:t>.</w:t>
      </w:r>
    </w:p>
    <w:p w:rsidR="00C465F6" w:rsidRDefault="00C465F6" w:rsidP="00C46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D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4. Работодателям, осуществляющим свою деятельность на территории муниципального района, обеспечивать работников сертифицированными средствами индивидуальной защиты в полном объеме, в соответствии с выполняемой работой, </w:t>
      </w:r>
      <w:proofErr w:type="gramStart"/>
      <w:r w:rsidRPr="00CD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</w:t>
      </w:r>
      <w:proofErr w:type="gramEnd"/>
      <w:r w:rsidRPr="00CD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типовых норм бесплатной выдачи;</w:t>
      </w:r>
    </w:p>
    <w:p w:rsidR="00C465F6" w:rsidRPr="00CD208F" w:rsidRDefault="00C465F6" w:rsidP="00C46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D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целях улучшения условий труда работников использовать право на финансирование предупредительных мер по сокращению производственного травматизма и профессиональных заболеваний за счет средств ФСС, в том числе на приобретение спецодежды и СИЗ;</w:t>
      </w:r>
    </w:p>
    <w:p w:rsidR="00C465F6" w:rsidRPr="00CD208F" w:rsidRDefault="00C465F6" w:rsidP="00C46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D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осуществлять </w:t>
      </w:r>
      <w:proofErr w:type="gramStart"/>
      <w:r w:rsidRPr="00CD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CD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защиты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65F6" w:rsidRPr="000A445B" w:rsidRDefault="00C465F6" w:rsidP="00C465F6">
      <w:pPr>
        <w:pStyle w:val="20"/>
        <w:shd w:val="clear" w:color="auto" w:fill="auto"/>
        <w:tabs>
          <w:tab w:val="left" w:pos="966"/>
        </w:tabs>
        <w:spacing w:before="0" w:line="240" w:lineRule="auto"/>
        <w:ind w:firstLine="0"/>
        <w:rPr>
          <w:sz w:val="28"/>
          <w:szCs w:val="28"/>
        </w:rPr>
      </w:pPr>
      <w:r>
        <w:rPr>
          <w:color w:val="333333"/>
          <w:sz w:val="28"/>
          <w:szCs w:val="28"/>
          <w:lang w:eastAsia="ru-RU"/>
        </w:rPr>
        <w:t xml:space="preserve">           5.  П</w:t>
      </w:r>
      <w:r w:rsidRPr="007C14A7">
        <w:rPr>
          <w:color w:val="333333"/>
          <w:sz w:val="28"/>
          <w:szCs w:val="28"/>
          <w:lang w:eastAsia="ru-RU"/>
        </w:rPr>
        <w:t>рофсоюзам и иным представительным органам</w:t>
      </w:r>
    </w:p>
    <w:p w:rsidR="00C465F6" w:rsidRPr="000A445B" w:rsidRDefault="00C465F6" w:rsidP="00C465F6">
      <w:pPr>
        <w:pStyle w:val="20"/>
        <w:shd w:val="clear" w:color="auto" w:fill="auto"/>
        <w:tabs>
          <w:tab w:val="left" w:pos="966"/>
        </w:tabs>
        <w:spacing w:before="0" w:line="240" w:lineRule="auto"/>
        <w:ind w:firstLine="0"/>
        <w:rPr>
          <w:sz w:val="28"/>
          <w:szCs w:val="28"/>
        </w:rPr>
      </w:pPr>
      <w:r w:rsidRPr="007C14A7">
        <w:rPr>
          <w:color w:val="333333"/>
          <w:sz w:val="28"/>
          <w:szCs w:val="28"/>
          <w:lang w:eastAsia="ru-RU"/>
        </w:rPr>
        <w:t xml:space="preserve"> </w:t>
      </w:r>
      <w:r w:rsidRPr="000A445B">
        <w:rPr>
          <w:color w:val="333333"/>
          <w:sz w:val="28"/>
          <w:szCs w:val="28"/>
          <w:lang w:eastAsia="ru-RU"/>
        </w:rPr>
        <w:t>работников</w:t>
      </w:r>
      <w:r w:rsidRPr="000A445B">
        <w:rPr>
          <w:b/>
          <w:bCs/>
          <w:i/>
          <w:iCs/>
          <w:color w:val="333333"/>
          <w:sz w:val="28"/>
          <w:lang w:eastAsia="ru-RU"/>
        </w:rPr>
        <w:t> </w:t>
      </w:r>
      <w:r w:rsidRPr="000A445B">
        <w:rPr>
          <w:color w:val="333333"/>
          <w:sz w:val="28"/>
          <w:szCs w:val="28"/>
          <w:lang w:eastAsia="ru-RU"/>
        </w:rPr>
        <w:t>активизировать работу по совершенствованию системы социального партнерства и общественного контроля в области охраны труда.</w:t>
      </w:r>
    </w:p>
    <w:p w:rsidR="00C465F6" w:rsidRDefault="00C465F6" w:rsidP="00C46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8A1" w:rsidRPr="0078587D" w:rsidRDefault="00C918A1" w:rsidP="00F579D9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A80F3D" w:rsidRPr="0078587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 заместитель руководителя</w:t>
      </w:r>
    </w:p>
    <w:p w:rsidR="00A80F3D" w:rsidRPr="0078587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A80F3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по социальному развитию                         Е.А.Емельянова</w:t>
      </w:r>
    </w:p>
    <w:p w:rsidR="00605BDE" w:rsidRPr="0078587D" w:rsidRDefault="00605BDE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Pr="0078587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Pr="0078587D" w:rsidRDefault="00A80F3D" w:rsidP="00A80F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A07922" w:rsidRDefault="00A07922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A07922" w:rsidRDefault="00A07922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922" w:rsidRDefault="00A07922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922" w:rsidRDefault="00A07922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922" w:rsidRDefault="00A07922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922" w:rsidRDefault="00A07922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922" w:rsidRDefault="00A07922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922" w:rsidRDefault="00A07922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922" w:rsidRDefault="00A07922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922" w:rsidRDefault="00A07922" w:rsidP="00A07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A07922" w:rsidRDefault="00A07922" w:rsidP="00A07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по регулированию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социально-трудовых</w:t>
      </w:r>
      <w:proofErr w:type="gramEnd"/>
    </w:p>
    <w:p w:rsidR="00A07922" w:rsidRDefault="00A07922" w:rsidP="00A07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отношений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07922" w:rsidRDefault="00A07922" w:rsidP="00A07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22" w:rsidRPr="0078587D" w:rsidRDefault="00A07922" w:rsidP="00A07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21 июня 2019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7922" w:rsidRDefault="00A07922" w:rsidP="00A07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кааб.111</w:t>
      </w:r>
    </w:p>
    <w:p w:rsidR="00A07922" w:rsidRDefault="00A07922" w:rsidP="00A079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07922" w:rsidRDefault="00A07922" w:rsidP="00A079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«Разное» - </w:t>
      </w:r>
      <w:r w:rsidRPr="008764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на территории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месячника по неформальной занятости</w:t>
      </w:r>
      <w:r w:rsidRPr="0087645A">
        <w:rPr>
          <w:rFonts w:ascii="Times New Roman" w:hAnsi="Times New Roman" w:cs="Times New Roman"/>
          <w:b/>
          <w:sz w:val="28"/>
          <w:szCs w:val="28"/>
        </w:rPr>
        <w:t>.</w:t>
      </w:r>
    </w:p>
    <w:p w:rsidR="00A07922" w:rsidRPr="0087645A" w:rsidRDefault="00A07922" w:rsidP="00A079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C89" w:rsidRPr="009C626F" w:rsidRDefault="00A07922" w:rsidP="00295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87D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 w:rsidRPr="00445CF8">
        <w:rPr>
          <w:rFonts w:ascii="Times New Roman" w:hAnsi="Times New Roman" w:cs="Times New Roman"/>
          <w:sz w:val="28"/>
          <w:szCs w:val="28"/>
        </w:rPr>
        <w:t xml:space="preserve">Заслушав и обсудив  представленную </w:t>
      </w:r>
      <w:r w:rsidRPr="00605BDE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 труду отдела социального развития АМР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5CF8">
        <w:rPr>
          <w:rFonts w:ascii="Times New Roman" w:hAnsi="Times New Roman" w:cs="Times New Roman"/>
          <w:sz w:val="28"/>
          <w:szCs w:val="28"/>
        </w:rPr>
        <w:t>омиссия отмечает,</w:t>
      </w:r>
      <w:r w:rsidRPr="00445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CF8">
        <w:rPr>
          <w:rFonts w:ascii="Times New Roman" w:hAnsi="Times New Roman" w:cs="Times New Roman"/>
          <w:sz w:val="28"/>
          <w:szCs w:val="28"/>
        </w:rPr>
        <w:t>что</w:t>
      </w:r>
      <w:r w:rsidRPr="00B43D68">
        <w:rPr>
          <w:sz w:val="28"/>
          <w:szCs w:val="28"/>
        </w:rPr>
        <w:t xml:space="preserve"> </w:t>
      </w:r>
      <w:r w:rsidR="00295C89" w:rsidRPr="009C626F">
        <w:rPr>
          <w:rFonts w:ascii="Times New Roman" w:hAnsi="Times New Roman" w:cs="Times New Roman"/>
          <w:sz w:val="28"/>
          <w:szCs w:val="28"/>
        </w:rPr>
        <w:t xml:space="preserve">с 3 июня 2019 года стартовал месячник по неформальной занятости. Организатором месячника выступила районная администрация,  специалисты которой совместно с налоговой инспекцией, отделением пенсионного фонда, а также правоохранительными органами, центром занятости ведут планомерную работу по снижению неформальной занятости. </w:t>
      </w:r>
    </w:p>
    <w:p w:rsidR="00295C89" w:rsidRDefault="00295C89" w:rsidP="0029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Ц</w:t>
      </w:r>
      <w:r w:rsidRPr="009C626F">
        <w:rPr>
          <w:rFonts w:ascii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данного месячника является </w:t>
      </w:r>
      <w:r w:rsidRPr="009C626F">
        <w:rPr>
          <w:rFonts w:ascii="Times New Roman" w:hAnsi="Times New Roman" w:cs="Times New Roman"/>
          <w:color w:val="000000"/>
          <w:sz w:val="28"/>
          <w:szCs w:val="28"/>
        </w:rPr>
        <w:t>информирование как можно большего числа людей - работников и работодателей района о негативных последствиях неформальной занятости и выплаты зарплаты «в конвертах», а также об ответственности за нарушение трудового законодательства.</w:t>
      </w:r>
      <w:r w:rsidRPr="009C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C89" w:rsidRDefault="00295C89" w:rsidP="0029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</w:t>
      </w:r>
      <w:r w:rsidRPr="009C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протяжении всего месяца с 03 июня по 28 июня 2019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</w:t>
      </w:r>
      <w:r w:rsidRPr="009C6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работодатели смогут получить бесплатные консультации по порядку оформления трудовых отношений.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C89" w:rsidRDefault="00295C89" w:rsidP="0029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</w:t>
      </w:r>
      <w:r w:rsidRPr="009C6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 телефоны горячей линии по вопросам неформальной занятости, «серой» зарплаты и зарплаты ниже установленного размера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95C89" w:rsidRPr="00295C89" w:rsidRDefault="00295C89" w:rsidP="0029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</w:t>
      </w:r>
      <w:r w:rsidRPr="009C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5 по Забайкальс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краю, в администрации</w:t>
      </w:r>
      <w:r w:rsidRPr="009C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9C6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9C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Борзинском</w:t>
      </w:r>
      <w:proofErr w:type="spellEnd"/>
      <w:r w:rsidRPr="009C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ГКУ  КЦЗН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Анонимные обращения не рассматриваются.</w:t>
      </w:r>
      <w:r w:rsidRPr="005E63AE">
        <w:rPr>
          <w:rFonts w:ascii="Times New Roman" w:hAnsi="Times New Roman" w:cs="Times New Roman"/>
          <w:color w:val="666666"/>
          <w:sz w:val="28"/>
          <w:szCs w:val="28"/>
        </w:rPr>
        <w:t xml:space="preserve">          </w:t>
      </w:r>
    </w:p>
    <w:p w:rsidR="00295C89" w:rsidRDefault="00295C89" w:rsidP="0029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             </w:t>
      </w:r>
      <w:r w:rsidRPr="005E63AE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 Все </w:t>
      </w:r>
      <w:r w:rsidRPr="009C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желающие могут ознакомиться </w:t>
      </w: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с  информационным буклетом, памяткой работодателю</w:t>
      </w:r>
      <w:r w:rsidRPr="009C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 w:rsidRPr="009C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неоформления</w:t>
      </w:r>
      <w:proofErr w:type="spellEnd"/>
      <w:r w:rsidRPr="009C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ненадлежащего оформления) трудовых отношений с работником» и </w:t>
      </w: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памяткой работнику</w:t>
      </w:r>
      <w:r w:rsidRPr="009C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вопросам оформления трудовых отношений и выплаты заработной платы», которые размещены на официальном сайте муниципального района «</w:t>
      </w:r>
      <w:proofErr w:type="spellStart"/>
      <w:r w:rsidRPr="009C6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9C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</w:t>
      </w:r>
      <w:r w:rsidRPr="009C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сфера», подраздел «Социальн</w:t>
      </w:r>
      <w:proofErr w:type="gramStart"/>
      <w:r w:rsidRPr="009C626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C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рудовые отношения».</w:t>
      </w:r>
    </w:p>
    <w:p w:rsidR="00A07922" w:rsidRPr="006109B0" w:rsidRDefault="00295C89" w:rsidP="00295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Дальнейшая работа в данном направлении видится  совместной, вместе  с объединением работодателей и объединением профсоюзов. </w:t>
      </w:r>
    </w:p>
    <w:p w:rsidR="00A07922" w:rsidRPr="00C6608C" w:rsidRDefault="00A07922" w:rsidP="00A07922">
      <w:pPr>
        <w:pStyle w:val="120"/>
        <w:shd w:val="clear" w:color="auto" w:fill="auto"/>
        <w:tabs>
          <w:tab w:val="left" w:pos="1027"/>
        </w:tabs>
        <w:spacing w:before="0" w:after="0" w:line="240" w:lineRule="auto"/>
      </w:pPr>
      <w:r>
        <w:t xml:space="preserve">       </w:t>
      </w:r>
    </w:p>
    <w:p w:rsidR="00A07922" w:rsidRDefault="00A07922" w:rsidP="00A079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587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 w:rsidRPr="0078587D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78587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07922" w:rsidRPr="0078587D" w:rsidRDefault="00A07922" w:rsidP="00A079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7922" w:rsidRDefault="00A07922" w:rsidP="00A0792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Комиссия решила:</w:t>
      </w:r>
    </w:p>
    <w:p w:rsidR="007F66A0" w:rsidRPr="00C465F6" w:rsidRDefault="007F66A0" w:rsidP="00A0792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66A0" w:rsidRDefault="00A07922" w:rsidP="007F6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05B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 труду отдела социального развития АМР «</w:t>
      </w:r>
      <w:proofErr w:type="spellStart"/>
      <w:r w:rsid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 w:rsid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по профилактике  неформальной</w:t>
      </w:r>
      <w:r w:rsidR="007F66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«теневой» занятости на территории муниципального района «</w:t>
      </w:r>
      <w:proofErr w:type="spellStart"/>
      <w:r w:rsid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29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7F6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проведению месячника по неформальной занятости.</w:t>
      </w:r>
    </w:p>
    <w:p w:rsidR="007F66A0" w:rsidRPr="007F66A0" w:rsidRDefault="007F66A0" w:rsidP="007F6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41C7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Рекомендовать а</w:t>
      </w:r>
      <w:r w:rsidRPr="00241C78">
        <w:rPr>
          <w:rFonts w:ascii="Times New Roman" w:hAnsi="Times New Roman" w:cs="Times New Roman"/>
          <w:sz w:val="28"/>
          <w:szCs w:val="28"/>
        </w:rPr>
        <w:t xml:space="preserve">ктивизировать </w:t>
      </w:r>
      <w:r w:rsidRPr="00241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 работу объединения работодателей и профсоюзов по снижению неформальной занятости населения в муниципальном районе «</w:t>
      </w:r>
      <w:proofErr w:type="spellStart"/>
      <w:r w:rsidRPr="00241C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24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95C89" w:rsidRDefault="00295C89" w:rsidP="0029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22" w:rsidRPr="0078587D" w:rsidRDefault="00A07922" w:rsidP="00A07922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A07922" w:rsidRPr="0078587D" w:rsidRDefault="00A07922" w:rsidP="00A079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 заместитель руководителя</w:t>
      </w:r>
    </w:p>
    <w:p w:rsidR="00A07922" w:rsidRPr="0078587D" w:rsidRDefault="00A07922" w:rsidP="00A079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A07922" w:rsidRDefault="00A07922" w:rsidP="00A079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по социальному развитию                         Е.А.Емельянова</w:t>
      </w:r>
    </w:p>
    <w:p w:rsidR="00A07922" w:rsidRPr="0078587D" w:rsidRDefault="00A07922" w:rsidP="00A079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22" w:rsidRPr="0078587D" w:rsidRDefault="00A07922" w:rsidP="00A079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22" w:rsidRPr="0078587D" w:rsidRDefault="00A07922" w:rsidP="00A079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A07922" w:rsidRDefault="00A07922" w:rsidP="00A07922">
      <w:pPr>
        <w:rPr>
          <w:sz w:val="28"/>
          <w:szCs w:val="28"/>
        </w:rPr>
      </w:pPr>
    </w:p>
    <w:p w:rsidR="000723B2" w:rsidRDefault="000723B2" w:rsidP="00A07922">
      <w:pPr>
        <w:rPr>
          <w:sz w:val="28"/>
          <w:szCs w:val="28"/>
        </w:rPr>
      </w:pPr>
    </w:p>
    <w:p w:rsidR="000723B2" w:rsidRDefault="000723B2" w:rsidP="00A07922">
      <w:pPr>
        <w:rPr>
          <w:sz w:val="28"/>
          <w:szCs w:val="28"/>
        </w:rPr>
      </w:pPr>
    </w:p>
    <w:p w:rsidR="000723B2" w:rsidRDefault="000723B2" w:rsidP="00A07922">
      <w:pPr>
        <w:rPr>
          <w:sz w:val="28"/>
          <w:szCs w:val="28"/>
        </w:rPr>
      </w:pPr>
    </w:p>
    <w:p w:rsidR="000723B2" w:rsidRDefault="000723B2" w:rsidP="00A07922">
      <w:pPr>
        <w:rPr>
          <w:sz w:val="28"/>
          <w:szCs w:val="28"/>
        </w:rPr>
      </w:pPr>
    </w:p>
    <w:p w:rsidR="000723B2" w:rsidRDefault="000723B2" w:rsidP="00A07922">
      <w:pPr>
        <w:rPr>
          <w:sz w:val="28"/>
          <w:szCs w:val="28"/>
        </w:rPr>
      </w:pPr>
    </w:p>
    <w:p w:rsidR="000723B2" w:rsidRDefault="000723B2" w:rsidP="00A07922">
      <w:pPr>
        <w:rPr>
          <w:sz w:val="28"/>
          <w:szCs w:val="28"/>
        </w:rPr>
      </w:pPr>
    </w:p>
    <w:p w:rsidR="000723B2" w:rsidRDefault="000723B2" w:rsidP="00A07922">
      <w:pPr>
        <w:rPr>
          <w:sz w:val="28"/>
          <w:szCs w:val="28"/>
        </w:rPr>
      </w:pPr>
    </w:p>
    <w:p w:rsidR="000723B2" w:rsidRDefault="000723B2" w:rsidP="00A07922">
      <w:pPr>
        <w:rPr>
          <w:sz w:val="28"/>
          <w:szCs w:val="28"/>
        </w:rPr>
      </w:pPr>
    </w:p>
    <w:p w:rsidR="000723B2" w:rsidRDefault="000723B2" w:rsidP="00A07922">
      <w:pPr>
        <w:rPr>
          <w:sz w:val="28"/>
          <w:szCs w:val="28"/>
        </w:rPr>
      </w:pPr>
    </w:p>
    <w:p w:rsidR="000723B2" w:rsidRDefault="000723B2" w:rsidP="00A07922">
      <w:pPr>
        <w:rPr>
          <w:sz w:val="28"/>
          <w:szCs w:val="28"/>
        </w:rPr>
      </w:pPr>
    </w:p>
    <w:p w:rsidR="000723B2" w:rsidRDefault="000723B2" w:rsidP="00A07922">
      <w:pPr>
        <w:rPr>
          <w:sz w:val="28"/>
          <w:szCs w:val="28"/>
        </w:rPr>
      </w:pPr>
    </w:p>
    <w:p w:rsidR="000723B2" w:rsidRPr="0078587D" w:rsidRDefault="000723B2" w:rsidP="00A07922">
      <w:pPr>
        <w:rPr>
          <w:sz w:val="28"/>
          <w:szCs w:val="28"/>
        </w:rPr>
      </w:pPr>
    </w:p>
    <w:p w:rsidR="000723B2" w:rsidRDefault="000723B2" w:rsidP="0007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0723B2" w:rsidRDefault="000723B2" w:rsidP="0007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по регулированию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социально-трудовых</w:t>
      </w:r>
      <w:proofErr w:type="gramEnd"/>
    </w:p>
    <w:p w:rsidR="000723B2" w:rsidRDefault="000723B2" w:rsidP="0007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отношений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723B2" w:rsidRDefault="000723B2" w:rsidP="0007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3B2" w:rsidRPr="0078587D" w:rsidRDefault="000723B2" w:rsidP="00072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21 июня 2019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23B2" w:rsidRDefault="000723B2" w:rsidP="00072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кааб.111</w:t>
      </w:r>
    </w:p>
    <w:p w:rsidR="000723B2" w:rsidRDefault="000723B2" w:rsidP="000723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723B2" w:rsidRPr="00883F7C" w:rsidRDefault="000723B2" w:rsidP="000723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«Разное» - </w:t>
      </w:r>
      <w:r w:rsidRPr="008764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F7C" w:rsidRPr="00883F7C">
        <w:rPr>
          <w:rFonts w:ascii="Times New Roman" w:hAnsi="Times New Roman" w:cs="Times New Roman"/>
          <w:b/>
          <w:sz w:val="28"/>
          <w:szCs w:val="28"/>
        </w:rPr>
        <w:t xml:space="preserve">включении в состав территориальной трехсторонней комиссии по регулированию социально </w:t>
      </w:r>
      <w:proofErr w:type="gramStart"/>
      <w:r w:rsidR="00883F7C" w:rsidRPr="00883F7C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="00883F7C" w:rsidRPr="00883F7C">
        <w:rPr>
          <w:rFonts w:ascii="Times New Roman" w:hAnsi="Times New Roman" w:cs="Times New Roman"/>
          <w:b/>
          <w:sz w:val="28"/>
          <w:szCs w:val="28"/>
        </w:rPr>
        <w:t>рудовых  отношений муниципального района «</w:t>
      </w:r>
      <w:proofErr w:type="spellStart"/>
      <w:r w:rsidR="00883F7C" w:rsidRPr="00883F7C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883F7C" w:rsidRPr="00883F7C">
        <w:rPr>
          <w:rFonts w:ascii="Times New Roman" w:hAnsi="Times New Roman" w:cs="Times New Roman"/>
          <w:b/>
          <w:sz w:val="28"/>
          <w:szCs w:val="28"/>
        </w:rPr>
        <w:t xml:space="preserve"> район» от стороны работодателей.</w:t>
      </w:r>
    </w:p>
    <w:p w:rsidR="00883F7C" w:rsidRDefault="000723B2" w:rsidP="003A7796">
      <w:pPr>
        <w:spacing w:after="0" w:line="240" w:lineRule="auto"/>
        <w:jc w:val="both"/>
        <w:rPr>
          <w:b/>
          <w:sz w:val="28"/>
          <w:szCs w:val="28"/>
        </w:rPr>
      </w:pPr>
      <w:r w:rsidRPr="0078587D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</w:p>
    <w:p w:rsidR="003A7796" w:rsidRDefault="00883F7C" w:rsidP="003A7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723B2" w:rsidRPr="00445CF8">
        <w:rPr>
          <w:rFonts w:ascii="Times New Roman" w:hAnsi="Times New Roman" w:cs="Times New Roman"/>
          <w:sz w:val="28"/>
          <w:szCs w:val="28"/>
        </w:rPr>
        <w:t xml:space="preserve">Заслушав и обсудив  представленную </w:t>
      </w:r>
      <w:r w:rsidR="000723B2" w:rsidRPr="00605BD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7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 труду отдела социального развития АМР «</w:t>
      </w:r>
      <w:proofErr w:type="spellStart"/>
      <w:r w:rsidR="000723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07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072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 w:rsidR="0007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r w:rsidR="000723B2">
        <w:rPr>
          <w:rFonts w:ascii="Times New Roman" w:hAnsi="Times New Roman" w:cs="Times New Roman"/>
          <w:sz w:val="28"/>
          <w:szCs w:val="28"/>
        </w:rPr>
        <w:t>К</w:t>
      </w:r>
      <w:r w:rsidR="000723B2" w:rsidRPr="00445CF8">
        <w:rPr>
          <w:rFonts w:ascii="Times New Roman" w:hAnsi="Times New Roman" w:cs="Times New Roman"/>
          <w:sz w:val="28"/>
          <w:szCs w:val="28"/>
        </w:rPr>
        <w:t>омиссия отмечает,</w:t>
      </w:r>
      <w:r w:rsidR="000723B2" w:rsidRPr="00445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3B2" w:rsidRPr="00445CF8">
        <w:rPr>
          <w:rFonts w:ascii="Times New Roman" w:hAnsi="Times New Roman" w:cs="Times New Roman"/>
          <w:sz w:val="28"/>
          <w:szCs w:val="28"/>
        </w:rPr>
        <w:t>что</w:t>
      </w:r>
      <w:r w:rsidR="000723B2" w:rsidRPr="00B43D68">
        <w:rPr>
          <w:sz w:val="28"/>
          <w:szCs w:val="28"/>
        </w:rPr>
        <w:t xml:space="preserve"> </w:t>
      </w:r>
      <w:r w:rsidR="003A7796">
        <w:rPr>
          <w:rFonts w:ascii="Times New Roman" w:hAnsi="Times New Roman" w:cs="Times New Roman"/>
          <w:sz w:val="28"/>
          <w:szCs w:val="28"/>
        </w:rPr>
        <w:t>в связи со сменой руководства в  ГКУ КЦЗН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7796">
        <w:rPr>
          <w:rFonts w:ascii="Times New Roman" w:hAnsi="Times New Roman" w:cs="Times New Roman"/>
          <w:sz w:val="28"/>
          <w:szCs w:val="28"/>
        </w:rPr>
        <w:t xml:space="preserve">  включить в состав территориальной трехсторонней комиссии по регулированию социально </w:t>
      </w:r>
      <w:proofErr w:type="gramStart"/>
      <w:r w:rsidR="003A779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3A7796">
        <w:rPr>
          <w:rFonts w:ascii="Times New Roman" w:hAnsi="Times New Roman" w:cs="Times New Roman"/>
          <w:sz w:val="28"/>
          <w:szCs w:val="28"/>
        </w:rPr>
        <w:t>рудовых  отношений муниципального района «</w:t>
      </w:r>
      <w:proofErr w:type="spellStart"/>
      <w:r w:rsidR="003A779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3A7796">
        <w:rPr>
          <w:rFonts w:ascii="Times New Roman" w:hAnsi="Times New Roman" w:cs="Times New Roman"/>
          <w:sz w:val="28"/>
          <w:szCs w:val="28"/>
        </w:rPr>
        <w:t xml:space="preserve"> район» от стороны работодателей вновь назначенного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A7796">
        <w:rPr>
          <w:rFonts w:ascii="Times New Roman" w:hAnsi="Times New Roman" w:cs="Times New Roman"/>
          <w:sz w:val="28"/>
          <w:szCs w:val="28"/>
        </w:rPr>
        <w:t>Литвинцеву</w:t>
      </w:r>
      <w:proofErr w:type="spellEnd"/>
      <w:r w:rsidR="003A7796">
        <w:rPr>
          <w:rFonts w:ascii="Times New Roman" w:hAnsi="Times New Roman" w:cs="Times New Roman"/>
          <w:sz w:val="28"/>
          <w:szCs w:val="28"/>
        </w:rPr>
        <w:t xml:space="preserve"> Марину Анатольевну- начальника межрайонного отдела по </w:t>
      </w:r>
      <w:proofErr w:type="spellStart"/>
      <w:r w:rsidR="003A7796">
        <w:rPr>
          <w:rFonts w:ascii="Times New Roman" w:hAnsi="Times New Roman" w:cs="Times New Roman"/>
          <w:sz w:val="28"/>
          <w:szCs w:val="28"/>
        </w:rPr>
        <w:t>Борзинскому</w:t>
      </w:r>
      <w:proofErr w:type="spellEnd"/>
      <w:r w:rsidR="003A7796">
        <w:rPr>
          <w:rFonts w:ascii="Times New Roman" w:hAnsi="Times New Roman" w:cs="Times New Roman"/>
          <w:sz w:val="28"/>
          <w:szCs w:val="28"/>
        </w:rPr>
        <w:t xml:space="preserve">  и Забайкальскому районам ГКУ КЦЗН </w:t>
      </w:r>
      <w:proofErr w:type="spellStart"/>
      <w:r w:rsidR="003A7796">
        <w:rPr>
          <w:rFonts w:ascii="Times New Roman" w:hAnsi="Times New Roman" w:cs="Times New Roman"/>
          <w:sz w:val="28"/>
          <w:szCs w:val="28"/>
        </w:rPr>
        <w:t>Забайальского</w:t>
      </w:r>
      <w:proofErr w:type="spellEnd"/>
      <w:r w:rsidR="003A7796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3A7796" w:rsidRPr="000E728D" w:rsidRDefault="003A7796" w:rsidP="003A7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B2" w:rsidRPr="00C6608C" w:rsidRDefault="000723B2" w:rsidP="000723B2">
      <w:pPr>
        <w:pStyle w:val="120"/>
        <w:shd w:val="clear" w:color="auto" w:fill="auto"/>
        <w:tabs>
          <w:tab w:val="left" w:pos="1027"/>
        </w:tabs>
        <w:spacing w:before="0" w:after="0" w:line="240" w:lineRule="auto"/>
      </w:pPr>
    </w:p>
    <w:p w:rsidR="000723B2" w:rsidRDefault="000723B2" w:rsidP="000723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587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 w:rsidRPr="0078587D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78587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0723B2" w:rsidRPr="0078587D" w:rsidRDefault="000723B2" w:rsidP="000723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23B2" w:rsidRDefault="000723B2" w:rsidP="000723B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0723B2" w:rsidRPr="00C465F6" w:rsidRDefault="000723B2" w:rsidP="000723B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3F7C" w:rsidRDefault="000723B2" w:rsidP="0007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05B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 труду отдела социального развития АМР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883F7C" w:rsidRDefault="000723B2" w:rsidP="0088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41C78">
        <w:rPr>
          <w:rFonts w:ascii="Times New Roman" w:hAnsi="Times New Roman" w:cs="Times New Roman"/>
          <w:sz w:val="28"/>
          <w:szCs w:val="28"/>
        </w:rPr>
        <w:t xml:space="preserve">2. </w:t>
      </w:r>
      <w:r w:rsidR="00883F7C">
        <w:rPr>
          <w:rFonts w:ascii="Times New Roman" w:hAnsi="Times New Roman" w:cs="Times New Roman"/>
          <w:sz w:val="28"/>
          <w:szCs w:val="28"/>
        </w:rPr>
        <w:t xml:space="preserve">Включить в состав территориальной трехсторонней комиссии по регулированию социально </w:t>
      </w:r>
      <w:proofErr w:type="gramStart"/>
      <w:r w:rsidR="00883F7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883F7C">
        <w:rPr>
          <w:rFonts w:ascii="Times New Roman" w:hAnsi="Times New Roman" w:cs="Times New Roman"/>
          <w:sz w:val="28"/>
          <w:szCs w:val="28"/>
        </w:rPr>
        <w:t>рудовых  отношений муниципального района «</w:t>
      </w:r>
      <w:proofErr w:type="spellStart"/>
      <w:r w:rsidR="00883F7C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883F7C">
        <w:rPr>
          <w:rFonts w:ascii="Times New Roman" w:hAnsi="Times New Roman" w:cs="Times New Roman"/>
          <w:sz w:val="28"/>
          <w:szCs w:val="28"/>
        </w:rPr>
        <w:t xml:space="preserve"> район» от стороны работодателей - </w:t>
      </w:r>
      <w:proofErr w:type="spellStart"/>
      <w:r w:rsidR="00883F7C">
        <w:rPr>
          <w:rFonts w:ascii="Times New Roman" w:hAnsi="Times New Roman" w:cs="Times New Roman"/>
          <w:sz w:val="28"/>
          <w:szCs w:val="28"/>
        </w:rPr>
        <w:t>Литвинцеву</w:t>
      </w:r>
      <w:proofErr w:type="spellEnd"/>
      <w:r w:rsidR="00883F7C">
        <w:rPr>
          <w:rFonts w:ascii="Times New Roman" w:hAnsi="Times New Roman" w:cs="Times New Roman"/>
          <w:sz w:val="28"/>
          <w:szCs w:val="28"/>
        </w:rPr>
        <w:t xml:space="preserve"> Марину Анатольевну- начальника межрайонного отдела по </w:t>
      </w:r>
      <w:proofErr w:type="spellStart"/>
      <w:r w:rsidR="00883F7C">
        <w:rPr>
          <w:rFonts w:ascii="Times New Roman" w:hAnsi="Times New Roman" w:cs="Times New Roman"/>
          <w:sz w:val="28"/>
          <w:szCs w:val="28"/>
        </w:rPr>
        <w:t>Борзинскому</w:t>
      </w:r>
      <w:proofErr w:type="spellEnd"/>
      <w:r w:rsidR="00883F7C">
        <w:rPr>
          <w:rFonts w:ascii="Times New Roman" w:hAnsi="Times New Roman" w:cs="Times New Roman"/>
          <w:sz w:val="28"/>
          <w:szCs w:val="28"/>
        </w:rPr>
        <w:t xml:space="preserve">  и Забайкальскому районам ГКУ КЦЗН </w:t>
      </w:r>
      <w:proofErr w:type="spellStart"/>
      <w:r w:rsidR="00883F7C">
        <w:rPr>
          <w:rFonts w:ascii="Times New Roman" w:hAnsi="Times New Roman" w:cs="Times New Roman"/>
          <w:sz w:val="28"/>
          <w:szCs w:val="28"/>
        </w:rPr>
        <w:t>Забайальского</w:t>
      </w:r>
      <w:proofErr w:type="spellEnd"/>
      <w:r w:rsidR="00883F7C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0723B2" w:rsidRDefault="000723B2" w:rsidP="000723B2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883F7C" w:rsidRDefault="00883F7C" w:rsidP="000723B2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883F7C" w:rsidRPr="0078587D" w:rsidRDefault="00883F7C" w:rsidP="000723B2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0723B2" w:rsidRPr="0078587D" w:rsidRDefault="000723B2" w:rsidP="00072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 заместитель руководителя</w:t>
      </w:r>
    </w:p>
    <w:p w:rsidR="000723B2" w:rsidRPr="0078587D" w:rsidRDefault="000723B2" w:rsidP="00072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0723B2" w:rsidRDefault="000723B2" w:rsidP="00072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по социальному развитию                         Е.А.Емельянова</w:t>
      </w:r>
    </w:p>
    <w:p w:rsidR="000723B2" w:rsidRPr="0078587D" w:rsidRDefault="000723B2" w:rsidP="00072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B2" w:rsidRPr="0078587D" w:rsidRDefault="000723B2" w:rsidP="00072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B2" w:rsidRPr="0078587D" w:rsidRDefault="000723B2" w:rsidP="000723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0723B2" w:rsidRPr="0078587D" w:rsidRDefault="000723B2" w:rsidP="000723B2">
      <w:pPr>
        <w:rPr>
          <w:sz w:val="28"/>
          <w:szCs w:val="28"/>
        </w:rPr>
      </w:pPr>
    </w:p>
    <w:p w:rsidR="000723B2" w:rsidRPr="0078587D" w:rsidRDefault="000723B2" w:rsidP="000723B2">
      <w:pPr>
        <w:rPr>
          <w:sz w:val="28"/>
          <w:szCs w:val="28"/>
        </w:rPr>
      </w:pPr>
    </w:p>
    <w:p w:rsidR="00740E71" w:rsidRPr="0078587D" w:rsidRDefault="00740E71">
      <w:pPr>
        <w:rPr>
          <w:sz w:val="28"/>
          <w:szCs w:val="28"/>
        </w:rPr>
      </w:pPr>
    </w:p>
    <w:sectPr w:rsidR="00740E71" w:rsidRPr="0078587D" w:rsidSect="0052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3AD"/>
    <w:multiLevelType w:val="hybridMultilevel"/>
    <w:tmpl w:val="A7F60E44"/>
    <w:lvl w:ilvl="0" w:tplc="D20A74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38F2DF3"/>
    <w:multiLevelType w:val="hybridMultilevel"/>
    <w:tmpl w:val="D8665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5BD"/>
    <w:multiLevelType w:val="hybridMultilevel"/>
    <w:tmpl w:val="7CA0A32C"/>
    <w:lvl w:ilvl="0" w:tplc="28B4054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425D"/>
    <w:multiLevelType w:val="hybridMultilevel"/>
    <w:tmpl w:val="72408B5A"/>
    <w:lvl w:ilvl="0" w:tplc="E6062CD0">
      <w:start w:val="1"/>
      <w:numFmt w:val="decimal"/>
      <w:lvlText w:val="%1."/>
      <w:lvlJc w:val="left"/>
      <w:pPr>
        <w:ind w:left="163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5B7358F"/>
    <w:multiLevelType w:val="hybridMultilevel"/>
    <w:tmpl w:val="13DC358E"/>
    <w:lvl w:ilvl="0" w:tplc="EE246A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7067B36"/>
    <w:multiLevelType w:val="multilevel"/>
    <w:tmpl w:val="3D3C8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3A6CE0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D7431FB"/>
    <w:multiLevelType w:val="hybridMultilevel"/>
    <w:tmpl w:val="561E19A2"/>
    <w:lvl w:ilvl="0" w:tplc="BC9C4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A7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0C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870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617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0CA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053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22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068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10D83"/>
    <w:multiLevelType w:val="hybridMultilevel"/>
    <w:tmpl w:val="3618BD80"/>
    <w:lvl w:ilvl="0" w:tplc="2ACC6264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52C11A9"/>
    <w:multiLevelType w:val="hybridMultilevel"/>
    <w:tmpl w:val="58507AC0"/>
    <w:lvl w:ilvl="0" w:tplc="AEDA91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66D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2A4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A69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2EA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E9D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274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67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E5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3A376C"/>
    <w:multiLevelType w:val="hybridMultilevel"/>
    <w:tmpl w:val="F64EC878"/>
    <w:lvl w:ilvl="0" w:tplc="C038D0A6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5BE0624"/>
    <w:multiLevelType w:val="hybridMultilevel"/>
    <w:tmpl w:val="FA6C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A5A36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CAD7CF2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D581494"/>
    <w:multiLevelType w:val="hybridMultilevel"/>
    <w:tmpl w:val="5E1826D2"/>
    <w:lvl w:ilvl="0" w:tplc="C680A5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EA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61F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CEB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2D0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C41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2D1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CF8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A81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B73EAE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5AF0392"/>
    <w:multiLevelType w:val="hybridMultilevel"/>
    <w:tmpl w:val="13DC358E"/>
    <w:lvl w:ilvl="0" w:tplc="EE246A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48DE2887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4A6E156B"/>
    <w:multiLevelType w:val="hybridMultilevel"/>
    <w:tmpl w:val="A7F60E44"/>
    <w:lvl w:ilvl="0" w:tplc="D20A74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4E3A4C3A"/>
    <w:multiLevelType w:val="hybridMultilevel"/>
    <w:tmpl w:val="CB4E000A"/>
    <w:lvl w:ilvl="0" w:tplc="41E67F94">
      <w:start w:val="2"/>
      <w:numFmt w:val="decimal"/>
      <w:lvlText w:val="%1."/>
      <w:lvlJc w:val="left"/>
      <w:pPr>
        <w:ind w:left="12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4F7D2C32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51B41E98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52A26555"/>
    <w:multiLevelType w:val="hybridMultilevel"/>
    <w:tmpl w:val="8B8289F0"/>
    <w:lvl w:ilvl="0" w:tplc="48823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7E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63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2E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2EB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A8B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49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697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4C6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D96211"/>
    <w:multiLevelType w:val="hybridMultilevel"/>
    <w:tmpl w:val="E42E7C38"/>
    <w:lvl w:ilvl="0" w:tplc="2ACC626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56704A6A"/>
    <w:multiLevelType w:val="hybridMultilevel"/>
    <w:tmpl w:val="165876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BA7415"/>
    <w:multiLevelType w:val="hybridMultilevel"/>
    <w:tmpl w:val="6A1AFD92"/>
    <w:lvl w:ilvl="0" w:tplc="1CF66B9A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9333256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0641F98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2FC343C"/>
    <w:multiLevelType w:val="hybridMultilevel"/>
    <w:tmpl w:val="8F985562"/>
    <w:lvl w:ilvl="0" w:tplc="DE6EE05A">
      <w:start w:val="2"/>
      <w:numFmt w:val="decimal"/>
      <w:lvlText w:val="%1."/>
      <w:lvlJc w:val="left"/>
      <w:pPr>
        <w:ind w:left="8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68A26137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99B39D6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755443D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8BB74F3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9835698"/>
    <w:multiLevelType w:val="hybridMultilevel"/>
    <w:tmpl w:val="C4CE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0462D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DEF0C07"/>
    <w:multiLevelType w:val="multilevel"/>
    <w:tmpl w:val="370C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32"/>
  </w:num>
  <w:num w:numId="4">
    <w:abstractNumId w:val="20"/>
  </w:num>
  <w:num w:numId="5">
    <w:abstractNumId w:val="27"/>
  </w:num>
  <w:num w:numId="6">
    <w:abstractNumId w:val="31"/>
  </w:num>
  <w:num w:numId="7">
    <w:abstractNumId w:val="33"/>
  </w:num>
  <w:num w:numId="8">
    <w:abstractNumId w:val="26"/>
  </w:num>
  <w:num w:numId="9">
    <w:abstractNumId w:val="23"/>
  </w:num>
  <w:num w:numId="10">
    <w:abstractNumId w:val="3"/>
  </w:num>
  <w:num w:numId="11">
    <w:abstractNumId w:val="8"/>
  </w:num>
  <w:num w:numId="12">
    <w:abstractNumId w:val="10"/>
  </w:num>
  <w:num w:numId="13">
    <w:abstractNumId w:val="14"/>
  </w:num>
  <w:num w:numId="14">
    <w:abstractNumId w:val="7"/>
  </w:num>
  <w:num w:numId="15">
    <w:abstractNumId w:val="22"/>
  </w:num>
  <w:num w:numId="16">
    <w:abstractNumId w:val="9"/>
  </w:num>
  <w:num w:numId="17">
    <w:abstractNumId w:val="34"/>
  </w:num>
  <w:num w:numId="18">
    <w:abstractNumId w:val="0"/>
  </w:num>
  <w:num w:numId="19">
    <w:abstractNumId w:val="25"/>
  </w:num>
  <w:num w:numId="20">
    <w:abstractNumId w:val="29"/>
  </w:num>
  <w:num w:numId="21">
    <w:abstractNumId w:val="6"/>
  </w:num>
  <w:num w:numId="22">
    <w:abstractNumId w:val="4"/>
  </w:num>
  <w:num w:numId="23">
    <w:abstractNumId w:val="18"/>
  </w:num>
  <w:num w:numId="24">
    <w:abstractNumId w:val="16"/>
  </w:num>
  <w:num w:numId="25">
    <w:abstractNumId w:val="35"/>
  </w:num>
  <w:num w:numId="26">
    <w:abstractNumId w:val="1"/>
  </w:num>
  <w:num w:numId="27">
    <w:abstractNumId w:val="24"/>
  </w:num>
  <w:num w:numId="28">
    <w:abstractNumId w:val="5"/>
  </w:num>
  <w:num w:numId="29">
    <w:abstractNumId w:val="28"/>
  </w:num>
  <w:num w:numId="30">
    <w:abstractNumId w:val="19"/>
  </w:num>
  <w:num w:numId="31">
    <w:abstractNumId w:val="17"/>
  </w:num>
  <w:num w:numId="32">
    <w:abstractNumId w:val="12"/>
  </w:num>
  <w:num w:numId="33">
    <w:abstractNumId w:val="11"/>
  </w:num>
  <w:num w:numId="34">
    <w:abstractNumId w:val="13"/>
  </w:num>
  <w:num w:numId="35">
    <w:abstractNumId w:val="21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10F"/>
    <w:rsid w:val="00006004"/>
    <w:rsid w:val="00011A08"/>
    <w:rsid w:val="0001659A"/>
    <w:rsid w:val="00031B0E"/>
    <w:rsid w:val="000723B2"/>
    <w:rsid w:val="00081312"/>
    <w:rsid w:val="00082903"/>
    <w:rsid w:val="000832E3"/>
    <w:rsid w:val="000B00F7"/>
    <w:rsid w:val="000D1CBB"/>
    <w:rsid w:val="00101E23"/>
    <w:rsid w:val="001248F0"/>
    <w:rsid w:val="0012635F"/>
    <w:rsid w:val="00144A97"/>
    <w:rsid w:val="00146B80"/>
    <w:rsid w:val="00156C06"/>
    <w:rsid w:val="00157036"/>
    <w:rsid w:val="00185D2B"/>
    <w:rsid w:val="001937E7"/>
    <w:rsid w:val="00194C15"/>
    <w:rsid w:val="001D0833"/>
    <w:rsid w:val="001D4E0B"/>
    <w:rsid w:val="001E0486"/>
    <w:rsid w:val="001E0E94"/>
    <w:rsid w:val="001E67B8"/>
    <w:rsid w:val="001F007B"/>
    <w:rsid w:val="002212E4"/>
    <w:rsid w:val="00225FE3"/>
    <w:rsid w:val="00246DFC"/>
    <w:rsid w:val="00247D4E"/>
    <w:rsid w:val="00295C89"/>
    <w:rsid w:val="002A321D"/>
    <w:rsid w:val="002A7504"/>
    <w:rsid w:val="002B5D2C"/>
    <w:rsid w:val="002C3840"/>
    <w:rsid w:val="002C5492"/>
    <w:rsid w:val="00313D7B"/>
    <w:rsid w:val="003329BE"/>
    <w:rsid w:val="00364D27"/>
    <w:rsid w:val="00367A8C"/>
    <w:rsid w:val="00377753"/>
    <w:rsid w:val="0039705A"/>
    <w:rsid w:val="003A3B1F"/>
    <w:rsid w:val="003A4DF0"/>
    <w:rsid w:val="003A7796"/>
    <w:rsid w:val="003B010F"/>
    <w:rsid w:val="003B6135"/>
    <w:rsid w:val="003D3D10"/>
    <w:rsid w:val="003D7187"/>
    <w:rsid w:val="003E45B7"/>
    <w:rsid w:val="004138B4"/>
    <w:rsid w:val="00416E33"/>
    <w:rsid w:val="004174D4"/>
    <w:rsid w:val="00420B01"/>
    <w:rsid w:val="004211EC"/>
    <w:rsid w:val="00433E73"/>
    <w:rsid w:val="00437846"/>
    <w:rsid w:val="004441FC"/>
    <w:rsid w:val="00445CF8"/>
    <w:rsid w:val="004519B7"/>
    <w:rsid w:val="00453D81"/>
    <w:rsid w:val="00457B9D"/>
    <w:rsid w:val="00475B0C"/>
    <w:rsid w:val="00477B2F"/>
    <w:rsid w:val="00482239"/>
    <w:rsid w:val="004A12B4"/>
    <w:rsid w:val="004A42E6"/>
    <w:rsid w:val="004C0364"/>
    <w:rsid w:val="004C4D38"/>
    <w:rsid w:val="004E1119"/>
    <w:rsid w:val="004E3C17"/>
    <w:rsid w:val="0051407D"/>
    <w:rsid w:val="00520EC8"/>
    <w:rsid w:val="00525190"/>
    <w:rsid w:val="00527F38"/>
    <w:rsid w:val="00532D99"/>
    <w:rsid w:val="00535795"/>
    <w:rsid w:val="00550A1A"/>
    <w:rsid w:val="00552D80"/>
    <w:rsid w:val="005530A4"/>
    <w:rsid w:val="005568C8"/>
    <w:rsid w:val="005615DA"/>
    <w:rsid w:val="0056619E"/>
    <w:rsid w:val="005950C1"/>
    <w:rsid w:val="00595200"/>
    <w:rsid w:val="005A2C7D"/>
    <w:rsid w:val="005C3660"/>
    <w:rsid w:val="005C48C8"/>
    <w:rsid w:val="005C6F33"/>
    <w:rsid w:val="005D377A"/>
    <w:rsid w:val="005E79FE"/>
    <w:rsid w:val="00605BDE"/>
    <w:rsid w:val="0062653A"/>
    <w:rsid w:val="006300B3"/>
    <w:rsid w:val="00643B6A"/>
    <w:rsid w:val="00671F9C"/>
    <w:rsid w:val="00672F43"/>
    <w:rsid w:val="0068667C"/>
    <w:rsid w:val="006967AD"/>
    <w:rsid w:val="006A766A"/>
    <w:rsid w:val="006C61CC"/>
    <w:rsid w:val="006F2F28"/>
    <w:rsid w:val="006F5AF4"/>
    <w:rsid w:val="007023D5"/>
    <w:rsid w:val="007026C9"/>
    <w:rsid w:val="00732B1B"/>
    <w:rsid w:val="00740E71"/>
    <w:rsid w:val="007509B6"/>
    <w:rsid w:val="007737D0"/>
    <w:rsid w:val="0077700B"/>
    <w:rsid w:val="00781074"/>
    <w:rsid w:val="0078376C"/>
    <w:rsid w:val="0078587D"/>
    <w:rsid w:val="00786CED"/>
    <w:rsid w:val="00790CC0"/>
    <w:rsid w:val="007A564D"/>
    <w:rsid w:val="007B312F"/>
    <w:rsid w:val="007D2920"/>
    <w:rsid w:val="007E259A"/>
    <w:rsid w:val="007E62E9"/>
    <w:rsid w:val="007F66A0"/>
    <w:rsid w:val="00811D00"/>
    <w:rsid w:val="00822CD2"/>
    <w:rsid w:val="008433C5"/>
    <w:rsid w:val="00846C56"/>
    <w:rsid w:val="00865178"/>
    <w:rsid w:val="00873874"/>
    <w:rsid w:val="008763B3"/>
    <w:rsid w:val="0087645A"/>
    <w:rsid w:val="00880A8F"/>
    <w:rsid w:val="00883F7C"/>
    <w:rsid w:val="00895D45"/>
    <w:rsid w:val="008B000C"/>
    <w:rsid w:val="008D6C54"/>
    <w:rsid w:val="008E2D89"/>
    <w:rsid w:val="008F1B06"/>
    <w:rsid w:val="008F2AE9"/>
    <w:rsid w:val="00907522"/>
    <w:rsid w:val="00910283"/>
    <w:rsid w:val="00950B63"/>
    <w:rsid w:val="0095465D"/>
    <w:rsid w:val="009555D4"/>
    <w:rsid w:val="00957231"/>
    <w:rsid w:val="00976F45"/>
    <w:rsid w:val="00976F8E"/>
    <w:rsid w:val="009A743B"/>
    <w:rsid w:val="009C1446"/>
    <w:rsid w:val="009C745F"/>
    <w:rsid w:val="009D0F74"/>
    <w:rsid w:val="009E5DA2"/>
    <w:rsid w:val="00A07922"/>
    <w:rsid w:val="00A114D4"/>
    <w:rsid w:val="00A14963"/>
    <w:rsid w:val="00A34216"/>
    <w:rsid w:val="00A40405"/>
    <w:rsid w:val="00A5238C"/>
    <w:rsid w:val="00A64E91"/>
    <w:rsid w:val="00A71FB6"/>
    <w:rsid w:val="00A80F3D"/>
    <w:rsid w:val="00A93B5C"/>
    <w:rsid w:val="00AA1B44"/>
    <w:rsid w:val="00AD54C6"/>
    <w:rsid w:val="00B16BEE"/>
    <w:rsid w:val="00B30A28"/>
    <w:rsid w:val="00B32544"/>
    <w:rsid w:val="00B35253"/>
    <w:rsid w:val="00B43D68"/>
    <w:rsid w:val="00B7214A"/>
    <w:rsid w:val="00BA004F"/>
    <w:rsid w:val="00BA3C6E"/>
    <w:rsid w:val="00BA65B5"/>
    <w:rsid w:val="00BB6831"/>
    <w:rsid w:val="00BD05B5"/>
    <w:rsid w:val="00BD5643"/>
    <w:rsid w:val="00BE34BB"/>
    <w:rsid w:val="00C17454"/>
    <w:rsid w:val="00C21710"/>
    <w:rsid w:val="00C24D23"/>
    <w:rsid w:val="00C31590"/>
    <w:rsid w:val="00C465F6"/>
    <w:rsid w:val="00C60F09"/>
    <w:rsid w:val="00C6608C"/>
    <w:rsid w:val="00C820CE"/>
    <w:rsid w:val="00C918A1"/>
    <w:rsid w:val="00C97736"/>
    <w:rsid w:val="00C97ECF"/>
    <w:rsid w:val="00CA41E3"/>
    <w:rsid w:val="00CF1EE7"/>
    <w:rsid w:val="00CF3020"/>
    <w:rsid w:val="00CF74F5"/>
    <w:rsid w:val="00D05727"/>
    <w:rsid w:val="00D14A13"/>
    <w:rsid w:val="00D17728"/>
    <w:rsid w:val="00D356F8"/>
    <w:rsid w:val="00D447CF"/>
    <w:rsid w:val="00D52274"/>
    <w:rsid w:val="00D53093"/>
    <w:rsid w:val="00D57A42"/>
    <w:rsid w:val="00D608A3"/>
    <w:rsid w:val="00D64D05"/>
    <w:rsid w:val="00D66B0E"/>
    <w:rsid w:val="00D76DC3"/>
    <w:rsid w:val="00D824FE"/>
    <w:rsid w:val="00D85132"/>
    <w:rsid w:val="00DA02BA"/>
    <w:rsid w:val="00DA6194"/>
    <w:rsid w:val="00DB689E"/>
    <w:rsid w:val="00DC500D"/>
    <w:rsid w:val="00DD1E60"/>
    <w:rsid w:val="00DD3A77"/>
    <w:rsid w:val="00DD5EE2"/>
    <w:rsid w:val="00DD749A"/>
    <w:rsid w:val="00DE2D70"/>
    <w:rsid w:val="00DF3800"/>
    <w:rsid w:val="00DF45C8"/>
    <w:rsid w:val="00DF45FC"/>
    <w:rsid w:val="00DF4CDE"/>
    <w:rsid w:val="00E07C73"/>
    <w:rsid w:val="00E16734"/>
    <w:rsid w:val="00E30EB3"/>
    <w:rsid w:val="00E32B17"/>
    <w:rsid w:val="00E44569"/>
    <w:rsid w:val="00E75B42"/>
    <w:rsid w:val="00E923CC"/>
    <w:rsid w:val="00E94BD4"/>
    <w:rsid w:val="00EA1322"/>
    <w:rsid w:val="00EA13B5"/>
    <w:rsid w:val="00EC6B30"/>
    <w:rsid w:val="00EE274B"/>
    <w:rsid w:val="00EE2EB9"/>
    <w:rsid w:val="00EF2A66"/>
    <w:rsid w:val="00EF5615"/>
    <w:rsid w:val="00F02A8A"/>
    <w:rsid w:val="00F02FFF"/>
    <w:rsid w:val="00F3134C"/>
    <w:rsid w:val="00F351F0"/>
    <w:rsid w:val="00F3572E"/>
    <w:rsid w:val="00F43F81"/>
    <w:rsid w:val="00F553EC"/>
    <w:rsid w:val="00F579D9"/>
    <w:rsid w:val="00F931E0"/>
    <w:rsid w:val="00FB7EBD"/>
    <w:rsid w:val="00FD25CF"/>
    <w:rsid w:val="00FD56E4"/>
    <w:rsid w:val="00FE0106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2C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895D4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2C"/>
    <w:pPr>
      <w:ind w:left="720"/>
      <w:contextualSpacing/>
    </w:pPr>
  </w:style>
  <w:style w:type="paragraph" w:customStyle="1" w:styleId="ConsPlusTitle">
    <w:name w:val="ConsPlusTitle"/>
    <w:rsid w:val="002B5D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45"/>
    <w:rPr>
      <w:rFonts w:eastAsia="Times New Roman" w:cs="Times New Roman"/>
      <w:b/>
      <w:bCs/>
      <w:color w:val="000000"/>
      <w:kern w:val="3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5D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95D45"/>
    <w:pPr>
      <w:widowControl w:val="0"/>
      <w:autoSpaceDE w:val="0"/>
      <w:autoSpaceDN w:val="0"/>
      <w:adjustRightInd w:val="0"/>
      <w:spacing w:after="0" w:line="33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895D4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895D45"/>
    <w:rPr>
      <w:rFonts w:eastAsia="Times New Roman" w:cs="Times New Roman"/>
      <w:i/>
      <w:iCs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5D45"/>
    <w:rPr>
      <w:rFonts w:ascii="Calibri" w:eastAsia="Calibri" w:hAnsi="Calibri" w:cs="Times New Roman"/>
      <w:sz w:val="22"/>
    </w:rPr>
  </w:style>
  <w:style w:type="character" w:customStyle="1" w:styleId="a5">
    <w:name w:val="Без интервала Знак"/>
    <w:link w:val="a4"/>
    <w:uiPriority w:val="99"/>
    <w:rsid w:val="00BB6831"/>
    <w:rPr>
      <w:rFonts w:ascii="Calibri" w:eastAsia="Calibri" w:hAnsi="Calibri" w:cs="Times New Roman"/>
      <w:sz w:val="22"/>
    </w:rPr>
  </w:style>
  <w:style w:type="paragraph" w:styleId="3">
    <w:name w:val="Body Text 3"/>
    <w:basedOn w:val="a"/>
    <w:link w:val="30"/>
    <w:uiPriority w:val="99"/>
    <w:unhideWhenUsed/>
    <w:rsid w:val="00BB683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B6831"/>
    <w:rPr>
      <w:rFonts w:eastAsia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46C5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9E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643"/>
  </w:style>
  <w:style w:type="character" w:customStyle="1" w:styleId="2">
    <w:name w:val="Основной текст (2)_"/>
    <w:basedOn w:val="a0"/>
    <w:link w:val="20"/>
    <w:rsid w:val="00D608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8A3"/>
    <w:pPr>
      <w:widowControl w:val="0"/>
      <w:shd w:val="clear" w:color="auto" w:fill="FFFFFF"/>
      <w:spacing w:before="240" w:after="0" w:line="299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8763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763B3"/>
    <w:rPr>
      <w:rFonts w:eastAsia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D0833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0833"/>
    <w:pPr>
      <w:widowControl w:val="0"/>
      <w:shd w:val="clear" w:color="auto" w:fill="FFFFFF"/>
      <w:spacing w:after="0" w:line="299" w:lineRule="exact"/>
      <w:ind w:firstLine="7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a">
    <w:name w:val="Table Grid"/>
    <w:basedOn w:val="a1"/>
    <w:uiPriority w:val="59"/>
    <w:rsid w:val="00A114D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_"/>
    <w:basedOn w:val="a0"/>
    <w:link w:val="120"/>
    <w:rsid w:val="005C48C8"/>
    <w:rPr>
      <w:rFonts w:eastAsia="Times New Roman" w:cs="Times New Roman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C48C8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000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1DC28-4439-41F9-A73B-482016B5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11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user3000</cp:lastModifiedBy>
  <cp:revision>161</cp:revision>
  <cp:lastPrinted>2020-05-19T06:48:00Z</cp:lastPrinted>
  <dcterms:created xsi:type="dcterms:W3CDTF">2017-03-16T13:07:00Z</dcterms:created>
  <dcterms:modified xsi:type="dcterms:W3CDTF">2020-05-19T06:48:00Z</dcterms:modified>
</cp:coreProperties>
</file>