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B0" w:rsidRPr="008E588D" w:rsidRDefault="00443CAE" w:rsidP="00EB30B0">
      <w:pPr>
        <w:pStyle w:val="1"/>
        <w:shd w:val="clear" w:color="auto" w:fill="FFFFFF"/>
        <w:spacing w:before="0" w:beforeAutospacing="0" w:after="0" w:afterAutospacing="0" w:line="261" w:lineRule="atLeast"/>
        <w:textAlignment w:val="baseline"/>
        <w:rPr>
          <w:rFonts w:ascii="inherit" w:hAnsi="inherit" w:cs="Arial"/>
          <w:color w:val="0C0C0C"/>
          <w:sz w:val="22"/>
          <w:szCs w:val="22"/>
        </w:rPr>
      </w:pPr>
      <w:r>
        <w:rPr>
          <w:rFonts w:ascii="inherit" w:hAnsi="inherit" w:cs="Arial"/>
          <w:color w:val="333333"/>
          <w:sz w:val="33"/>
          <w:szCs w:val="33"/>
        </w:rPr>
        <w:t>Об электронных трудовых книжках</w:t>
      </w:r>
      <w:r w:rsidR="00EB30B0">
        <w:rPr>
          <w:rFonts w:ascii="inherit" w:hAnsi="inherit" w:cs="Arial"/>
          <w:color w:val="333333"/>
          <w:sz w:val="33"/>
          <w:szCs w:val="33"/>
        </w:rPr>
        <w:t xml:space="preserve"> </w:t>
      </w:r>
    </w:p>
    <w:p w:rsidR="00443CAE" w:rsidRDefault="00EB30B0" w:rsidP="00EB30B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</w:pPr>
      <w:r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> </w:t>
      </w:r>
      <w:r w:rsidR="00443CAE"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 xml:space="preserve">   </w:t>
      </w:r>
    </w:p>
    <w:p w:rsidR="00443CAE" w:rsidRDefault="00443CAE" w:rsidP="00EB30B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</w:pPr>
      <w:r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 xml:space="preserve">      И не только,  шла речь на августовском заседании Забайкальской трехсторонней комиссии по регулировани</w:t>
      </w:r>
      <w:r w:rsidR="00392832"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>ю социально-трудовых отношений.  В режиме видеоконференции в заседании комиссии приняли участие и представители муниципальных районов Забайкальского края. Участниками социального партнерства р</w:t>
      </w:r>
      <w:r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>ассмотрены</w:t>
      </w:r>
      <w:r w:rsidR="00392832">
        <w:rPr>
          <w:rStyle w:val="a5"/>
          <w:rFonts w:ascii="inherit" w:hAnsi="inherit" w:cs="Arial"/>
          <w:color w:val="0C0C0C"/>
          <w:sz w:val="22"/>
          <w:szCs w:val="22"/>
          <w:bdr w:val="none" w:sz="0" w:space="0" w:color="auto" w:frame="1"/>
        </w:rPr>
        <w:t xml:space="preserve"> вопросы о ситуации на рынке труда Забайкальского края, о предложениях в бюджет Забайкальского края на 2021 год и на плановый период 2022-2023 годов.</w:t>
      </w:r>
    </w:p>
    <w:p w:rsidR="00EB30B0" w:rsidRDefault="00EB30B0" w:rsidP="007F7681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</w:t>
      </w:r>
      <w:r w:rsidR="007F7681">
        <w:rPr>
          <w:color w:val="000000"/>
          <w:lang w:bidi="ru-RU"/>
        </w:rPr>
        <w:t xml:space="preserve">настоящее время в субъектах Российской Федерации проходят мероприятия, предусматривающие постепенный переход к формированию информации о трудовой деятельности и трудовом стаже  работников в электронном виде. </w:t>
      </w:r>
    </w:p>
    <w:p w:rsidR="007F7681" w:rsidRDefault="00261B41" w:rsidP="007F7681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До 31 октября текущего года все работодатели обязаны </w:t>
      </w:r>
      <w:r w:rsidR="000E4F2C">
        <w:rPr>
          <w:color w:val="000000"/>
          <w:lang w:bidi="ru-RU"/>
        </w:rPr>
        <w:t>уведомить своих работников о переходе на новый формат учета трудового стажа. В свою очередь работники должны определиться с форматом трудовой книжки до конца 2020 года.</w:t>
      </w:r>
    </w:p>
    <w:p w:rsidR="000E4F2C" w:rsidRDefault="000E4F2C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 заседании  было отмечено, что в соответствии с изменениями с 1 января 2021 года: </w:t>
      </w:r>
    </w:p>
    <w:p w:rsidR="000E4F2C" w:rsidRDefault="000E4F2C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ведение трудовых книжек на бумажном носителе будет осуществляться работодателем только тех работников, которые подадут до конца 2020 года роб этом письменное заявление;</w:t>
      </w:r>
    </w:p>
    <w:p w:rsidR="000E4F2C" w:rsidRDefault="000E4F2C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работникам, не подавшим письменное заявление, трудовые книжки выдаются на руки (работодатель освобождается от ответственности за их хранение) и для них осуществляется ведение </w:t>
      </w:r>
      <w:r w:rsidR="008C55F9">
        <w:rPr>
          <w:color w:val="000000"/>
          <w:lang w:bidi="ru-RU"/>
        </w:rPr>
        <w:t>сведений трудовой деятельности в электронном виде;</w:t>
      </w:r>
    </w:p>
    <w:p w:rsidR="008C55F9" w:rsidRDefault="008C55F9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для лиц, впервые поступивших на работу, осуществляется ведение сведений о трудовой деятельности в электронном виде и трудовая книжка указанным работникам не оформляется.</w:t>
      </w:r>
    </w:p>
    <w:p w:rsidR="008C55F9" w:rsidRDefault="008C55F9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Работодателям было рекомендовано:</w:t>
      </w:r>
    </w:p>
    <w:p w:rsidR="008C55F9" w:rsidRDefault="008C55F9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течение 2020 года внести изменения (при необходимости) в соглашения и коллективные договоры в части ведения сведений о трудовой деятельности работников в электронном виде;</w:t>
      </w:r>
    </w:p>
    <w:p w:rsidR="008C55F9" w:rsidRDefault="008C55F9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обеспечить техническую готовность к передаче сведений о трудовой деятельности в электронном виде в информационную систему Пенсионного фонда России;</w:t>
      </w:r>
    </w:p>
    <w:p w:rsidR="008C55F9" w:rsidRDefault="008C55F9" w:rsidP="000E4F2C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до 31 октября текущего года уведомить работников в письменной форме  об указанных изменениях трудового законодательства.</w:t>
      </w:r>
    </w:p>
    <w:p w:rsidR="000E4F2C" w:rsidRPr="000E4F2C" w:rsidRDefault="000E4F2C" w:rsidP="000E4F2C">
      <w:pPr>
        <w:ind w:firstLine="720"/>
        <w:jc w:val="both"/>
        <w:rPr>
          <w:color w:val="000000"/>
          <w:lang w:bidi="ru-RU"/>
        </w:rPr>
      </w:pPr>
    </w:p>
    <w:p w:rsidR="00EB30B0" w:rsidRDefault="00EB30B0" w:rsidP="00EB30B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C0C0C"/>
          <w:sz w:val="22"/>
          <w:szCs w:val="22"/>
        </w:rPr>
      </w:pPr>
      <w:r>
        <w:rPr>
          <w:rFonts w:ascii="inherit" w:hAnsi="inherit" w:cs="Arial"/>
          <w:color w:val="0C0C0C"/>
          <w:sz w:val="22"/>
          <w:szCs w:val="22"/>
        </w:rPr>
        <w:t xml:space="preserve">                                                                                                               Отдел социального развития</w:t>
      </w:r>
    </w:p>
    <w:p w:rsidR="00AD5D0E" w:rsidRPr="00D235D9" w:rsidRDefault="00EB30B0" w:rsidP="00D235D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0C0C0C"/>
          <w:sz w:val="22"/>
          <w:szCs w:val="22"/>
        </w:rPr>
      </w:pPr>
      <w:r>
        <w:rPr>
          <w:rFonts w:ascii="inherit" w:hAnsi="inherit" w:cs="Arial"/>
          <w:color w:val="0C0C0C"/>
          <w:sz w:val="22"/>
          <w:szCs w:val="22"/>
        </w:rPr>
        <w:t>администрации муниципального района   «</w:t>
      </w:r>
      <w:proofErr w:type="spellStart"/>
      <w:r>
        <w:rPr>
          <w:rFonts w:ascii="inherit" w:hAnsi="inherit" w:cs="Arial"/>
          <w:color w:val="0C0C0C"/>
          <w:sz w:val="22"/>
          <w:szCs w:val="22"/>
        </w:rPr>
        <w:t>Борзинский</w:t>
      </w:r>
      <w:proofErr w:type="spellEnd"/>
      <w:r>
        <w:rPr>
          <w:rFonts w:ascii="inherit" w:hAnsi="inherit" w:cs="Arial"/>
          <w:color w:val="0C0C0C"/>
          <w:sz w:val="22"/>
          <w:szCs w:val="22"/>
        </w:rPr>
        <w:t xml:space="preserve"> район»</w:t>
      </w:r>
    </w:p>
    <w:sectPr w:rsidR="00AD5D0E" w:rsidRPr="00D235D9" w:rsidSect="00AD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A47"/>
    <w:multiLevelType w:val="multilevel"/>
    <w:tmpl w:val="BDB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0A9"/>
    <w:multiLevelType w:val="multilevel"/>
    <w:tmpl w:val="AA4A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420C"/>
    <w:multiLevelType w:val="multilevel"/>
    <w:tmpl w:val="267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D5"/>
    <w:rsid w:val="0001708B"/>
    <w:rsid w:val="00041D48"/>
    <w:rsid w:val="000E4F2C"/>
    <w:rsid w:val="00261B41"/>
    <w:rsid w:val="00392832"/>
    <w:rsid w:val="003D57D4"/>
    <w:rsid w:val="00443CAE"/>
    <w:rsid w:val="00480533"/>
    <w:rsid w:val="00511ED5"/>
    <w:rsid w:val="00533555"/>
    <w:rsid w:val="00690313"/>
    <w:rsid w:val="007F7681"/>
    <w:rsid w:val="008C55F9"/>
    <w:rsid w:val="00AD5D0E"/>
    <w:rsid w:val="00CC1CBC"/>
    <w:rsid w:val="00D235D9"/>
    <w:rsid w:val="00EB30B0"/>
    <w:rsid w:val="00F90E49"/>
    <w:rsid w:val="00F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5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7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57D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7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57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57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57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D57D4"/>
  </w:style>
  <w:style w:type="character" w:customStyle="1" w:styleId="data">
    <w:name w:val="data"/>
    <w:basedOn w:val="a0"/>
    <w:rsid w:val="003D57D4"/>
  </w:style>
  <w:style w:type="character" w:styleId="a5">
    <w:name w:val="Strong"/>
    <w:basedOn w:val="a0"/>
    <w:uiPriority w:val="22"/>
    <w:qFormat/>
    <w:rsid w:val="003D57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D660-BB24-4E7F-9030-241255E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12</cp:revision>
  <cp:lastPrinted>2020-04-27T08:02:00Z</cp:lastPrinted>
  <dcterms:created xsi:type="dcterms:W3CDTF">2019-04-02T07:18:00Z</dcterms:created>
  <dcterms:modified xsi:type="dcterms:W3CDTF">2020-10-02T00:09:00Z</dcterms:modified>
</cp:coreProperties>
</file>