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2E34D8" w:rsidRDefault="002E34D8">
      <w:pPr>
        <w:jc w:val="both"/>
      </w:pPr>
    </w:p>
    <w:p w14:paraId="02000000" w14:textId="3A0B9195" w:rsidR="002E34D8" w:rsidRDefault="005E6646" w:rsidP="005E6646">
      <w:pPr>
        <w:jc w:val="center"/>
        <w:rPr>
          <w:b/>
          <w:sz w:val="28"/>
          <w:szCs w:val="28"/>
        </w:rPr>
      </w:pPr>
      <w:r w:rsidRPr="005E6646">
        <w:rPr>
          <w:b/>
          <w:sz w:val="28"/>
          <w:szCs w:val="28"/>
        </w:rPr>
        <w:t>Об утверждении форм и требований к оформлению документов, представляемых в регистрирующий орган при государственной регистрации ЮЛ, ИП и КФХ.</w:t>
      </w:r>
    </w:p>
    <w:p w14:paraId="68DCC383" w14:textId="77777777" w:rsidR="005E6646" w:rsidRPr="005E6646" w:rsidRDefault="005E6646" w:rsidP="005E6646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3000000" w14:textId="77777777" w:rsidR="002E34D8" w:rsidRDefault="005E6646">
      <w:pPr>
        <w:jc w:val="both"/>
        <w:rPr>
          <w:sz w:val="28"/>
        </w:rPr>
      </w:pPr>
      <w:r>
        <w:rPr>
          <w:sz w:val="28"/>
        </w:rPr>
        <w:t>C 25 ноября 2020 года вступает в силу Приказ ФНС России от 31.08.2020 NЕД-7-14/617@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</w:t>
      </w:r>
      <w:r>
        <w:rPr>
          <w:sz w:val="28"/>
        </w:rPr>
        <w:t xml:space="preserve">телей и крестьянских (фермерских) хозяйств". </w:t>
      </w:r>
    </w:p>
    <w:p w14:paraId="04000000" w14:textId="77777777" w:rsidR="002E34D8" w:rsidRDefault="005E6646">
      <w:pPr>
        <w:jc w:val="both"/>
        <w:rPr>
          <w:sz w:val="28"/>
        </w:rPr>
      </w:pPr>
      <w:r>
        <w:rPr>
          <w:sz w:val="28"/>
        </w:rPr>
        <w:t xml:space="preserve">Новая версия программы подготовки документов для государственной регистрации будет доступна для скачивания с 25 ноября 2020 года на сайте Федеральной налоговой службы  - </w:t>
      </w:r>
      <w:hyperlink r:id="rId5" w:history="1">
        <w:r>
          <w:rPr>
            <w:rStyle w:val="a3"/>
            <w:sz w:val="28"/>
          </w:rPr>
          <w:t>www.nalog</w:t>
        </w:r>
        <w:r>
          <w:rPr>
            <w:rStyle w:val="a3"/>
            <w:sz w:val="28"/>
          </w:rPr>
          <w:t>.ru.</w:t>
        </w:r>
      </w:hyperlink>
    </w:p>
    <w:p w14:paraId="05000000" w14:textId="77777777" w:rsidR="002E34D8" w:rsidRDefault="005E6646">
      <w:pPr>
        <w:jc w:val="both"/>
        <w:rPr>
          <w:sz w:val="28"/>
        </w:rPr>
      </w:pPr>
      <w:r>
        <w:rPr>
          <w:sz w:val="28"/>
        </w:rPr>
        <w:t xml:space="preserve">Формы заявлений, утвержденные приказом ФНС России от 25.01.2012 № ММВ-7-6/25@, можно представлять только до 24 ноября 2020 года включительно. </w:t>
      </w:r>
    </w:p>
    <w:p w14:paraId="06000000" w14:textId="77777777" w:rsidR="002E34D8" w:rsidRDefault="005E6646">
      <w:pPr>
        <w:jc w:val="both"/>
        <w:rPr>
          <w:sz w:val="28"/>
        </w:rPr>
      </w:pPr>
      <w:r>
        <w:rPr>
          <w:sz w:val="28"/>
        </w:rPr>
        <w:t xml:space="preserve">По документам, представленным в регистрирующий орган с 25 ноября 2020 года по </w:t>
      </w:r>
      <w:proofErr w:type="gramStart"/>
      <w:r>
        <w:rPr>
          <w:sz w:val="28"/>
        </w:rPr>
        <w:t>формам</w:t>
      </w:r>
      <w:proofErr w:type="gramEnd"/>
      <w:r>
        <w:rPr>
          <w:sz w:val="28"/>
        </w:rPr>
        <w:t xml:space="preserve"> утвержденным приказо</w:t>
      </w:r>
      <w:r>
        <w:rPr>
          <w:sz w:val="28"/>
        </w:rPr>
        <w:t>м ФНС России от 25.01.2012 № ММВ-7-6/25@, будут приниматься решения об отказе в государственной регистрации.</w:t>
      </w:r>
    </w:p>
    <w:sectPr w:rsidR="002E34D8">
      <w:pgSz w:w="11908" w:h="16848"/>
      <w:pgMar w:top="567" w:right="567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4D8"/>
    <w:rsid w:val="002E34D8"/>
    <w:rsid w:val="005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  <w:link w:val="2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2</cp:revision>
  <dcterms:created xsi:type="dcterms:W3CDTF">2020-12-09T04:32:00Z</dcterms:created>
  <dcterms:modified xsi:type="dcterms:W3CDTF">2020-12-09T04:32:00Z</dcterms:modified>
</cp:coreProperties>
</file>