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7B4682"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E240DE" w:rsidRDefault="00783206" w:rsidP="00E240DE">
      <w:pPr>
        <w:jc w:val="center"/>
        <w:outlineLvl w:val="0"/>
        <w:rPr>
          <w:b/>
          <w:sz w:val="32"/>
          <w:szCs w:val="32"/>
        </w:rPr>
      </w:pPr>
      <w:r w:rsidRPr="00783206">
        <w:rPr>
          <w:b/>
          <w:sz w:val="32"/>
          <w:szCs w:val="32"/>
        </w:rPr>
        <w:t>АДМИНИСТРАЦИЯ МУНИЦИПАЛЬНОГО РАЙОНА «БОРЗИНСКИЙ РАЙОН»</w:t>
      </w:r>
      <w:r w:rsidR="00D26455">
        <w:rPr>
          <w:b/>
          <w:sz w:val="32"/>
          <w:szCs w:val="32"/>
        </w:rPr>
        <w:t xml:space="preserve"> ЗАБАЙКАЛЬСКОГО КРАЯ</w:t>
      </w:r>
    </w:p>
    <w:p w:rsidR="00C23207" w:rsidRPr="00783206" w:rsidRDefault="00C23207" w:rsidP="00C23207">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D26455" w:rsidP="00C23207">
      <w:pPr>
        <w:jc w:val="both"/>
        <w:rPr>
          <w:szCs w:val="28"/>
        </w:rPr>
      </w:pPr>
      <w:r>
        <w:rPr>
          <w:szCs w:val="28"/>
        </w:rPr>
        <w:t xml:space="preserve">       </w:t>
      </w:r>
      <w:proofErr w:type="gramStart"/>
      <w:r w:rsidR="007663F2">
        <w:rPr>
          <w:szCs w:val="28"/>
        </w:rPr>
        <w:t>10</w:t>
      </w:r>
      <w:r>
        <w:rPr>
          <w:szCs w:val="28"/>
        </w:rPr>
        <w:t xml:space="preserve">  ноября</w:t>
      </w:r>
      <w:proofErr w:type="gramEnd"/>
      <w:r w:rsidR="0049689F">
        <w:rPr>
          <w:szCs w:val="28"/>
        </w:rPr>
        <w:t xml:space="preserve"> </w:t>
      </w:r>
      <w:r w:rsidR="009605AE">
        <w:rPr>
          <w:szCs w:val="28"/>
        </w:rPr>
        <w:t xml:space="preserve"> </w:t>
      </w:r>
      <w:r w:rsidR="00C23207" w:rsidRPr="00691662">
        <w:rPr>
          <w:szCs w:val="28"/>
        </w:rPr>
        <w:t>20</w:t>
      </w:r>
      <w:r>
        <w:rPr>
          <w:szCs w:val="28"/>
        </w:rPr>
        <w:t>20</w:t>
      </w:r>
      <w:r w:rsidR="00E240DE">
        <w:rPr>
          <w:szCs w:val="28"/>
        </w:rPr>
        <w:t xml:space="preserve"> </w:t>
      </w:r>
      <w:r w:rsidR="00C23207" w:rsidRPr="00691662">
        <w:rPr>
          <w:szCs w:val="28"/>
        </w:rPr>
        <w:t xml:space="preserve">г.                                  </w:t>
      </w:r>
      <w:r w:rsidR="00783206">
        <w:rPr>
          <w:szCs w:val="28"/>
        </w:rPr>
        <w:t xml:space="preserve">                           </w:t>
      </w:r>
      <w:r w:rsidR="00DB11DA">
        <w:rPr>
          <w:szCs w:val="28"/>
        </w:rPr>
        <w:t xml:space="preserve">           </w:t>
      </w:r>
      <w:r w:rsidR="00783206">
        <w:rPr>
          <w:szCs w:val="28"/>
        </w:rPr>
        <w:t xml:space="preserve"> </w:t>
      </w:r>
      <w:r w:rsidR="00C23207" w:rsidRPr="00691662">
        <w:rPr>
          <w:szCs w:val="28"/>
        </w:rPr>
        <w:t xml:space="preserve">№ </w:t>
      </w:r>
      <w:r w:rsidR="007663F2">
        <w:rPr>
          <w:szCs w:val="28"/>
        </w:rPr>
        <w:t>539</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bookmarkStart w:id="0" w:name="_Hlk6839147"/>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D26455" w:rsidRPr="00D26455">
        <w:rPr>
          <w:b/>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FF2512" w:rsidRPr="00FF2512">
        <w:rPr>
          <w:b/>
          <w:bCs/>
          <w:szCs w:val="28"/>
        </w:rPr>
        <w:t xml:space="preserve">» </w:t>
      </w:r>
    </w:p>
    <w:bookmarkEnd w:id="0"/>
    <w:p w:rsidR="007E1DE1" w:rsidRPr="00691662" w:rsidRDefault="007E1DE1" w:rsidP="00691662">
      <w:pPr>
        <w:rPr>
          <w:szCs w:val="28"/>
        </w:rPr>
      </w:pPr>
    </w:p>
    <w:p w:rsidR="00E240DE"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9234F9">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385885" w:rsidRDefault="00783206" w:rsidP="00E240DE">
      <w:pPr>
        <w:jc w:val="both"/>
        <w:rPr>
          <w:b/>
          <w:szCs w:val="28"/>
        </w:rPr>
      </w:pPr>
      <w:r w:rsidRPr="002B2EB7">
        <w:rPr>
          <w:b/>
          <w:szCs w:val="28"/>
        </w:rPr>
        <w:t xml:space="preserve">п о с </w:t>
      </w:r>
      <w:proofErr w:type="gramStart"/>
      <w:r w:rsidRPr="002B2EB7">
        <w:rPr>
          <w:b/>
          <w:szCs w:val="28"/>
        </w:rPr>
        <w:t>т</w:t>
      </w:r>
      <w:proofErr w:type="gramEnd"/>
      <w:r w:rsidRPr="002B2EB7">
        <w:rPr>
          <w:b/>
          <w:szCs w:val="28"/>
        </w:rPr>
        <w:t xml:space="preserve"> а н о в л я е т:</w:t>
      </w:r>
    </w:p>
    <w:p w:rsidR="00385885" w:rsidRDefault="00385885" w:rsidP="00E240DE">
      <w:pPr>
        <w:jc w:val="both"/>
        <w:rPr>
          <w:b/>
          <w:szCs w:val="28"/>
        </w:rPr>
      </w:pPr>
    </w:p>
    <w:p w:rsid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D26455" w:rsidRPr="00D26455">
        <w:t>Внесение изменений в разрешение на строительство, в том числе в связи с необходимостью продления срока действия разрешения на строительство</w:t>
      </w:r>
      <w:r w:rsidR="00FF2512" w:rsidRPr="00FF2512">
        <w:rPr>
          <w:bCs/>
          <w:szCs w:val="28"/>
        </w:rPr>
        <w:t>».</w:t>
      </w:r>
    </w:p>
    <w:p w:rsidR="00F534B4" w:rsidRDefault="00F534B4" w:rsidP="00602CC1">
      <w:pPr>
        <w:jc w:val="both"/>
        <w:rPr>
          <w:bCs/>
          <w:szCs w:val="28"/>
        </w:rPr>
      </w:pPr>
    </w:p>
    <w:p w:rsidR="00E240DE" w:rsidRDefault="00E240DE" w:rsidP="00385885">
      <w:pPr>
        <w:jc w:val="both"/>
        <w:rPr>
          <w:bCs/>
          <w:szCs w:val="28"/>
        </w:rPr>
      </w:pPr>
      <w:r>
        <w:rPr>
          <w:bCs/>
          <w:szCs w:val="28"/>
        </w:rPr>
        <w:tab/>
        <w:t xml:space="preserve">2. Признать </w:t>
      </w:r>
      <w:r w:rsidR="001B5384">
        <w:rPr>
          <w:bCs/>
          <w:szCs w:val="28"/>
        </w:rPr>
        <w:t>утратившим</w:t>
      </w:r>
      <w:r>
        <w:rPr>
          <w:bCs/>
          <w:szCs w:val="28"/>
        </w:rPr>
        <w:t xml:space="preserve"> силу постановлени</w:t>
      </w:r>
      <w:r w:rsidR="00385885">
        <w:rPr>
          <w:bCs/>
          <w:szCs w:val="28"/>
        </w:rPr>
        <w:t>е</w:t>
      </w:r>
      <w:r>
        <w:rPr>
          <w:bCs/>
          <w:szCs w:val="28"/>
        </w:rPr>
        <w:t xml:space="preserve"> </w:t>
      </w:r>
      <w:r w:rsidR="001B5384">
        <w:rPr>
          <w:bCs/>
          <w:szCs w:val="28"/>
        </w:rPr>
        <w:t>администрации</w:t>
      </w:r>
      <w:r>
        <w:rPr>
          <w:bCs/>
          <w:szCs w:val="28"/>
        </w:rPr>
        <w:t xml:space="preserve"> </w:t>
      </w:r>
      <w:r w:rsidR="001B5384">
        <w:rPr>
          <w:bCs/>
          <w:szCs w:val="28"/>
        </w:rPr>
        <w:t>муниципального</w:t>
      </w:r>
      <w:r>
        <w:rPr>
          <w:bCs/>
          <w:szCs w:val="28"/>
        </w:rPr>
        <w:t xml:space="preserve"> района «Борзинский район» от </w:t>
      </w:r>
      <w:r w:rsidR="006B35A8">
        <w:rPr>
          <w:bCs/>
          <w:szCs w:val="28"/>
        </w:rPr>
        <w:t>30 апреля</w:t>
      </w:r>
      <w:r>
        <w:rPr>
          <w:bCs/>
          <w:szCs w:val="28"/>
        </w:rPr>
        <w:t xml:space="preserve"> 201</w:t>
      </w:r>
      <w:r w:rsidR="00F534B4">
        <w:rPr>
          <w:bCs/>
          <w:szCs w:val="28"/>
        </w:rPr>
        <w:t>9</w:t>
      </w:r>
      <w:r>
        <w:rPr>
          <w:bCs/>
          <w:szCs w:val="28"/>
        </w:rPr>
        <w:t xml:space="preserve"> года № </w:t>
      </w:r>
      <w:r w:rsidR="006B35A8">
        <w:rPr>
          <w:bCs/>
          <w:szCs w:val="28"/>
        </w:rPr>
        <w:t>159</w:t>
      </w:r>
      <w:r>
        <w:rPr>
          <w:bCs/>
          <w:szCs w:val="28"/>
        </w:rPr>
        <w:t xml:space="preserve"> </w:t>
      </w:r>
      <w:r w:rsidR="001B5384">
        <w:rPr>
          <w:bCs/>
          <w:szCs w:val="28"/>
        </w:rPr>
        <w:t>«</w:t>
      </w:r>
      <w:r w:rsidR="006B35A8" w:rsidRPr="006B35A8">
        <w:rPr>
          <w:bCs/>
          <w:szCs w:val="28"/>
        </w:rPr>
        <w:t>Об утверждении административного регламента предоставления муниципальной услуги «Внесение изменений в разрешение на строительство» в новой редакции</w:t>
      </w:r>
      <w:r w:rsidRPr="00E240DE">
        <w:rPr>
          <w:bCs/>
          <w:szCs w:val="28"/>
        </w:rPr>
        <w:t>»</w:t>
      </w:r>
      <w:r w:rsidR="00385885">
        <w:rPr>
          <w:bCs/>
          <w:szCs w:val="28"/>
        </w:rPr>
        <w:t>.</w:t>
      </w:r>
    </w:p>
    <w:p w:rsidR="00F534B4" w:rsidRPr="00FF2512" w:rsidRDefault="00F534B4" w:rsidP="00385885">
      <w:pPr>
        <w:jc w:val="both"/>
        <w:rPr>
          <w:bCs/>
          <w:szCs w:val="28"/>
        </w:rPr>
      </w:pPr>
    </w:p>
    <w:p w:rsidR="00FF2512" w:rsidRPr="00FF2512" w:rsidRDefault="00F534B4" w:rsidP="00527827">
      <w:pPr>
        <w:ind w:firstLine="708"/>
        <w:jc w:val="both"/>
        <w:rPr>
          <w:bCs/>
          <w:szCs w:val="28"/>
        </w:rPr>
      </w:pPr>
      <w:r>
        <w:rPr>
          <w:bCs/>
          <w:szCs w:val="28"/>
        </w:rPr>
        <w:lastRenderedPageBreak/>
        <w:t>3</w:t>
      </w:r>
      <w:r w:rsidR="00385885">
        <w:rPr>
          <w:bCs/>
          <w:szCs w:val="28"/>
        </w:rPr>
        <w:t xml:space="preserve">. </w:t>
      </w:r>
      <w:r w:rsidR="00FF2512" w:rsidRPr="00FF2512">
        <w:rPr>
          <w:bCs/>
          <w:szCs w:val="28"/>
        </w:rPr>
        <w:t xml:space="preserve">Настоящее постановление вступает в силу </w:t>
      </w:r>
      <w:r w:rsidR="006B35A8">
        <w:rPr>
          <w:bCs/>
          <w:szCs w:val="28"/>
        </w:rPr>
        <w:t>со</w:t>
      </w:r>
      <w:r w:rsidRPr="00F534B4">
        <w:rPr>
          <w:bCs/>
          <w:szCs w:val="28"/>
        </w:rPr>
        <w:t xml:space="preserve"> дня его официального опубликования </w:t>
      </w:r>
      <w:r w:rsidR="006B35A8">
        <w:rPr>
          <w:bCs/>
          <w:szCs w:val="28"/>
        </w:rPr>
        <w:t>в бюллетене «Ведомости муниципального района «Борзинский район»</w:t>
      </w:r>
      <w:r w:rsidRPr="00F534B4">
        <w:rPr>
          <w:bCs/>
          <w:szCs w:val="28"/>
        </w:rPr>
        <w:t>.</w:t>
      </w:r>
    </w:p>
    <w:p w:rsidR="00385885" w:rsidRDefault="00385885" w:rsidP="00602CC1">
      <w:pPr>
        <w:rPr>
          <w:szCs w:val="28"/>
        </w:rPr>
      </w:pPr>
    </w:p>
    <w:p w:rsidR="00385885" w:rsidRDefault="00385885" w:rsidP="00602CC1">
      <w:pPr>
        <w:rPr>
          <w:szCs w:val="28"/>
        </w:rPr>
      </w:pPr>
    </w:p>
    <w:p w:rsidR="00602CC1" w:rsidRDefault="00602CC1" w:rsidP="00602CC1">
      <w:pPr>
        <w:rPr>
          <w:szCs w:val="28"/>
        </w:rPr>
      </w:pPr>
      <w:r>
        <w:rPr>
          <w:szCs w:val="28"/>
        </w:rPr>
        <w:t xml:space="preserve">Глава </w:t>
      </w:r>
      <w:r w:rsidRPr="002B2EB7">
        <w:rPr>
          <w:szCs w:val="28"/>
        </w:rPr>
        <w:t xml:space="preserve">муниципального района </w:t>
      </w:r>
    </w:p>
    <w:p w:rsidR="00C43BB1" w:rsidRDefault="00602CC1" w:rsidP="00D06A1D">
      <w:pPr>
        <w:rPr>
          <w:szCs w:val="28"/>
        </w:rPr>
      </w:pPr>
      <w:r w:rsidRPr="002B2EB7">
        <w:rPr>
          <w:szCs w:val="28"/>
        </w:rPr>
        <w:t xml:space="preserve">«Борзинский </w:t>
      </w:r>
      <w:proofErr w:type="gramStart"/>
      <w:r w:rsidRPr="002B2EB7">
        <w:rPr>
          <w:szCs w:val="28"/>
        </w:rPr>
        <w:t xml:space="preserve">район»   </w:t>
      </w:r>
      <w:proofErr w:type="gramEnd"/>
      <w:r w:rsidRPr="002B2EB7">
        <w:rPr>
          <w:szCs w:val="28"/>
        </w:rPr>
        <w:t xml:space="preserve"> </w:t>
      </w:r>
      <w:r>
        <w:rPr>
          <w:szCs w:val="28"/>
        </w:rPr>
        <w:t xml:space="preserve">                                                                 Ю.Г. </w:t>
      </w:r>
      <w:proofErr w:type="spellStart"/>
      <w:r>
        <w:rPr>
          <w:szCs w:val="28"/>
        </w:rPr>
        <w:t>Сайфулин</w:t>
      </w:r>
      <w:proofErr w:type="spellEnd"/>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Default="00385885" w:rsidP="00D06A1D">
      <w:pPr>
        <w:rPr>
          <w:szCs w:val="28"/>
        </w:rPr>
      </w:pPr>
    </w:p>
    <w:p w:rsidR="00385885" w:rsidRPr="00C43BB1" w:rsidRDefault="00385885" w:rsidP="00D06A1D">
      <w:pPr>
        <w:rPr>
          <w:szCs w:val="28"/>
        </w:rPr>
      </w:pPr>
    </w:p>
    <w:p w:rsidR="00D06A1D" w:rsidRDefault="00D06A1D" w:rsidP="00840388">
      <w:pPr>
        <w:widowControl w:val="0"/>
        <w:tabs>
          <w:tab w:val="left" w:pos="400"/>
        </w:tabs>
        <w:ind w:firstLine="600"/>
        <w:jc w:val="center"/>
        <w:rPr>
          <w:b/>
          <w:szCs w:val="28"/>
        </w:rPr>
      </w:pPr>
    </w:p>
    <w:p w:rsidR="00D06A1D" w:rsidRDefault="007B4682"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22.35pt;margin-top:1pt;width:237.75pt;height:105pt;z-index:2" filled="f" stroked="f" strokeweight="0">
            <v:textbox>
              <w:txbxContent>
                <w:p w:rsidR="007B4682" w:rsidRDefault="007B4682" w:rsidP="00C43BB1">
                  <w:pPr>
                    <w:jc w:val="right"/>
                    <w:rPr>
                      <w:szCs w:val="28"/>
                    </w:rPr>
                  </w:pPr>
                  <w:r w:rsidRPr="0079717D">
                    <w:rPr>
                      <w:szCs w:val="28"/>
                    </w:rPr>
                    <w:t xml:space="preserve">УТВЕРЖДЕНО </w:t>
                  </w:r>
                </w:p>
                <w:p w:rsidR="007B4682" w:rsidRDefault="007B4682"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539</w:t>
                  </w:r>
                </w:p>
                <w:p w:rsidR="007B4682" w:rsidRPr="0079717D" w:rsidRDefault="007B4682" w:rsidP="00C43BB1">
                  <w:pPr>
                    <w:jc w:val="right"/>
                    <w:rPr>
                      <w:szCs w:val="28"/>
                    </w:rPr>
                  </w:pPr>
                  <w:r>
                    <w:rPr>
                      <w:szCs w:val="28"/>
                    </w:rPr>
                    <w:t xml:space="preserve"> </w:t>
                  </w:r>
                  <w:r w:rsidRPr="0079717D">
                    <w:rPr>
                      <w:szCs w:val="28"/>
                    </w:rPr>
                    <w:t>от</w:t>
                  </w:r>
                  <w:r>
                    <w:rPr>
                      <w:szCs w:val="28"/>
                    </w:rPr>
                    <w:t xml:space="preserve"> 10 ноября </w:t>
                  </w:r>
                  <w:r w:rsidRPr="0079717D">
                    <w:rPr>
                      <w:szCs w:val="28"/>
                    </w:rPr>
                    <w:t>20</w:t>
                  </w:r>
                  <w:r>
                    <w:rPr>
                      <w:szCs w:val="28"/>
                    </w:rPr>
                    <w:t xml:space="preserve">20 </w:t>
                  </w:r>
                  <w:r w:rsidRPr="0079717D">
                    <w:rPr>
                      <w:szCs w:val="28"/>
                    </w:rPr>
                    <w:t>г.</w:t>
                  </w:r>
                </w:p>
              </w:txbxContent>
            </v:textbox>
          </v:shape>
        </w:pict>
      </w: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D06A1D" w:rsidRDefault="00D06A1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6B35A8" w:rsidRPr="006B35A8">
        <w:rPr>
          <w:b/>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6B35A8" w:rsidRPr="006B35A8">
        <w:t>Внесение изменений в разрешение на строительство, в том числе в связи с необходимостью продления срока действия разрешения на строительство</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A668F7">
        <w:t xml:space="preserve"> в</w:t>
      </w:r>
      <w:r w:rsidR="00A668F7" w:rsidRPr="008C25C7">
        <w:t>несени</w:t>
      </w:r>
      <w:r w:rsidR="00A668F7">
        <w:t>ю</w:t>
      </w:r>
      <w:r w:rsidR="00A668F7" w:rsidRPr="008C25C7">
        <w:t xml:space="preserve"> изменений в разрешение на строительство</w:t>
      </w:r>
      <w:r w:rsidR="00C866A3">
        <w:t xml:space="preserve"> </w:t>
      </w:r>
      <w:r w:rsidR="00C866A3" w:rsidRPr="00C866A3">
        <w:t>(в том числе в связи с необходимостью продления срока действия разрешения на строительство)</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A668F7">
        <w:t>в</w:t>
      </w:r>
      <w:r w:rsidR="00A668F7" w:rsidRPr="008C25C7">
        <w:t>несени</w:t>
      </w:r>
      <w:r w:rsidR="00A668F7">
        <w:t>ю</w:t>
      </w:r>
      <w:r w:rsidR="00A668F7" w:rsidRPr="008C25C7">
        <w:t xml:space="preserve"> изменений в разрешение на строительство</w:t>
      </w:r>
      <w:r w:rsidR="00C866A3">
        <w:t xml:space="preserve"> </w:t>
      </w:r>
      <w:r w:rsidR="00C866A3" w:rsidRPr="00C866A3">
        <w:t>(в том числе в связи с необходимостью продления срока действия разрешения на строительство)</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A668F7">
        <w:t>в</w:t>
      </w:r>
      <w:r w:rsidR="00A668F7" w:rsidRPr="008C25C7">
        <w:t>несени</w:t>
      </w:r>
      <w:r w:rsidR="00A668F7">
        <w:t>ю</w:t>
      </w:r>
      <w:r w:rsidR="00A668F7" w:rsidRPr="008C25C7">
        <w:t xml:space="preserve"> изменений в разрешение на строительство</w:t>
      </w:r>
      <w:r w:rsidR="00A668F7" w:rsidRPr="00840388">
        <w:rPr>
          <w:color w:val="000000"/>
          <w:szCs w:val="28"/>
        </w:rPr>
        <w:t xml:space="preserve"> </w:t>
      </w:r>
      <w:r w:rsidR="00C866A3" w:rsidRPr="00C866A3">
        <w:rPr>
          <w:color w:val="000000"/>
          <w:szCs w:val="28"/>
        </w:rPr>
        <w:t xml:space="preserve">(в том числе в связи с необходимостью продления срока действия разрешения на строительство) </w:t>
      </w:r>
      <w:r w:rsidRPr="00840388">
        <w:rPr>
          <w:color w:val="000000"/>
          <w:szCs w:val="28"/>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w:t>
      </w:r>
      <w:r w:rsidR="009029ED" w:rsidRPr="009029ED">
        <w:rPr>
          <w:rStyle w:val="blk"/>
        </w:rPr>
        <w:t xml:space="preserve">физическое или юридическое лицо, обеспечивающее на принадлежащем ему земельном участке или на земельном участке иного </w:t>
      </w:r>
      <w:r w:rsidR="009029ED" w:rsidRPr="009029ED">
        <w:rPr>
          <w:rStyle w:val="blk"/>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029ED">
        <w:rPr>
          <w:rStyle w:val="blk"/>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946B7C" w:rsidRPr="00946B7C">
        <w:t>http://борзинский-район.рф/</w:t>
      </w:r>
      <w:r w:rsidR="0020268B">
        <w:rPr>
          <w:bCs/>
          <w:szCs w:val="28"/>
        </w:rPr>
        <w:t>,</w:t>
      </w:r>
      <w:r w:rsidRPr="00840388">
        <w:rPr>
          <w:bCs/>
          <w:szCs w:val="28"/>
        </w:rPr>
        <w:t xml:space="preserve"> единого портала государственных и муниципальных услуг</w:t>
      </w:r>
      <w:r w:rsidR="00946B7C">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 xml:space="preserve">, </w:t>
      </w:r>
      <w:r w:rsidR="005F7185" w:rsidRPr="005F7185">
        <w:rPr>
          <w:bCs/>
          <w:szCs w:val="28"/>
          <w:lang w:val="en-US"/>
        </w:rPr>
        <w:t>info</w:t>
      </w:r>
      <w:r w:rsidR="005F7185" w:rsidRPr="005F7185">
        <w:rPr>
          <w:bCs/>
          <w:szCs w:val="28"/>
        </w:rPr>
        <w:t>@</w:t>
      </w:r>
      <w:proofErr w:type="spellStart"/>
      <w:r w:rsidR="005F7185" w:rsidRPr="005F7185">
        <w:rPr>
          <w:bCs/>
          <w:szCs w:val="28"/>
          <w:lang w:val="en-US"/>
        </w:rPr>
        <w:t>mfc</w:t>
      </w:r>
      <w:proofErr w:type="spellEnd"/>
      <w:r w:rsidR="005F7185" w:rsidRPr="005F7185">
        <w:rPr>
          <w:bCs/>
          <w:szCs w:val="28"/>
        </w:rPr>
        <w:t>-</w:t>
      </w:r>
      <w:proofErr w:type="spellStart"/>
      <w:r w:rsidR="005F7185" w:rsidRPr="005F7185">
        <w:rPr>
          <w:bCs/>
          <w:szCs w:val="28"/>
          <w:lang w:val="en-US"/>
        </w:rPr>
        <w:t>chita</w:t>
      </w:r>
      <w:proofErr w:type="spellEnd"/>
      <w:r w:rsidR="005F7185" w:rsidRPr="005F7185">
        <w:rPr>
          <w:bCs/>
          <w:szCs w:val="28"/>
        </w:rPr>
        <w:t>.</w:t>
      </w:r>
      <w:proofErr w:type="spellStart"/>
      <w:r w:rsidR="005F7185" w:rsidRPr="005F7185">
        <w:rPr>
          <w:bCs/>
          <w:szCs w:val="28"/>
          <w:lang w:val="en-US"/>
        </w:rPr>
        <w:t>ru</w:t>
      </w:r>
      <w:proofErr w:type="spellEnd"/>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Почтовые адреса, адреса электронной почты органов, предоставляющих муниципальную услугу размещаются </w:t>
      </w:r>
      <w:r w:rsidR="00946B7C"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946B7C" w:rsidRPr="00840388">
        <w:rPr>
          <w:bCs/>
          <w:szCs w:val="28"/>
        </w:rPr>
        <w:t>заявлений физических</w:t>
      </w:r>
      <w:r w:rsidRPr="00840388">
        <w:rPr>
          <w:bCs/>
          <w:szCs w:val="28"/>
        </w:rPr>
        <w:t xml:space="preserve"> </w:t>
      </w:r>
      <w:r w:rsidR="00946B7C"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946B7C"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w:t>
      </w:r>
      <w:r w:rsidR="00F123C5">
        <w:rPr>
          <w:bCs/>
          <w:szCs w:val="28"/>
        </w:rPr>
        <w:t>внесении изменений в</w:t>
      </w:r>
      <w:r w:rsidRPr="00840388">
        <w:rPr>
          <w:bCs/>
          <w:szCs w:val="28"/>
        </w:rPr>
        <w:t xml:space="preserve"> разрешени</w:t>
      </w:r>
      <w:r w:rsidR="00F123C5">
        <w:rPr>
          <w:bCs/>
          <w:szCs w:val="28"/>
        </w:rPr>
        <w:t>е</w:t>
      </w:r>
      <w:r w:rsidRPr="00840388">
        <w:rPr>
          <w:bCs/>
          <w:szCs w:val="28"/>
        </w:rPr>
        <w:t xml:space="preserve"> на </w:t>
      </w:r>
      <w:r w:rsidR="00946B7C" w:rsidRPr="00840388">
        <w:rPr>
          <w:bCs/>
          <w:szCs w:val="28"/>
        </w:rPr>
        <w:t>строительство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w:t>
      </w:r>
      <w:r w:rsidR="00F123C5">
        <w:rPr>
          <w:bCs/>
          <w:szCs w:val="28"/>
        </w:rPr>
        <w:t xml:space="preserve">внесении изменений </w:t>
      </w:r>
      <w:r w:rsidR="00946B7C">
        <w:rPr>
          <w:bCs/>
          <w:szCs w:val="28"/>
        </w:rPr>
        <w:t xml:space="preserve">в </w:t>
      </w:r>
      <w:r w:rsidR="00946B7C" w:rsidRPr="00840388">
        <w:rPr>
          <w:bCs/>
          <w:szCs w:val="28"/>
        </w:rPr>
        <w:t>разрешение</w:t>
      </w:r>
      <w:r w:rsidRPr="00840388">
        <w:rPr>
          <w:bCs/>
          <w:szCs w:val="28"/>
        </w:rPr>
        <w:t xml:space="preserve">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946B7C"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910AF7">
        <w:rPr>
          <w:rStyle w:val="blk"/>
        </w:rPr>
        <w:t xml:space="preserve">десяти </w:t>
      </w:r>
      <w:r w:rsidR="00526EE7">
        <w:rPr>
          <w:rStyle w:val="blk"/>
        </w:rPr>
        <w:t xml:space="preserve">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46CC2">
        <w:rPr>
          <w:rStyle w:val="blk"/>
        </w:rPr>
        <w:t>семи</w:t>
      </w:r>
      <w:r w:rsidR="00526EE7">
        <w:rPr>
          <w:rStyle w:val="blk"/>
        </w:rPr>
        <w:t xml:space="preserve">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lastRenderedPageBreak/>
        <w:t xml:space="preserve">2.1. Наименование муниципальной услуги – </w:t>
      </w:r>
      <w:r w:rsidR="00330DF7" w:rsidRPr="00330DF7">
        <w:rPr>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546CC2" w:rsidRPr="00D03777">
        <w:rPr>
          <w:szCs w:val="28"/>
        </w:rPr>
        <w:t>2. Наименование</w:t>
      </w:r>
      <w:r w:rsidRPr="00D03777">
        <w:rPr>
          <w:szCs w:val="28"/>
        </w:rPr>
        <w:t xml:space="preserve"> органа местного </w:t>
      </w:r>
      <w:proofErr w:type="gramStart"/>
      <w:r w:rsidR="00C866A3" w:rsidRPr="00D03777">
        <w:rPr>
          <w:szCs w:val="28"/>
        </w:rPr>
        <w:t xml:space="preserve">самоуправления,  </w:t>
      </w:r>
      <w:r w:rsidRPr="00D03777">
        <w:rPr>
          <w:szCs w:val="28"/>
        </w:rPr>
        <w:t xml:space="preserve"> </w:t>
      </w:r>
      <w:proofErr w:type="gramEnd"/>
      <w:r w:rsidRPr="00D03777">
        <w:rPr>
          <w:szCs w:val="28"/>
        </w:rPr>
        <w:t xml:space="preserve">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8E5997">
        <w:rPr>
          <w:color w:val="000000"/>
          <w:szCs w:val="28"/>
        </w:rPr>
        <w:t xml:space="preserve">решение на </w:t>
      </w:r>
      <w:r w:rsidR="008274C7">
        <w:rPr>
          <w:szCs w:val="28"/>
        </w:rPr>
        <w:t>внесение изменений в разрешение</w:t>
      </w:r>
      <w:r w:rsidR="008274C7" w:rsidRPr="00D03777">
        <w:rPr>
          <w:szCs w:val="28"/>
        </w:rPr>
        <w:t xml:space="preserve"> на строительство</w:t>
      </w:r>
      <w:r w:rsidR="008E5997">
        <w:rPr>
          <w:szCs w:val="28"/>
        </w:rPr>
        <w:t xml:space="preserve"> (р</w:t>
      </w:r>
      <w:r w:rsidR="008E5997" w:rsidRPr="008E5997">
        <w:rPr>
          <w:szCs w:val="28"/>
        </w:rPr>
        <w:t>ешение о продлении срока действия разрешения на строительство</w:t>
      </w:r>
      <w:r w:rsidR="008E5997">
        <w:rPr>
          <w:szCs w:val="28"/>
        </w:rPr>
        <w:t xml:space="preserve"> в случае поступления заявления о внесении </w:t>
      </w:r>
      <w:r w:rsidR="00D36A6F">
        <w:rPr>
          <w:szCs w:val="28"/>
        </w:rPr>
        <w:t>изменений в</w:t>
      </w:r>
      <w:r w:rsidR="008E5997">
        <w:rPr>
          <w:szCs w:val="28"/>
        </w:rPr>
        <w:t xml:space="preserve"> разрешение на строительство исключительно в связи </w:t>
      </w:r>
      <w:r w:rsidR="00D36A6F">
        <w:rPr>
          <w:szCs w:val="28"/>
        </w:rPr>
        <w:t>с продлением</w:t>
      </w:r>
      <w:r w:rsidR="008E5997">
        <w:rPr>
          <w:szCs w:val="28"/>
        </w:rPr>
        <w:t xml:space="preserve"> срока действия такого разрешения)</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w:t>
      </w:r>
      <w:r w:rsidR="008274C7">
        <w:rPr>
          <w:color w:val="000000"/>
          <w:szCs w:val="28"/>
        </w:rPr>
        <w:t>о</w:t>
      </w:r>
      <w:r w:rsidRPr="00840388">
        <w:rPr>
          <w:color w:val="000000"/>
          <w:szCs w:val="28"/>
        </w:rPr>
        <w:t xml:space="preserve"> </w:t>
      </w:r>
      <w:r w:rsidR="008274C7">
        <w:rPr>
          <w:szCs w:val="28"/>
        </w:rPr>
        <w:t>внесении изменений в разрешение</w:t>
      </w:r>
      <w:r w:rsidR="008274C7" w:rsidRPr="00D03777">
        <w:rPr>
          <w:szCs w:val="28"/>
        </w:rPr>
        <w:t xml:space="preserve"> на строительство</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w:t>
      </w:r>
      <w:r w:rsidR="008A42B8">
        <w:rPr>
          <w:szCs w:val="28"/>
        </w:rPr>
        <w:t>Решение о внесении изменений в разрешение на строительство</w:t>
      </w:r>
      <w:r w:rsidRPr="00840388">
        <w:rPr>
          <w:szCs w:val="28"/>
        </w:rPr>
        <w:t xml:space="preserve"> </w:t>
      </w:r>
      <w:r w:rsidR="008A42B8">
        <w:rPr>
          <w:szCs w:val="28"/>
        </w:rPr>
        <w:t xml:space="preserve">принимается </w:t>
      </w:r>
      <w:r w:rsidR="00330DF7">
        <w:rPr>
          <w:szCs w:val="28"/>
        </w:rPr>
        <w:t>в</w:t>
      </w:r>
      <w:r w:rsidR="00330DF7" w:rsidRPr="00330DF7">
        <w:rPr>
          <w:szCs w:val="28"/>
        </w:rPr>
        <w:t xml:space="preserve"> срок не более чем пять рабочих дней со дня получения уведомления</w:t>
      </w:r>
      <w:r w:rsidR="00D36A6F">
        <w:rPr>
          <w:szCs w:val="28"/>
        </w:rPr>
        <w:t>, указанного в части 21.10 статьи 51 Градостроительного кодекса Российской Федерации</w:t>
      </w:r>
      <w:r w:rsidRPr="00840388">
        <w:rPr>
          <w:szCs w:val="28"/>
        </w:rPr>
        <w:t xml:space="preserve">.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8274C7">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27 июля 2010 года № 210-ФЗ «Об организации </w:t>
      </w:r>
      <w:r w:rsidRPr="00840388">
        <w:rPr>
          <w:color w:val="000000"/>
          <w:szCs w:val="28"/>
        </w:rPr>
        <w:lastRenderedPageBreak/>
        <w:t>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постановление Правительства Российской Федерации от 7 июля 2011 года № 553 «О порядке оформления и представления заявлений и иных </w:t>
      </w:r>
      <w:r w:rsidRPr="00840388">
        <w:rPr>
          <w:color w:val="000000"/>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r w:rsidRPr="00840388">
        <w:rPr>
          <w:color w:val="000000"/>
          <w:szCs w:val="28"/>
        </w:rPr>
        <w:t>пр</w:t>
      </w:r>
      <w:proofErr w:type="spellEnd"/>
      <w:r w:rsidRPr="00840388">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w:t>
      </w:r>
      <w:r w:rsidR="008274C7">
        <w:rPr>
          <w:szCs w:val="28"/>
        </w:rPr>
        <w:t>внесении изменений в разрешение</w:t>
      </w:r>
      <w:r w:rsidR="008274C7" w:rsidRPr="00D03777">
        <w:rPr>
          <w:szCs w:val="28"/>
        </w:rPr>
        <w:t xml:space="preserve"> на строительство</w:t>
      </w:r>
      <w:r w:rsidR="00C866A3">
        <w:rPr>
          <w:szCs w:val="28"/>
        </w:rPr>
        <w:t xml:space="preserve"> </w:t>
      </w:r>
      <w:r w:rsidR="00C866A3" w:rsidRPr="00C866A3">
        <w:rPr>
          <w:szCs w:val="28"/>
        </w:rPr>
        <w:t>(в том числе в связи с необходимостью продления срока действия разрешения на строительство)</w:t>
      </w:r>
      <w:r w:rsidR="008274C7"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w:t>
      </w:r>
      <w:r w:rsidR="008274C7">
        <w:rPr>
          <w:szCs w:val="28"/>
        </w:rPr>
        <w:t>внесении изменений в разрешение</w:t>
      </w:r>
      <w:r w:rsidR="008274C7" w:rsidRPr="00D03777">
        <w:rPr>
          <w:szCs w:val="28"/>
        </w:rPr>
        <w:t xml:space="preserve"> на строительство</w:t>
      </w:r>
      <w:r w:rsidR="008274C7" w:rsidRPr="00840388">
        <w:rPr>
          <w:szCs w:val="28"/>
        </w:rPr>
        <w:t xml:space="preserve"> </w:t>
      </w:r>
      <w:r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946B7C">
        <w:rPr>
          <w:szCs w:val="28"/>
        </w:rPr>
        <w:t xml:space="preserve">форматам заявлений и документов. </w:t>
      </w: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E1420" w:rsidRPr="00840388" w:rsidRDefault="009E1420" w:rsidP="00840388">
      <w:pPr>
        <w:tabs>
          <w:tab w:val="left" w:pos="400"/>
        </w:tabs>
        <w:autoSpaceDE w:val="0"/>
        <w:autoSpaceDN w:val="0"/>
        <w:adjustRightInd w:val="0"/>
        <w:jc w:val="both"/>
        <w:rPr>
          <w:szCs w:val="28"/>
        </w:rPr>
      </w:pPr>
      <w:r>
        <w:rPr>
          <w:szCs w:val="28"/>
        </w:rPr>
        <w:t xml:space="preserve">В заявлении заявитель уведомляет о </w:t>
      </w:r>
      <w:r w:rsidR="00290E98">
        <w:rPr>
          <w:rStyle w:val="blk"/>
        </w:rPr>
        <w:t>переходе к нему прав на земельные участки, права пользования недрами, об образовании земельного участка</w:t>
      </w:r>
      <w:r w:rsidR="005D5151">
        <w:rPr>
          <w:rStyle w:val="blk"/>
        </w:rPr>
        <w:t>.</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lastRenderedPageBreak/>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D03777">
      <w:pPr>
        <w:ind w:firstLine="547"/>
        <w:jc w:val="both"/>
      </w:pPr>
      <w:r w:rsidRPr="00840388">
        <w:rPr>
          <w:szCs w:val="28"/>
        </w:rPr>
        <w:t>2.6.</w:t>
      </w:r>
      <w:r w:rsidR="00C07358">
        <w:rPr>
          <w:szCs w:val="28"/>
        </w:rPr>
        <w:t>4</w:t>
      </w:r>
      <w:r w:rsidRPr="00840388">
        <w:rPr>
          <w:szCs w:val="28"/>
        </w:rPr>
        <w:t xml:space="preserve">.  </w:t>
      </w:r>
      <w:r w:rsidR="007B4682" w:rsidRPr="007B4682">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5" w:name="_Hlk56169975"/>
      <w:r w:rsidR="007B4682">
        <w:rPr>
          <w:rStyle w:val="blk"/>
        </w:rPr>
        <w:t>Градостроительного кодекса РФ</w:t>
      </w:r>
      <w:bookmarkEnd w:id="5"/>
      <w:r w:rsidR="007B4682" w:rsidRPr="007B4682">
        <w:rPr>
          <w:rStyle w:val="blk"/>
        </w:rPr>
        <w:t>, если иное не установлено частью 7.3 статьи</w:t>
      </w:r>
      <w:r w:rsidR="007B4682">
        <w:rPr>
          <w:rStyle w:val="blk"/>
        </w:rPr>
        <w:t xml:space="preserve"> 51</w:t>
      </w:r>
      <w:r w:rsidR="007B4682" w:rsidRPr="007B4682">
        <w:t xml:space="preserve"> </w:t>
      </w:r>
      <w:r w:rsidR="007B4682" w:rsidRPr="007B4682">
        <w:rPr>
          <w:rStyle w:val="blk"/>
        </w:rPr>
        <w:t>Градостроительного кодекса РФ</w:t>
      </w:r>
      <w:r w:rsidR="00C07358">
        <w:rPr>
          <w:rStyle w:val="blk"/>
        </w:rPr>
        <w:t>,</w:t>
      </w:r>
    </w:p>
    <w:p w:rsidR="00C07358" w:rsidRDefault="007B4682" w:rsidP="00D03777">
      <w:pPr>
        <w:jc w:val="both"/>
      </w:pPr>
      <w:r w:rsidRPr="007B4682">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981056" w:rsidRDefault="00840388" w:rsidP="00981056">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7B4682" w:rsidRPr="007B4682">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7B4682" w:rsidRPr="007B4682" w:rsidRDefault="00CC7449" w:rsidP="007B4682">
      <w:pPr>
        <w:tabs>
          <w:tab w:val="left" w:pos="400"/>
        </w:tabs>
        <w:autoSpaceDE w:val="0"/>
        <w:autoSpaceDN w:val="0"/>
        <w:adjustRightInd w:val="0"/>
        <w:ind w:firstLine="600"/>
        <w:jc w:val="both"/>
        <w:rPr>
          <w:szCs w:val="28"/>
        </w:rPr>
      </w:pPr>
      <w:r w:rsidRPr="00840388">
        <w:rPr>
          <w:szCs w:val="28"/>
        </w:rPr>
        <w:t>2.6.</w:t>
      </w:r>
      <w:r>
        <w:rPr>
          <w:szCs w:val="28"/>
        </w:rPr>
        <w:t>6</w:t>
      </w:r>
      <w:r w:rsidRPr="00840388">
        <w:rPr>
          <w:szCs w:val="28"/>
        </w:rPr>
        <w:t xml:space="preserve">.  </w:t>
      </w:r>
      <w:r w:rsidR="007B4682" w:rsidRPr="007B4682">
        <w:rPr>
          <w:szCs w:val="28"/>
        </w:rPr>
        <w:t xml:space="preserve">результаты инженерных изысканий и следующие материалы, содержащиеся в утвержденной в соответствии с частью 15 статьи 48 </w:t>
      </w:r>
      <w:r w:rsidR="007B4682">
        <w:rPr>
          <w:szCs w:val="28"/>
        </w:rPr>
        <w:t>Градостроительного кодекса РФ</w:t>
      </w:r>
      <w:r w:rsidR="007B4682" w:rsidRPr="007B4682">
        <w:rPr>
          <w:szCs w:val="28"/>
        </w:rPr>
        <w:t xml:space="preserve"> проектной документации:</w:t>
      </w:r>
    </w:p>
    <w:p w:rsidR="007B4682" w:rsidRPr="007B4682" w:rsidRDefault="007B4682" w:rsidP="007B4682">
      <w:pPr>
        <w:tabs>
          <w:tab w:val="left" w:pos="400"/>
        </w:tabs>
        <w:autoSpaceDE w:val="0"/>
        <w:autoSpaceDN w:val="0"/>
        <w:adjustRightInd w:val="0"/>
        <w:ind w:firstLine="600"/>
        <w:jc w:val="both"/>
        <w:rPr>
          <w:szCs w:val="28"/>
        </w:rPr>
      </w:pPr>
      <w:r w:rsidRPr="007B4682">
        <w:rPr>
          <w:szCs w:val="28"/>
        </w:rPr>
        <w:t>а) пояснительная записка;</w:t>
      </w:r>
    </w:p>
    <w:p w:rsidR="007B4682" w:rsidRPr="007B4682" w:rsidRDefault="007B4682" w:rsidP="007B4682">
      <w:pPr>
        <w:tabs>
          <w:tab w:val="left" w:pos="400"/>
        </w:tabs>
        <w:autoSpaceDE w:val="0"/>
        <w:autoSpaceDN w:val="0"/>
        <w:adjustRightInd w:val="0"/>
        <w:ind w:firstLine="600"/>
        <w:jc w:val="both"/>
        <w:rPr>
          <w:szCs w:val="28"/>
        </w:rPr>
      </w:pPr>
      <w:r w:rsidRPr="007B4682">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4682" w:rsidRPr="007B4682" w:rsidRDefault="007B4682" w:rsidP="007B4682">
      <w:pPr>
        <w:tabs>
          <w:tab w:val="left" w:pos="400"/>
        </w:tabs>
        <w:autoSpaceDE w:val="0"/>
        <w:autoSpaceDN w:val="0"/>
        <w:adjustRightInd w:val="0"/>
        <w:ind w:firstLine="600"/>
        <w:jc w:val="both"/>
        <w:rPr>
          <w:szCs w:val="28"/>
        </w:rPr>
      </w:pPr>
      <w:r w:rsidRPr="007B4682">
        <w:rPr>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7B4682">
        <w:rPr>
          <w:szCs w:val="28"/>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4682" w:rsidRPr="007B4682" w:rsidRDefault="007B4682" w:rsidP="007B4682">
      <w:pPr>
        <w:tabs>
          <w:tab w:val="left" w:pos="400"/>
        </w:tabs>
        <w:autoSpaceDE w:val="0"/>
        <w:autoSpaceDN w:val="0"/>
        <w:adjustRightInd w:val="0"/>
        <w:ind w:firstLine="600"/>
        <w:jc w:val="both"/>
        <w:rPr>
          <w:szCs w:val="28"/>
        </w:rPr>
      </w:pPr>
      <w:r>
        <w:rPr>
          <w:szCs w:val="28"/>
        </w:rPr>
        <w:t xml:space="preserve">г) </w:t>
      </w:r>
      <w:r w:rsidRPr="007B4682">
        <w:rPr>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4682" w:rsidRPr="007B4682" w:rsidRDefault="007B4682" w:rsidP="007B4682">
      <w:pPr>
        <w:tabs>
          <w:tab w:val="left" w:pos="400"/>
        </w:tabs>
        <w:autoSpaceDE w:val="0"/>
        <w:autoSpaceDN w:val="0"/>
        <w:adjustRightInd w:val="0"/>
        <w:ind w:firstLine="600"/>
        <w:jc w:val="both"/>
        <w:rPr>
          <w:szCs w:val="28"/>
        </w:rPr>
      </w:pPr>
      <w:r>
        <w:rPr>
          <w:szCs w:val="28"/>
        </w:rPr>
        <w:t xml:space="preserve">2.6.7. </w:t>
      </w:r>
      <w:r w:rsidRPr="007B4682">
        <w:rPr>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szCs w:val="28"/>
        </w:rPr>
        <w:t>Градостроительного кодекса РФ</w:t>
      </w:r>
      <w:r w:rsidRPr="007B4682">
        <w:rPr>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r w:rsidR="00F46A18" w:rsidRPr="00F46A18">
        <w:rPr>
          <w:szCs w:val="28"/>
        </w:rPr>
        <w:t>Градостроительного кодекса РФ</w:t>
      </w:r>
      <w:r w:rsidRPr="007B4682">
        <w:rPr>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F46A18" w:rsidRPr="00F46A18">
        <w:rPr>
          <w:szCs w:val="28"/>
        </w:rPr>
        <w:t>Градостроительного кодекса РФ</w:t>
      </w:r>
      <w:r w:rsidRPr="007B4682">
        <w:rPr>
          <w:szCs w:val="28"/>
        </w:rPr>
        <w:t>;</w:t>
      </w:r>
    </w:p>
    <w:p w:rsidR="007B4682" w:rsidRPr="007B4682" w:rsidRDefault="00F46A18" w:rsidP="007B4682">
      <w:pPr>
        <w:tabs>
          <w:tab w:val="left" w:pos="400"/>
        </w:tabs>
        <w:autoSpaceDE w:val="0"/>
        <w:autoSpaceDN w:val="0"/>
        <w:adjustRightInd w:val="0"/>
        <w:ind w:firstLine="600"/>
        <w:jc w:val="both"/>
        <w:rPr>
          <w:szCs w:val="28"/>
        </w:rPr>
      </w:pPr>
      <w:r>
        <w:rPr>
          <w:szCs w:val="28"/>
        </w:rPr>
        <w:t>2.6.7.1.</w:t>
      </w:r>
      <w:r w:rsidR="007B4682" w:rsidRPr="007B4682">
        <w:rPr>
          <w:szCs w:val="28"/>
        </w:rPr>
        <w:t xml:space="preserve"> подтверждение соответствия вносимых в проектную документацию изменений требованиям, указанным в части 3.8 статьи 49 </w:t>
      </w:r>
      <w:r w:rsidRPr="00F46A18">
        <w:rPr>
          <w:szCs w:val="28"/>
        </w:rPr>
        <w:t>Градостроительного кодекса РФ</w:t>
      </w:r>
      <w:r w:rsidR="007B4682" w:rsidRPr="007B4682">
        <w:rPr>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F46A18">
        <w:rPr>
          <w:szCs w:val="28"/>
        </w:rPr>
        <w:t>Градостроительн</w:t>
      </w:r>
      <w:r>
        <w:rPr>
          <w:szCs w:val="28"/>
        </w:rPr>
        <w:t>ым</w:t>
      </w:r>
      <w:r w:rsidRPr="00F46A18">
        <w:rPr>
          <w:szCs w:val="28"/>
        </w:rPr>
        <w:t xml:space="preserve"> кодекс</w:t>
      </w:r>
      <w:r>
        <w:rPr>
          <w:szCs w:val="28"/>
        </w:rPr>
        <w:t>ом</w:t>
      </w:r>
      <w:r w:rsidRPr="00F46A18">
        <w:rPr>
          <w:szCs w:val="28"/>
        </w:rPr>
        <w:t xml:space="preserve"> РФ </w:t>
      </w:r>
      <w:r w:rsidR="007B4682" w:rsidRPr="007B4682">
        <w:rPr>
          <w:szCs w:val="28"/>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Pr="00F46A18">
        <w:rPr>
          <w:szCs w:val="28"/>
        </w:rPr>
        <w:t>Градостроительного кодекса РФ</w:t>
      </w:r>
      <w:r w:rsidR="007B4682" w:rsidRPr="007B4682">
        <w:rPr>
          <w:szCs w:val="28"/>
        </w:rPr>
        <w:t>;</w:t>
      </w:r>
    </w:p>
    <w:p w:rsidR="007B4682" w:rsidRPr="007B4682" w:rsidRDefault="00F46A18" w:rsidP="007B4682">
      <w:pPr>
        <w:tabs>
          <w:tab w:val="left" w:pos="400"/>
        </w:tabs>
        <w:autoSpaceDE w:val="0"/>
        <w:autoSpaceDN w:val="0"/>
        <w:adjustRightInd w:val="0"/>
        <w:ind w:firstLine="600"/>
        <w:jc w:val="both"/>
        <w:rPr>
          <w:szCs w:val="28"/>
        </w:rPr>
      </w:pPr>
      <w:r>
        <w:rPr>
          <w:szCs w:val="28"/>
        </w:rPr>
        <w:t>2.6.7.2.</w:t>
      </w:r>
      <w:r w:rsidR="007B4682" w:rsidRPr="007B4682">
        <w:rPr>
          <w:szCs w:val="28"/>
        </w:rPr>
        <w:t xml:space="preserve"> подтверждение соответствия вносимых в проектную документацию изменений требованиям, указанным в части 3.9 статьи 49 </w:t>
      </w:r>
      <w:r w:rsidRPr="00F46A18">
        <w:rPr>
          <w:szCs w:val="28"/>
        </w:rPr>
        <w:t>Градостроительного кодекса РФ</w:t>
      </w:r>
      <w:r w:rsidR="007B4682" w:rsidRPr="007B4682">
        <w:rPr>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F46A18">
        <w:rPr>
          <w:szCs w:val="28"/>
        </w:rPr>
        <w:t>Градостроительного кодекса РФ</w:t>
      </w:r>
      <w:r w:rsidR="007B4682" w:rsidRPr="007B4682">
        <w:rPr>
          <w:szCs w:val="28"/>
        </w:rPr>
        <w:t>;</w:t>
      </w:r>
    </w:p>
    <w:p w:rsidR="007B4682" w:rsidRPr="007B4682" w:rsidRDefault="00F46A18" w:rsidP="007B4682">
      <w:pPr>
        <w:tabs>
          <w:tab w:val="left" w:pos="400"/>
        </w:tabs>
        <w:autoSpaceDE w:val="0"/>
        <w:autoSpaceDN w:val="0"/>
        <w:adjustRightInd w:val="0"/>
        <w:ind w:firstLine="600"/>
        <w:jc w:val="both"/>
        <w:rPr>
          <w:szCs w:val="28"/>
        </w:rPr>
      </w:pPr>
      <w:r>
        <w:rPr>
          <w:szCs w:val="28"/>
        </w:rPr>
        <w:t>2.6.8.</w:t>
      </w:r>
      <w:r w:rsidR="007B4682" w:rsidRPr="007B4682">
        <w:rPr>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F46A18">
        <w:rPr>
          <w:szCs w:val="28"/>
        </w:rPr>
        <w:t>Градостроительного кодекса РФ</w:t>
      </w:r>
      <w:r w:rsidR="007B4682" w:rsidRPr="007B4682">
        <w:rPr>
          <w:szCs w:val="28"/>
        </w:rPr>
        <w:t>);</w:t>
      </w:r>
    </w:p>
    <w:p w:rsidR="007B4682" w:rsidRPr="007B4682" w:rsidRDefault="00F46A18" w:rsidP="007B4682">
      <w:pPr>
        <w:tabs>
          <w:tab w:val="left" w:pos="400"/>
        </w:tabs>
        <w:autoSpaceDE w:val="0"/>
        <w:autoSpaceDN w:val="0"/>
        <w:adjustRightInd w:val="0"/>
        <w:ind w:firstLine="600"/>
        <w:jc w:val="both"/>
        <w:rPr>
          <w:szCs w:val="28"/>
        </w:rPr>
      </w:pPr>
      <w:r>
        <w:rPr>
          <w:szCs w:val="28"/>
        </w:rPr>
        <w:lastRenderedPageBreak/>
        <w:t>2.6.9.</w:t>
      </w:r>
      <w:r w:rsidR="007B4682" w:rsidRPr="007B4682">
        <w:rPr>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Pr>
          <w:szCs w:val="28"/>
        </w:rPr>
        <w:t>2.6.9.2</w:t>
      </w:r>
      <w:r w:rsidR="007B4682" w:rsidRPr="007B4682">
        <w:rPr>
          <w:szCs w:val="28"/>
        </w:rPr>
        <w:t xml:space="preserve"> настоящей части случаев реконструкции многоквартирного дома;</w:t>
      </w:r>
    </w:p>
    <w:p w:rsidR="007B4682" w:rsidRPr="007B4682" w:rsidRDefault="00F46A18" w:rsidP="007B4682">
      <w:pPr>
        <w:tabs>
          <w:tab w:val="left" w:pos="400"/>
        </w:tabs>
        <w:autoSpaceDE w:val="0"/>
        <w:autoSpaceDN w:val="0"/>
        <w:adjustRightInd w:val="0"/>
        <w:ind w:firstLine="600"/>
        <w:jc w:val="both"/>
        <w:rPr>
          <w:szCs w:val="28"/>
        </w:rPr>
      </w:pPr>
      <w:r>
        <w:rPr>
          <w:szCs w:val="28"/>
        </w:rPr>
        <w:t>2.6.9.1.</w:t>
      </w:r>
      <w:r w:rsidR="007B4682" w:rsidRPr="007B4682">
        <w:rPr>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B4682" w:rsidRPr="007B4682" w:rsidRDefault="00F46A18" w:rsidP="007B4682">
      <w:pPr>
        <w:tabs>
          <w:tab w:val="left" w:pos="400"/>
        </w:tabs>
        <w:autoSpaceDE w:val="0"/>
        <w:autoSpaceDN w:val="0"/>
        <w:adjustRightInd w:val="0"/>
        <w:ind w:firstLine="600"/>
        <w:jc w:val="both"/>
        <w:rPr>
          <w:szCs w:val="28"/>
        </w:rPr>
      </w:pPr>
      <w:r>
        <w:rPr>
          <w:szCs w:val="28"/>
        </w:rPr>
        <w:t>2.6.9.2.</w:t>
      </w:r>
      <w:r w:rsidR="007B4682" w:rsidRPr="007B4682">
        <w:rPr>
          <w:szCs w:val="28"/>
        </w:rPr>
        <w:t xml:space="preserve"> решение общего собрания собственников помещений и </w:t>
      </w:r>
      <w:proofErr w:type="spellStart"/>
      <w:r w:rsidR="007B4682" w:rsidRPr="007B4682">
        <w:rPr>
          <w:szCs w:val="28"/>
        </w:rPr>
        <w:t>машино</w:t>
      </w:r>
      <w:proofErr w:type="spellEnd"/>
      <w:r w:rsidR="007B4682" w:rsidRPr="007B4682">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B4682" w:rsidRPr="007B4682">
        <w:rPr>
          <w:szCs w:val="28"/>
        </w:rPr>
        <w:t>машино</w:t>
      </w:r>
      <w:proofErr w:type="spellEnd"/>
      <w:r w:rsidR="007B4682" w:rsidRPr="007B4682">
        <w:rPr>
          <w:szCs w:val="28"/>
        </w:rPr>
        <w:t>-мест в многоквартирном доме;</w:t>
      </w:r>
    </w:p>
    <w:p w:rsidR="007B4682" w:rsidRPr="007B4682" w:rsidRDefault="00F46A18" w:rsidP="007B4682">
      <w:pPr>
        <w:tabs>
          <w:tab w:val="left" w:pos="400"/>
        </w:tabs>
        <w:autoSpaceDE w:val="0"/>
        <w:autoSpaceDN w:val="0"/>
        <w:adjustRightInd w:val="0"/>
        <w:ind w:firstLine="600"/>
        <w:jc w:val="both"/>
        <w:rPr>
          <w:szCs w:val="28"/>
        </w:rPr>
      </w:pPr>
      <w:r>
        <w:rPr>
          <w:szCs w:val="28"/>
        </w:rPr>
        <w:t>2.6.10.</w:t>
      </w:r>
      <w:r w:rsidR="007B4682" w:rsidRPr="007B4682">
        <w:rPr>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B4682" w:rsidRPr="007B4682" w:rsidRDefault="00F46A18" w:rsidP="007B4682">
      <w:pPr>
        <w:tabs>
          <w:tab w:val="left" w:pos="400"/>
        </w:tabs>
        <w:autoSpaceDE w:val="0"/>
        <w:autoSpaceDN w:val="0"/>
        <w:adjustRightInd w:val="0"/>
        <w:ind w:firstLine="600"/>
        <w:jc w:val="both"/>
        <w:rPr>
          <w:szCs w:val="28"/>
        </w:rPr>
      </w:pPr>
      <w:r>
        <w:rPr>
          <w:szCs w:val="28"/>
        </w:rPr>
        <w:t>2.6.11.</w:t>
      </w:r>
      <w:r w:rsidR="007B4682" w:rsidRPr="007B4682">
        <w:rPr>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4682" w:rsidRPr="007B4682" w:rsidRDefault="00F46A18" w:rsidP="007B4682">
      <w:pPr>
        <w:tabs>
          <w:tab w:val="left" w:pos="400"/>
        </w:tabs>
        <w:autoSpaceDE w:val="0"/>
        <w:autoSpaceDN w:val="0"/>
        <w:adjustRightInd w:val="0"/>
        <w:ind w:firstLine="600"/>
        <w:jc w:val="both"/>
        <w:rPr>
          <w:szCs w:val="28"/>
        </w:rPr>
      </w:pPr>
      <w:r>
        <w:rPr>
          <w:szCs w:val="28"/>
        </w:rPr>
        <w:t>2.6.12.</w:t>
      </w:r>
      <w:r w:rsidR="007B4682" w:rsidRPr="007B4682">
        <w:rPr>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C7449" w:rsidRPr="00CC7449" w:rsidRDefault="00F46A18" w:rsidP="007B4682">
      <w:pPr>
        <w:tabs>
          <w:tab w:val="left" w:pos="400"/>
        </w:tabs>
        <w:autoSpaceDE w:val="0"/>
        <w:autoSpaceDN w:val="0"/>
        <w:adjustRightInd w:val="0"/>
        <w:ind w:firstLine="600"/>
        <w:jc w:val="both"/>
      </w:pPr>
      <w:r>
        <w:rPr>
          <w:szCs w:val="28"/>
        </w:rPr>
        <w:t>2.6.13.</w:t>
      </w:r>
      <w:r w:rsidR="007B4682" w:rsidRPr="007B4682">
        <w:rPr>
          <w:szCs w:val="28"/>
        </w:rPr>
        <w:t xml:space="preserve"> копия договора о развитии застроенной территории или договора о комплексном развитии территории в случае, если строительство, </w:t>
      </w:r>
      <w:r w:rsidR="007B4682" w:rsidRPr="007B4682">
        <w:rPr>
          <w:szCs w:val="28"/>
        </w:rPr>
        <w:lastRenderedPageBreak/>
        <w:t>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C7449" w:rsidRPr="00840388" w:rsidRDefault="00CC7449" w:rsidP="00CC7449">
      <w:pPr>
        <w:tabs>
          <w:tab w:val="left" w:pos="400"/>
        </w:tabs>
        <w:autoSpaceDE w:val="0"/>
        <w:autoSpaceDN w:val="0"/>
        <w:adjustRightInd w:val="0"/>
        <w:ind w:firstLine="600"/>
        <w:jc w:val="both"/>
        <w:rPr>
          <w:szCs w:val="28"/>
        </w:rPr>
      </w:pPr>
      <w:r>
        <w:rPr>
          <w:szCs w:val="28"/>
        </w:rPr>
        <w:t xml:space="preserve">Документы </w:t>
      </w:r>
      <w:r w:rsidRPr="00CC7449">
        <w:rPr>
          <w:szCs w:val="28"/>
        </w:rPr>
        <w:t xml:space="preserve">(их копии или сведения, содержащиеся в них), указанные в пунктах </w:t>
      </w:r>
      <w:r>
        <w:rPr>
          <w:szCs w:val="28"/>
        </w:rPr>
        <w:t>2.6.6 – 2.</w:t>
      </w:r>
      <w:r w:rsidR="00A07D23">
        <w:rPr>
          <w:szCs w:val="28"/>
        </w:rPr>
        <w:t>6.1</w:t>
      </w:r>
      <w:r w:rsidR="00F46A18">
        <w:rPr>
          <w:szCs w:val="28"/>
        </w:rPr>
        <w:t>3</w:t>
      </w:r>
      <w:r>
        <w:rPr>
          <w:szCs w:val="28"/>
        </w:rPr>
        <w:t xml:space="preserve">, </w:t>
      </w:r>
      <w:r w:rsidR="005A1F7C">
        <w:rPr>
          <w:szCs w:val="28"/>
        </w:rPr>
        <w:t xml:space="preserve">представляются в случае </w:t>
      </w:r>
      <w:r w:rsidR="005A1F7C" w:rsidRPr="005A1F7C">
        <w:rPr>
          <w:szCs w:val="28"/>
        </w:rPr>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A1F7C">
        <w:rPr>
          <w:szCs w:val="28"/>
        </w:rPr>
        <w:t>.</w:t>
      </w:r>
      <w:r w:rsidR="005A1F7C" w:rsidRPr="005A1F7C">
        <w:rPr>
          <w:szCs w:val="28"/>
        </w:rPr>
        <w:t xml:space="preserve"> </w:t>
      </w:r>
      <w:r w:rsidRPr="00840388">
        <w:rPr>
          <w:szCs w:val="28"/>
        </w:rPr>
        <w:t>Документы (их копии или сведения, содержащиеся в них), указанные в пунктах 2.6.</w:t>
      </w:r>
      <w:r>
        <w:rPr>
          <w:szCs w:val="28"/>
        </w:rPr>
        <w:t xml:space="preserve">4 - </w:t>
      </w:r>
      <w:r w:rsidRPr="00840388">
        <w:rPr>
          <w:szCs w:val="28"/>
        </w:rPr>
        <w:t>2.6.</w:t>
      </w:r>
      <w:r>
        <w:rPr>
          <w:szCs w:val="28"/>
        </w:rPr>
        <w:t>8, 2.6.10, 2.6.12</w:t>
      </w:r>
      <w:r w:rsidR="00A07D23">
        <w:rPr>
          <w:szCs w:val="28"/>
        </w:rPr>
        <w:t xml:space="preserve"> – 2.6.1</w:t>
      </w:r>
      <w:r w:rsidR="00F46A18">
        <w:rPr>
          <w:szCs w:val="28"/>
        </w:rPr>
        <w:t>3</w:t>
      </w:r>
      <w:r>
        <w:rPr>
          <w:szCs w:val="28"/>
        </w:rPr>
        <w:t>,</w:t>
      </w:r>
      <w:r w:rsidRPr="00840388">
        <w:rPr>
          <w:szCs w:val="28"/>
        </w:rPr>
        <w:t xml:space="preserve"> запрашиваются органами, уполномоченными на выдачу разрешения на строительство, </w:t>
      </w:r>
      <w:r>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w:t>
      </w:r>
      <w:r w:rsidRPr="00CC7449">
        <w:rPr>
          <w:rStyle w:val="blk"/>
        </w:rPr>
        <w:t>о внесении изменений в разрешение на строительство</w:t>
      </w:r>
      <w:r>
        <w:rPr>
          <w:rStyle w:val="blk"/>
        </w:rPr>
        <w:t>, если застройщик не представил указанные документы самостоятельно</w:t>
      </w:r>
      <w:r w:rsidRPr="00840388">
        <w:rPr>
          <w:szCs w:val="28"/>
        </w:rPr>
        <w:t>.</w:t>
      </w:r>
    </w:p>
    <w:p w:rsidR="00CC7449" w:rsidRPr="00840388" w:rsidRDefault="00CC7449" w:rsidP="00CC7449">
      <w:pPr>
        <w:tabs>
          <w:tab w:val="left" w:pos="400"/>
        </w:tabs>
        <w:autoSpaceDE w:val="0"/>
        <w:autoSpaceDN w:val="0"/>
        <w:adjustRightInd w:val="0"/>
        <w:ind w:firstLine="600"/>
        <w:jc w:val="both"/>
        <w:rPr>
          <w:szCs w:val="28"/>
        </w:rPr>
      </w:pPr>
      <w:r w:rsidRPr="00840388">
        <w:rPr>
          <w:szCs w:val="28"/>
        </w:rPr>
        <w:t xml:space="preserve">По межведомственным запросам документы (их копии или сведения, содержащиеся в них), указанные в пунктах </w:t>
      </w:r>
      <w:r w:rsidRPr="00645B78">
        <w:rPr>
          <w:szCs w:val="28"/>
        </w:rPr>
        <w:t>2.6.4 - 2.6.8, 2.6.10, 2.6.12</w:t>
      </w:r>
      <w:r w:rsidR="00D23196">
        <w:rPr>
          <w:szCs w:val="28"/>
        </w:rPr>
        <w:t xml:space="preserve"> – 2.6.1</w:t>
      </w:r>
      <w:r w:rsidR="00F46A18">
        <w:rPr>
          <w:szCs w:val="28"/>
        </w:rPr>
        <w:t>3</w:t>
      </w:r>
      <w:r w:rsidRPr="00840388">
        <w:rPr>
          <w:szCs w:val="28"/>
        </w:rPr>
        <w:t xml:space="preserve">, </w:t>
      </w:r>
      <w:r>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CC7449" w:rsidRDefault="00CC7449" w:rsidP="00CC7449">
      <w:pPr>
        <w:tabs>
          <w:tab w:val="left" w:pos="400"/>
        </w:tabs>
        <w:autoSpaceDE w:val="0"/>
        <w:autoSpaceDN w:val="0"/>
        <w:adjustRightInd w:val="0"/>
        <w:ind w:firstLine="600"/>
        <w:jc w:val="both"/>
        <w:rPr>
          <w:szCs w:val="28"/>
        </w:rPr>
      </w:pPr>
      <w:r w:rsidRPr="00840388">
        <w:rPr>
          <w:szCs w:val="28"/>
        </w:rPr>
        <w:t>Документы, указанные в пунктах 2.6.</w:t>
      </w:r>
      <w:r>
        <w:rPr>
          <w:szCs w:val="28"/>
        </w:rPr>
        <w:t>4</w:t>
      </w:r>
      <w:r w:rsidR="00D23196">
        <w:rPr>
          <w:szCs w:val="28"/>
        </w:rPr>
        <w:t>,</w:t>
      </w:r>
      <w:r w:rsidRPr="00840388">
        <w:rPr>
          <w:szCs w:val="28"/>
        </w:rPr>
        <w:t xml:space="preserve"> 2.6.</w:t>
      </w:r>
      <w:r>
        <w:rPr>
          <w:szCs w:val="28"/>
        </w:rPr>
        <w:t>6</w:t>
      </w:r>
      <w:r w:rsidR="00D23196">
        <w:rPr>
          <w:szCs w:val="28"/>
        </w:rPr>
        <w:t>,</w:t>
      </w:r>
      <w:r w:rsidRPr="00840388">
        <w:rPr>
          <w:szCs w:val="28"/>
        </w:rPr>
        <w:t xml:space="preserve"> 2.6.</w:t>
      </w:r>
      <w:r>
        <w:rPr>
          <w:szCs w:val="28"/>
        </w:rPr>
        <w:t>7</w:t>
      </w:r>
      <w:r w:rsidRPr="00840388">
        <w:rPr>
          <w:szCs w:val="28"/>
        </w:rPr>
        <w:t>,</w:t>
      </w:r>
      <w:r w:rsidR="00D23196">
        <w:rPr>
          <w:szCs w:val="28"/>
        </w:rPr>
        <w:t xml:space="preserve"> 2.6.13, 2.6.1</w:t>
      </w:r>
      <w:r w:rsidR="00F46A18">
        <w:rPr>
          <w:szCs w:val="28"/>
        </w:rPr>
        <w:t>3</w:t>
      </w:r>
      <w:r w:rsidR="00D23196">
        <w:rPr>
          <w:szCs w:val="28"/>
        </w:rPr>
        <w:t>,</w:t>
      </w:r>
      <w:r w:rsidRPr="00840388">
        <w:rPr>
          <w:szCs w:val="28"/>
        </w:rPr>
        <w:t xml:space="preserve"> </w:t>
      </w:r>
      <w:r>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w:t>
      </w:r>
      <w:r w:rsidR="00DC316E">
        <w:rPr>
          <w:szCs w:val="28"/>
        </w:rPr>
        <w:t>я</w:t>
      </w:r>
      <w:r w:rsidRPr="00840388">
        <w:rPr>
          <w:szCs w:val="28"/>
        </w:rPr>
        <w:t xml:space="preserve"> для отказа в приеме документов, необходимых для предоставления муниципальной </w:t>
      </w:r>
      <w:r w:rsidR="00DC316E">
        <w:rPr>
          <w:szCs w:val="28"/>
        </w:rPr>
        <w:t>услуги, не предусмотрены.</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92CF8">
        <w:rPr>
          <w:szCs w:val="28"/>
        </w:rPr>
        <w:t>внесению изменений в разрешение на строительство</w:t>
      </w:r>
      <w:r w:rsidRPr="00840388">
        <w:rPr>
          <w:szCs w:val="28"/>
        </w:rPr>
        <w:t xml:space="preserve"> является:</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w:t>
      </w:r>
      <w:r w:rsidR="00D23196">
        <w:rPr>
          <w:szCs w:val="28"/>
        </w:rPr>
        <w:t>ами</w:t>
      </w:r>
      <w:r w:rsidRPr="00840388">
        <w:rPr>
          <w:szCs w:val="28"/>
        </w:rPr>
        <w:t xml:space="preserve"> 2.6</w:t>
      </w:r>
      <w:r w:rsidR="00D23196">
        <w:rPr>
          <w:szCs w:val="28"/>
        </w:rPr>
        <w:t>.4 – 2.6.14</w:t>
      </w:r>
      <w:r w:rsidRPr="00840388">
        <w:rPr>
          <w:szCs w:val="28"/>
        </w:rPr>
        <w:t xml:space="preserve"> настоящего административного регламента</w:t>
      </w:r>
      <w:r w:rsidR="00A07D23">
        <w:rPr>
          <w:szCs w:val="28"/>
        </w:rPr>
        <w:t xml:space="preserve">, </w:t>
      </w:r>
      <w:r w:rsidR="00A07D23" w:rsidRPr="00A07D23">
        <w:rPr>
          <w:szCs w:val="28"/>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840388">
        <w:rPr>
          <w:szCs w:val="28"/>
        </w:rPr>
        <w:t>;</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lastRenderedPageBreak/>
        <w:t>-</w:t>
      </w:r>
      <w:r w:rsidR="00C92068" w:rsidRPr="00C92068">
        <w:t xml:space="preserve"> </w:t>
      </w:r>
      <w:r w:rsidR="00592CF8">
        <w:rPr>
          <w:rStyle w:val="blk"/>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 w:anchor="dst346" w:history="1">
        <w:r w:rsidR="00592CF8" w:rsidRPr="00592CF8">
          <w:rPr>
            <w:rStyle w:val="af3"/>
            <w:color w:val="auto"/>
            <w:u w:val="none"/>
          </w:rPr>
          <w:t>пунктами 1</w:t>
        </w:r>
      </w:hyperlink>
      <w:r w:rsidR="00592CF8" w:rsidRPr="00592CF8">
        <w:rPr>
          <w:rStyle w:val="blk"/>
        </w:rPr>
        <w:t xml:space="preserve"> - </w:t>
      </w:r>
      <w:hyperlink r:id="rId9" w:anchor="dst349" w:history="1">
        <w:r w:rsidR="00592CF8" w:rsidRPr="00592CF8">
          <w:rPr>
            <w:rStyle w:val="af3"/>
            <w:color w:val="auto"/>
            <w:u w:val="none"/>
          </w:rPr>
          <w:t>4 части 21.10</w:t>
        </w:r>
      </w:hyperlink>
      <w:r w:rsidR="00592CF8">
        <w:rPr>
          <w:rStyle w:val="blk"/>
        </w:rPr>
        <w:t xml:space="preserve"> статьи 51 Градостроительного кодекса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840388">
        <w:rPr>
          <w:szCs w:val="28"/>
        </w:rPr>
        <w:t>;</w:t>
      </w:r>
    </w:p>
    <w:p w:rsidR="00C9206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592CF8">
        <w:rPr>
          <w:rStyle w:val="blk"/>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rStyle w:val="blk"/>
        </w:rPr>
        <w:t>;</w:t>
      </w:r>
    </w:p>
    <w:p w:rsidR="00592CF8" w:rsidRDefault="00592CF8" w:rsidP="00840388">
      <w:pPr>
        <w:widowControl w:val="0"/>
        <w:shd w:val="clear" w:color="auto" w:fill="FFFFFF"/>
        <w:tabs>
          <w:tab w:val="left" w:pos="400"/>
          <w:tab w:val="left" w:pos="1373"/>
        </w:tabs>
        <w:ind w:firstLine="600"/>
        <w:jc w:val="both"/>
        <w:rPr>
          <w:rStyle w:val="blk"/>
        </w:rPr>
      </w:pPr>
      <w:r>
        <w:rPr>
          <w:rStyle w:val="blk"/>
        </w:rPr>
        <w:t xml:space="preserve">- </w:t>
      </w:r>
      <w:r w:rsidR="00C866A3" w:rsidRPr="00C866A3">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w:t>
      </w:r>
      <w:r w:rsidR="00C866A3">
        <w:rPr>
          <w:rStyle w:val="blk"/>
        </w:rPr>
        <w:t xml:space="preserve"> </w:t>
      </w:r>
      <w:r w:rsidR="00C866A3" w:rsidRPr="00C866A3">
        <w:rPr>
          <w:rStyle w:val="blk"/>
        </w:rPr>
        <w:t>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w:t>
      </w:r>
      <w:r w:rsidR="00C866A3">
        <w:rPr>
          <w:rStyle w:val="blk"/>
        </w:rPr>
        <w:t xml:space="preserve"> </w:t>
      </w:r>
      <w:r w:rsidR="00C866A3" w:rsidRPr="00C866A3">
        <w:rPr>
          <w:rStyle w:val="blk"/>
        </w:rPr>
        <w:t>51 Градостроительного кодекса Российской Федерации</w:t>
      </w:r>
      <w:r>
        <w:rPr>
          <w:rStyle w:val="blk"/>
        </w:rPr>
        <w:t>;</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Style w:val="blk"/>
        </w:rPr>
        <w:t>;</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Style w:val="blk"/>
        </w:rPr>
        <w:t xml:space="preserve"> </w:t>
      </w:r>
      <w:r w:rsidRPr="003955E4">
        <w:rPr>
          <w:rStyle w:val="blk"/>
        </w:rPr>
        <w:t>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955E4" w:rsidRDefault="003955E4" w:rsidP="00840388">
      <w:pPr>
        <w:widowControl w:val="0"/>
        <w:shd w:val="clear" w:color="auto" w:fill="FFFFFF"/>
        <w:tabs>
          <w:tab w:val="left" w:pos="400"/>
          <w:tab w:val="left" w:pos="1373"/>
        </w:tabs>
        <w:ind w:firstLine="600"/>
        <w:jc w:val="both"/>
        <w:rPr>
          <w:rStyle w:val="blk"/>
        </w:rPr>
      </w:pPr>
      <w:r>
        <w:rPr>
          <w:rStyle w:val="blk"/>
        </w:rPr>
        <w:t xml:space="preserve">- </w:t>
      </w:r>
      <w:r w:rsidRPr="003955E4">
        <w:rPr>
          <w:rStyle w:val="blk"/>
        </w:rPr>
        <w:t xml:space="preserve">несоответствие планируемого размещения объекта капитального строительства требованиям, установленным в разрешении на отклонение от </w:t>
      </w:r>
      <w:r w:rsidRPr="003955E4">
        <w:rPr>
          <w:rStyle w:val="blk"/>
        </w:rPr>
        <w:lastRenderedPageBreak/>
        <w:t>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866A3" w:rsidRDefault="00C866A3" w:rsidP="00840388">
      <w:pPr>
        <w:widowControl w:val="0"/>
        <w:shd w:val="clear" w:color="auto" w:fill="FFFFFF"/>
        <w:tabs>
          <w:tab w:val="left" w:pos="400"/>
          <w:tab w:val="left" w:pos="1373"/>
        </w:tabs>
        <w:ind w:firstLine="600"/>
        <w:jc w:val="both"/>
        <w:rPr>
          <w:rStyle w:val="blk"/>
        </w:rPr>
      </w:pPr>
      <w:r>
        <w:rPr>
          <w:rStyle w:val="blk"/>
        </w:rPr>
        <w:t xml:space="preserve">- </w:t>
      </w:r>
      <w:r w:rsidR="00330DF7" w:rsidRPr="00330DF7">
        <w:rPr>
          <w:rStyle w:val="blk"/>
        </w:rPr>
        <w:t>наличие у уполномоченн</w:t>
      </w:r>
      <w:r w:rsidR="00330DF7">
        <w:rPr>
          <w:rStyle w:val="blk"/>
        </w:rPr>
        <w:t>ого</w:t>
      </w:r>
      <w:r w:rsidR="00330DF7" w:rsidRPr="00330DF7">
        <w:rPr>
          <w:rStyle w:val="blk"/>
        </w:rPr>
        <w:t xml:space="preserve"> на выдачу разрешений на строительство </w:t>
      </w:r>
      <w:r w:rsidR="00330DF7">
        <w:rPr>
          <w:rStyle w:val="blk"/>
        </w:rPr>
        <w:t xml:space="preserve">органа местного самоуправления </w:t>
      </w:r>
      <w:r w:rsidR="00330DF7" w:rsidRPr="00330DF7">
        <w:rPr>
          <w:rStyle w:val="blk"/>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DC39F6">
        <w:rPr>
          <w:rStyle w:val="blk"/>
        </w:rPr>
        <w:t>Градостроительного кодекса Российской Федерации</w:t>
      </w:r>
      <w:r w:rsidR="00330DF7" w:rsidRPr="00330DF7">
        <w:rPr>
          <w:rStyle w:val="blk"/>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866A3">
        <w:rPr>
          <w:rStyle w:val="blk"/>
        </w:rPr>
        <w:t>;</w:t>
      </w:r>
    </w:p>
    <w:p w:rsidR="00C866A3" w:rsidRPr="00840388" w:rsidRDefault="00C866A3" w:rsidP="00840388">
      <w:pPr>
        <w:widowControl w:val="0"/>
        <w:shd w:val="clear" w:color="auto" w:fill="FFFFFF"/>
        <w:tabs>
          <w:tab w:val="left" w:pos="400"/>
          <w:tab w:val="left" w:pos="1373"/>
        </w:tabs>
        <w:ind w:firstLine="600"/>
        <w:jc w:val="both"/>
        <w:rPr>
          <w:szCs w:val="28"/>
        </w:rPr>
      </w:pPr>
      <w:r>
        <w:rPr>
          <w:rStyle w:val="blk"/>
        </w:rPr>
        <w:t xml:space="preserve">- </w:t>
      </w:r>
      <w:r w:rsidRPr="00C866A3">
        <w:rPr>
          <w:rStyle w:val="blk"/>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816932">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C866A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592CF8">
        <w:rPr>
          <w:color w:val="000000"/>
          <w:szCs w:val="28"/>
        </w:rPr>
        <w:t>внесению изменений в разрешение</w:t>
      </w:r>
      <w:r w:rsidRPr="00840388">
        <w:rPr>
          <w:color w:val="000000"/>
          <w:szCs w:val="28"/>
        </w:rPr>
        <w:t xml:space="preserve">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842CCA">
        <w:rPr>
          <w:szCs w:val="28"/>
        </w:rPr>
        <w:t xml:space="preserve">решения о внесении изменений в </w:t>
      </w:r>
      <w:r w:rsidRPr="00840388">
        <w:rPr>
          <w:szCs w:val="28"/>
        </w:rPr>
        <w:t>разрешени</w:t>
      </w:r>
      <w:r w:rsidR="00842CCA">
        <w:rPr>
          <w:szCs w:val="28"/>
        </w:rPr>
        <w:t>е</w:t>
      </w:r>
      <w:r w:rsidRPr="00840388">
        <w:rPr>
          <w:szCs w:val="28"/>
        </w:rPr>
        <w:t xml:space="preserve">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 xml:space="preserve">2.11. Срок и порядок регистрации запроса заявителя о </w:t>
      </w:r>
      <w:r w:rsidRPr="00840388">
        <w:rPr>
          <w:b/>
          <w:szCs w:val="28"/>
        </w:rPr>
        <w:lastRenderedPageBreak/>
        <w:t>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00BB4F37" w:rsidRPr="00BB4F37">
        <w:rPr>
          <w:szCs w:val="28"/>
        </w:rPr>
        <w:t>либо в КГАУ «МФЦ Забайкальского края»</w:t>
      </w:r>
      <w:r w:rsidRPr="00840388">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w:t>
      </w:r>
      <w:r w:rsidR="009852CF">
        <w:rPr>
          <w:szCs w:val="28"/>
        </w:rPr>
        <w:t xml:space="preserve">,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9852CF"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840388">
        <w:rPr>
          <w:szCs w:val="28"/>
        </w:rPr>
        <w:lastRenderedPageBreak/>
        <w:t>(бейджи)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9852CF">
        <w:rPr>
          <w:szCs w:val="28"/>
        </w:rPr>
        <w:t>з</w:t>
      </w:r>
      <w:r w:rsidR="009852CF"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9852CF">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9852CF">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9852CF">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w:t>
      </w:r>
      <w:r w:rsidR="00946B7C">
        <w:rPr>
          <w:szCs w:val="28"/>
        </w:rPr>
        <w:t>ипального образования, т.д.) и Едином п</w:t>
      </w:r>
      <w:r w:rsidRPr="00840388">
        <w:rPr>
          <w:szCs w:val="28"/>
        </w:rPr>
        <w:t>ортале государственных и муниципальных услуг</w:t>
      </w:r>
      <w:r w:rsidR="00946B7C">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w:t>
      </w:r>
      <w:r w:rsidR="00946B7C">
        <w:rPr>
          <w:szCs w:val="28"/>
        </w:rPr>
        <w:t>ипального образования, т.д.) и Единого п</w:t>
      </w:r>
      <w:r w:rsidRPr="00840388">
        <w:rPr>
          <w:szCs w:val="28"/>
        </w:rPr>
        <w:t>ортала государственных и муниципальных услуг</w:t>
      </w:r>
      <w:r w:rsidR="00946B7C">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532844"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532844"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275"/>
        <w:gridCol w:w="851"/>
        <w:gridCol w:w="425"/>
        <w:gridCol w:w="1276"/>
        <w:gridCol w:w="3969"/>
        <w:gridCol w:w="1984"/>
      </w:tblGrid>
      <w:tr w:rsidR="00840388" w:rsidRPr="00840388" w:rsidTr="00532844">
        <w:trPr>
          <w:trHeight w:val="909"/>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27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55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946B7C">
              <w:rPr>
                <w:b/>
                <w:bCs/>
                <w:color w:val="000000"/>
                <w:sz w:val="20"/>
                <w:szCs w:val="20"/>
              </w:rPr>
              <w:t>в электронной форме</w:t>
            </w:r>
          </w:p>
        </w:tc>
      </w:tr>
      <w:tr w:rsidR="00840388" w:rsidRPr="00840388" w:rsidTr="006730B3">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275" w:type="dxa"/>
            <w:vMerge/>
            <w:hideMark/>
          </w:tcPr>
          <w:p w:rsidR="00840388" w:rsidRPr="00840388" w:rsidRDefault="00840388" w:rsidP="00840388">
            <w:pPr>
              <w:widowControl w:val="0"/>
              <w:jc w:val="both"/>
              <w:rPr>
                <w:b/>
                <w:bCs/>
                <w:color w:val="000000"/>
                <w:sz w:val="20"/>
                <w:szCs w:val="20"/>
              </w:rPr>
            </w:pPr>
          </w:p>
        </w:tc>
        <w:tc>
          <w:tcPr>
            <w:tcW w:w="1276"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1276"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6730B3">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275" w:type="dxa"/>
            <w:vMerge/>
            <w:hideMark/>
          </w:tcPr>
          <w:p w:rsidR="00840388" w:rsidRPr="00840388" w:rsidRDefault="00840388" w:rsidP="00840388">
            <w:pPr>
              <w:widowControl w:val="0"/>
              <w:jc w:val="both"/>
              <w:rPr>
                <w:b/>
                <w:bCs/>
                <w:color w:val="000000"/>
                <w:sz w:val="20"/>
                <w:szCs w:val="20"/>
              </w:rPr>
            </w:pP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425"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1276"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6730B3">
        <w:trPr>
          <w:trHeight w:val="654"/>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D233E8">
            <w:pPr>
              <w:widowControl w:val="0"/>
              <w:jc w:val="both"/>
              <w:rPr>
                <w:sz w:val="20"/>
                <w:szCs w:val="20"/>
              </w:rPr>
            </w:pPr>
            <w:r w:rsidRPr="00840388">
              <w:rPr>
                <w:bCs/>
                <w:sz w:val="20"/>
                <w:szCs w:val="20"/>
              </w:rPr>
              <w:t xml:space="preserve">Заявление о </w:t>
            </w:r>
            <w:r w:rsidR="00D233E8">
              <w:rPr>
                <w:bCs/>
                <w:sz w:val="20"/>
                <w:szCs w:val="20"/>
              </w:rPr>
              <w:t>внесении изменений в</w:t>
            </w:r>
            <w:r w:rsidRPr="00840388">
              <w:rPr>
                <w:bCs/>
                <w:sz w:val="20"/>
                <w:szCs w:val="20"/>
              </w:rPr>
              <w:t xml:space="preserve"> разрешени</w:t>
            </w:r>
            <w:r w:rsidR="00D233E8">
              <w:rPr>
                <w:bCs/>
                <w:sz w:val="20"/>
                <w:szCs w:val="20"/>
              </w:rPr>
              <w:t>е</w:t>
            </w:r>
            <w:r w:rsidRPr="00840388">
              <w:rPr>
                <w:bCs/>
                <w:sz w:val="20"/>
                <w:szCs w:val="20"/>
              </w:rPr>
              <w:t xml:space="preserve"> на строительство по форме согласно приложению №2</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6730B3">
        <w:trPr>
          <w:trHeight w:val="694"/>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6730B3">
        <w:trPr>
          <w:trHeight w:val="660"/>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27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425"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1276"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6730B3">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C07417" w:rsidRPr="00C07417" w:rsidRDefault="00C07417" w:rsidP="00C07417">
            <w:pPr>
              <w:jc w:val="both"/>
              <w:rPr>
                <w:rStyle w:val="blk"/>
                <w:sz w:val="20"/>
                <w:szCs w:val="20"/>
              </w:rPr>
            </w:pPr>
            <w:r w:rsidRPr="00C07417">
              <w:rPr>
                <w:rStyle w:val="blk"/>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w:t>
            </w:r>
          </w:p>
          <w:p w:rsidR="00840388" w:rsidRPr="00D233E8" w:rsidRDefault="00C07417" w:rsidP="00C07417">
            <w:pPr>
              <w:jc w:val="both"/>
              <w:rPr>
                <w:sz w:val="20"/>
                <w:szCs w:val="20"/>
              </w:rPr>
            </w:pPr>
            <w:r w:rsidRPr="00C07417">
              <w:rPr>
                <w:rStyle w:val="blk"/>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C07417">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6730B3">
        <w:trPr>
          <w:trHeight w:val="1338"/>
        </w:trPr>
        <w:tc>
          <w:tcPr>
            <w:tcW w:w="424" w:type="dxa"/>
            <w:hideMark/>
          </w:tcPr>
          <w:p w:rsidR="00840388" w:rsidRPr="00840388" w:rsidRDefault="0083023E" w:rsidP="00840388">
            <w:pPr>
              <w:widowControl w:val="0"/>
              <w:jc w:val="both"/>
              <w:rPr>
                <w:color w:val="000000"/>
                <w:sz w:val="20"/>
                <w:szCs w:val="20"/>
              </w:rPr>
            </w:pPr>
            <w:r>
              <w:rPr>
                <w:color w:val="000000"/>
                <w:sz w:val="20"/>
                <w:szCs w:val="20"/>
              </w:rPr>
              <w:t>5</w:t>
            </w:r>
          </w:p>
        </w:tc>
        <w:tc>
          <w:tcPr>
            <w:tcW w:w="4396" w:type="dxa"/>
            <w:hideMark/>
          </w:tcPr>
          <w:p w:rsidR="00840388" w:rsidRPr="00D233E8" w:rsidRDefault="00C07417" w:rsidP="00532844">
            <w:pPr>
              <w:tabs>
                <w:tab w:val="left" w:pos="400"/>
              </w:tabs>
              <w:autoSpaceDE w:val="0"/>
              <w:autoSpaceDN w:val="0"/>
              <w:adjustRightInd w:val="0"/>
              <w:jc w:val="both"/>
              <w:rPr>
                <w:sz w:val="20"/>
                <w:szCs w:val="20"/>
              </w:rPr>
            </w:pPr>
            <w:r w:rsidRPr="00C07417">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27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51" w:type="dxa"/>
            <w:hideMark/>
          </w:tcPr>
          <w:p w:rsidR="00840388" w:rsidRPr="00840388" w:rsidRDefault="006730B3"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6</w:t>
            </w:r>
          </w:p>
        </w:tc>
        <w:tc>
          <w:tcPr>
            <w:tcW w:w="4396" w:type="dxa"/>
          </w:tcPr>
          <w:p w:rsidR="00B238A4" w:rsidRPr="00B238A4" w:rsidRDefault="00B238A4" w:rsidP="00B238A4">
            <w:pPr>
              <w:jc w:val="both"/>
              <w:rPr>
                <w:rStyle w:val="blk"/>
                <w:sz w:val="20"/>
                <w:szCs w:val="20"/>
              </w:rPr>
            </w:pPr>
            <w:r w:rsidRPr="00B238A4">
              <w:rPr>
                <w:rStyle w:val="blk"/>
                <w:sz w:val="20"/>
                <w:szCs w:val="20"/>
              </w:rPr>
              <w:t>результаты инженерных изысканий и следующие материалы, содержащиеся в утвержденной проектной документации:</w:t>
            </w:r>
          </w:p>
          <w:p w:rsidR="00B238A4" w:rsidRPr="00B238A4" w:rsidRDefault="00B238A4" w:rsidP="00B238A4">
            <w:pPr>
              <w:jc w:val="both"/>
              <w:rPr>
                <w:rStyle w:val="blk"/>
                <w:sz w:val="20"/>
                <w:szCs w:val="20"/>
              </w:rPr>
            </w:pPr>
            <w:r w:rsidRPr="00B238A4">
              <w:rPr>
                <w:rStyle w:val="blk"/>
                <w:sz w:val="20"/>
                <w:szCs w:val="20"/>
              </w:rPr>
              <w:t>а) пояснительная записка;</w:t>
            </w:r>
          </w:p>
          <w:p w:rsidR="00B238A4" w:rsidRPr="00B238A4" w:rsidRDefault="00B238A4" w:rsidP="00B238A4">
            <w:pPr>
              <w:jc w:val="both"/>
              <w:rPr>
                <w:rStyle w:val="blk"/>
                <w:sz w:val="20"/>
                <w:szCs w:val="20"/>
              </w:rPr>
            </w:pPr>
            <w:r w:rsidRPr="00B238A4">
              <w:rPr>
                <w:rStyle w:val="blk"/>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38A4" w:rsidRPr="00B238A4" w:rsidRDefault="00B238A4" w:rsidP="00B238A4">
            <w:pPr>
              <w:jc w:val="both"/>
              <w:rPr>
                <w:rStyle w:val="blk"/>
                <w:sz w:val="20"/>
                <w:szCs w:val="20"/>
              </w:rPr>
            </w:pPr>
            <w:r w:rsidRPr="00B238A4">
              <w:rPr>
                <w:rStyle w:val="blk"/>
                <w:sz w:val="20"/>
                <w:szCs w:val="20"/>
              </w:rPr>
              <w:t xml:space="preserve">в) разделы, содержащие архитектурные и </w:t>
            </w:r>
            <w:r w:rsidRPr="00B238A4">
              <w:rPr>
                <w:rStyle w:val="blk"/>
                <w:sz w:val="20"/>
                <w:szCs w:val="20"/>
              </w:rPr>
              <w:lastRenderedPageBreak/>
              <w:t>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6A6F" w:rsidRPr="00A14250" w:rsidRDefault="00B238A4" w:rsidP="00B238A4">
            <w:pPr>
              <w:jc w:val="both"/>
              <w:rPr>
                <w:sz w:val="20"/>
                <w:szCs w:val="20"/>
              </w:rPr>
            </w:pPr>
            <w:r w:rsidRPr="00B238A4">
              <w:rPr>
                <w:rStyle w:val="blk"/>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lastRenderedPageBreak/>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36A6F" w:rsidRPr="00840388" w:rsidTr="00B238A4">
        <w:trPr>
          <w:trHeight w:val="508"/>
        </w:trPr>
        <w:tc>
          <w:tcPr>
            <w:tcW w:w="424" w:type="dxa"/>
          </w:tcPr>
          <w:p w:rsidR="00D36A6F" w:rsidRPr="00840388" w:rsidRDefault="00D36A6F" w:rsidP="00D36A6F">
            <w:pPr>
              <w:widowControl w:val="0"/>
              <w:jc w:val="both"/>
              <w:rPr>
                <w:color w:val="000000"/>
                <w:sz w:val="20"/>
                <w:szCs w:val="20"/>
              </w:rPr>
            </w:pPr>
            <w:r>
              <w:rPr>
                <w:color w:val="000000"/>
                <w:sz w:val="20"/>
                <w:szCs w:val="20"/>
              </w:rPr>
              <w:t>7</w:t>
            </w:r>
          </w:p>
        </w:tc>
        <w:tc>
          <w:tcPr>
            <w:tcW w:w="4396" w:type="dxa"/>
          </w:tcPr>
          <w:p w:rsidR="00B238A4" w:rsidRPr="00B238A4" w:rsidRDefault="00B238A4" w:rsidP="00B238A4">
            <w:pPr>
              <w:rPr>
                <w:rStyle w:val="blk"/>
                <w:sz w:val="20"/>
                <w:szCs w:val="20"/>
              </w:rPr>
            </w:pPr>
            <w:r w:rsidRPr="00B238A4">
              <w:rPr>
                <w:rStyle w:val="blk"/>
                <w:sz w:val="20"/>
                <w:szCs w:val="20"/>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w:t>
            </w:r>
            <w:r w:rsidR="002575CC">
              <w:rPr>
                <w:rStyle w:val="blk"/>
                <w:sz w:val="20"/>
                <w:szCs w:val="20"/>
              </w:rPr>
              <w:t>ства, включая линейные объекты</w:t>
            </w:r>
            <w:r w:rsidRPr="00B238A4">
              <w:rPr>
                <w:rStyle w:val="blk"/>
                <w:sz w:val="20"/>
                <w:szCs w:val="20"/>
              </w:rPr>
              <w:t xml:space="preserve">,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B238A4">
              <w:rPr>
                <w:rStyle w:val="blk"/>
                <w:sz w:val="20"/>
                <w:szCs w:val="20"/>
              </w:rPr>
              <w:lastRenderedPageBreak/>
              <w:t>РФ;</w:t>
            </w:r>
          </w:p>
          <w:p w:rsidR="00B238A4" w:rsidRPr="00B238A4" w:rsidRDefault="00B238A4" w:rsidP="00B238A4">
            <w:pPr>
              <w:rPr>
                <w:rStyle w:val="blk"/>
                <w:sz w:val="20"/>
                <w:szCs w:val="20"/>
              </w:rPr>
            </w:pPr>
            <w:r w:rsidRPr="00B238A4">
              <w:rPr>
                <w:rStyle w:val="blk"/>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D36A6F" w:rsidRPr="00840388" w:rsidRDefault="00B238A4" w:rsidP="00B238A4">
            <w:pPr>
              <w:rPr>
                <w:sz w:val="20"/>
                <w:szCs w:val="20"/>
              </w:rPr>
            </w:pPr>
            <w:r w:rsidRPr="00B238A4">
              <w:rPr>
                <w:rStyle w:val="blk"/>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lastRenderedPageBreak/>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Запрос в Инспекцию </w:t>
            </w:r>
            <w:proofErr w:type="spellStart"/>
            <w:r w:rsidRPr="00840388">
              <w:rPr>
                <w:color w:val="000000"/>
                <w:sz w:val="20"/>
                <w:szCs w:val="20"/>
              </w:rPr>
              <w:t>госстройнадзора</w:t>
            </w:r>
            <w:proofErr w:type="spellEnd"/>
            <w:r w:rsidRPr="00840388">
              <w:rPr>
                <w:color w:val="000000"/>
                <w:sz w:val="20"/>
                <w:szCs w:val="20"/>
              </w:rPr>
              <w:t xml:space="preserve"> Забайкальского края</w:t>
            </w:r>
          </w:p>
        </w:tc>
      </w:tr>
      <w:tr w:rsidR="00D36A6F" w:rsidRPr="00840388" w:rsidTr="002575CC">
        <w:trPr>
          <w:trHeight w:val="712"/>
        </w:trPr>
        <w:tc>
          <w:tcPr>
            <w:tcW w:w="424" w:type="dxa"/>
          </w:tcPr>
          <w:p w:rsidR="00D36A6F" w:rsidRPr="00840388" w:rsidRDefault="00D36A6F" w:rsidP="00D36A6F">
            <w:pPr>
              <w:widowControl w:val="0"/>
              <w:jc w:val="both"/>
              <w:rPr>
                <w:color w:val="000000"/>
                <w:sz w:val="20"/>
                <w:szCs w:val="20"/>
              </w:rPr>
            </w:pPr>
            <w:r>
              <w:rPr>
                <w:color w:val="000000"/>
                <w:sz w:val="20"/>
                <w:szCs w:val="20"/>
              </w:rPr>
              <w:t>8</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w:t>
            </w:r>
            <w:bookmarkStart w:id="6" w:name="_GoBack"/>
            <w:bookmarkEnd w:id="6"/>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Не 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Запрос в ОМСУ</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Запрос в ОМСУ</w:t>
            </w:r>
          </w:p>
        </w:tc>
      </w:tr>
      <w:tr w:rsidR="00D36A6F" w:rsidRPr="00840388" w:rsidTr="00B238A4">
        <w:trPr>
          <w:trHeight w:val="1145"/>
        </w:trPr>
        <w:tc>
          <w:tcPr>
            <w:tcW w:w="424" w:type="dxa"/>
          </w:tcPr>
          <w:p w:rsidR="00D36A6F" w:rsidRPr="00840388" w:rsidRDefault="00D36A6F" w:rsidP="00D36A6F">
            <w:pPr>
              <w:widowControl w:val="0"/>
              <w:jc w:val="both"/>
              <w:rPr>
                <w:color w:val="000000"/>
                <w:sz w:val="20"/>
                <w:szCs w:val="20"/>
              </w:rPr>
            </w:pPr>
            <w:r>
              <w:rPr>
                <w:color w:val="000000"/>
                <w:sz w:val="20"/>
                <w:szCs w:val="20"/>
              </w:rPr>
              <w:t>9</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sz w:val="20"/>
                <w:szCs w:val="20"/>
              </w:rPr>
              <w:t>с</w:t>
            </w:r>
            <w:r w:rsidRPr="00DC594F">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lastRenderedPageBreak/>
              <w:t>10</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DC594F">
              <w:rPr>
                <w:sz w:val="20"/>
                <w:szCs w:val="20"/>
              </w:rPr>
              <w:t>;</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36A6F" w:rsidRPr="00840388" w:rsidTr="00B238A4">
        <w:trPr>
          <w:trHeight w:val="792"/>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t>1</w:t>
            </w:r>
            <w:r>
              <w:rPr>
                <w:color w:val="000000"/>
                <w:sz w:val="20"/>
                <w:szCs w:val="20"/>
              </w:rPr>
              <w:t>1</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 xml:space="preserve">решение общего собрания собственников помещений и </w:t>
            </w:r>
            <w:proofErr w:type="spellStart"/>
            <w:r w:rsidRPr="00DC594F">
              <w:rPr>
                <w:rStyle w:val="blk"/>
                <w:sz w:val="20"/>
                <w:szCs w:val="20"/>
              </w:rPr>
              <w:t>машино</w:t>
            </w:r>
            <w:proofErr w:type="spellEnd"/>
            <w:r w:rsidRPr="00DC594F">
              <w:rPr>
                <w:rStyle w:val="blk"/>
                <w:sz w:val="20"/>
                <w:szCs w:val="20"/>
              </w:rPr>
              <w:t xml:space="preserve">-мест в многоквартирном доме, принятое в соответствии с жилищным </w:t>
            </w:r>
            <w:hyperlink r:id="rId12" w:history="1">
              <w:r w:rsidRPr="001948D5">
                <w:rPr>
                  <w:rStyle w:val="af3"/>
                  <w:color w:val="auto"/>
                  <w:sz w:val="20"/>
                  <w:szCs w:val="20"/>
                  <w:u w:val="none"/>
                </w:rPr>
                <w:t>законодательством</w:t>
              </w:r>
            </w:hyperlink>
            <w:r w:rsidRPr="00DC594F">
              <w:rPr>
                <w:rStyle w:val="blk"/>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594F">
              <w:rPr>
                <w:rStyle w:val="blk"/>
                <w:sz w:val="20"/>
                <w:szCs w:val="20"/>
              </w:rPr>
              <w:t>машино</w:t>
            </w:r>
            <w:proofErr w:type="spellEnd"/>
            <w:r w:rsidRPr="00DC594F">
              <w:rPr>
                <w:rStyle w:val="blk"/>
                <w:sz w:val="20"/>
                <w:szCs w:val="20"/>
              </w:rPr>
              <w:t>-мест в многоквартирном доме</w:t>
            </w:r>
            <w:r w:rsidRPr="00DC594F">
              <w:rPr>
                <w:sz w:val="20"/>
                <w:szCs w:val="20"/>
              </w:rPr>
              <w:t>;</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t>1</w:t>
            </w:r>
            <w:r>
              <w:rPr>
                <w:color w:val="000000"/>
                <w:sz w:val="20"/>
                <w:szCs w:val="20"/>
              </w:rPr>
              <w:t>2</w:t>
            </w:r>
          </w:p>
        </w:tc>
        <w:tc>
          <w:tcPr>
            <w:tcW w:w="4396" w:type="dxa"/>
          </w:tcPr>
          <w:p w:rsidR="00D36A6F" w:rsidRPr="00840388" w:rsidRDefault="00D36A6F" w:rsidP="00D36A6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 xml:space="preserve">Не обязательно </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sidRPr="00840388">
              <w:rPr>
                <w:color w:val="000000"/>
                <w:sz w:val="20"/>
                <w:szCs w:val="20"/>
              </w:rPr>
              <w:lastRenderedPageBreak/>
              <w:t>1</w:t>
            </w:r>
            <w:r>
              <w:rPr>
                <w:color w:val="000000"/>
                <w:sz w:val="20"/>
                <w:szCs w:val="20"/>
              </w:rPr>
              <w:t>3</w:t>
            </w:r>
          </w:p>
        </w:tc>
        <w:tc>
          <w:tcPr>
            <w:tcW w:w="4396" w:type="dxa"/>
          </w:tcPr>
          <w:p w:rsidR="00D36A6F" w:rsidRPr="00840388" w:rsidRDefault="00D36A6F" w:rsidP="00D36A6F">
            <w:pPr>
              <w:jc w:val="both"/>
              <w:rPr>
                <w:bCs/>
                <w:sz w:val="20"/>
                <w:szCs w:val="20"/>
              </w:rPr>
            </w:pPr>
            <w:r w:rsidRPr="00DC594F">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C594F">
              <w:rPr>
                <w:sz w:val="20"/>
                <w:szCs w:val="20"/>
              </w:rPr>
              <w:t>.</w:t>
            </w:r>
            <w:r w:rsidRPr="00DC594F">
              <w:rPr>
                <w:rStyle w:val="blk"/>
                <w:sz w:val="20"/>
                <w:szCs w:val="20"/>
              </w:rPr>
              <w:t xml:space="preserve"> </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sidRPr="00840388">
              <w:rPr>
                <w:color w:val="000000"/>
                <w:sz w:val="20"/>
                <w:szCs w:val="20"/>
              </w:rPr>
              <w:t>1</w:t>
            </w:r>
          </w:p>
        </w:tc>
        <w:tc>
          <w:tcPr>
            <w:tcW w:w="1276" w:type="dxa"/>
          </w:tcPr>
          <w:p w:rsidR="00D36A6F" w:rsidRPr="00840388" w:rsidRDefault="00D36A6F" w:rsidP="00D36A6F">
            <w:pPr>
              <w:widowControl w:val="0"/>
              <w:jc w:val="both"/>
              <w:rPr>
                <w:color w:val="000000"/>
                <w:sz w:val="20"/>
                <w:szCs w:val="20"/>
              </w:rPr>
            </w:pPr>
            <w:r w:rsidRPr="00840388">
              <w:rPr>
                <w:color w:val="000000"/>
                <w:sz w:val="20"/>
                <w:szCs w:val="20"/>
              </w:rPr>
              <w:t>-</w:t>
            </w: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36A6F" w:rsidRPr="00840388" w:rsidTr="006730B3">
        <w:trPr>
          <w:trHeight w:val="1338"/>
        </w:trPr>
        <w:tc>
          <w:tcPr>
            <w:tcW w:w="424" w:type="dxa"/>
          </w:tcPr>
          <w:p w:rsidR="00D36A6F" w:rsidRPr="00840388" w:rsidRDefault="00D36A6F" w:rsidP="00D36A6F">
            <w:pPr>
              <w:widowControl w:val="0"/>
              <w:jc w:val="both"/>
              <w:rPr>
                <w:color w:val="000000"/>
                <w:sz w:val="20"/>
                <w:szCs w:val="20"/>
              </w:rPr>
            </w:pPr>
            <w:r>
              <w:rPr>
                <w:color w:val="000000"/>
                <w:sz w:val="20"/>
                <w:szCs w:val="20"/>
              </w:rPr>
              <w:t>14</w:t>
            </w:r>
          </w:p>
        </w:tc>
        <w:tc>
          <w:tcPr>
            <w:tcW w:w="4396" w:type="dxa"/>
          </w:tcPr>
          <w:p w:rsidR="00D36A6F" w:rsidRPr="00DC594F" w:rsidRDefault="00D36A6F" w:rsidP="00D36A6F">
            <w:pPr>
              <w:jc w:val="both"/>
              <w:rPr>
                <w:rStyle w:val="blk"/>
                <w:sz w:val="20"/>
                <w:szCs w:val="20"/>
              </w:rPr>
            </w:pPr>
            <w:r w:rsidRPr="001948D5">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275" w:type="dxa"/>
          </w:tcPr>
          <w:p w:rsidR="00D36A6F" w:rsidRPr="00840388" w:rsidRDefault="00D36A6F" w:rsidP="00D36A6F">
            <w:pPr>
              <w:widowControl w:val="0"/>
              <w:jc w:val="both"/>
              <w:rPr>
                <w:color w:val="000000"/>
                <w:sz w:val="20"/>
                <w:szCs w:val="20"/>
              </w:rPr>
            </w:pPr>
            <w:r w:rsidRPr="00840388">
              <w:rPr>
                <w:color w:val="000000"/>
                <w:sz w:val="20"/>
                <w:szCs w:val="20"/>
              </w:rPr>
              <w:t>Обязательно</w:t>
            </w:r>
          </w:p>
        </w:tc>
        <w:tc>
          <w:tcPr>
            <w:tcW w:w="851" w:type="dxa"/>
          </w:tcPr>
          <w:p w:rsidR="00D36A6F" w:rsidRPr="00840388" w:rsidRDefault="00D36A6F" w:rsidP="00D36A6F">
            <w:pPr>
              <w:widowControl w:val="0"/>
              <w:jc w:val="both"/>
              <w:rPr>
                <w:color w:val="000000"/>
                <w:sz w:val="20"/>
                <w:szCs w:val="20"/>
              </w:rPr>
            </w:pPr>
            <w:r w:rsidRPr="00840388">
              <w:rPr>
                <w:color w:val="000000"/>
                <w:sz w:val="20"/>
                <w:szCs w:val="20"/>
              </w:rPr>
              <w:t>Оригинал</w:t>
            </w:r>
          </w:p>
        </w:tc>
        <w:tc>
          <w:tcPr>
            <w:tcW w:w="425" w:type="dxa"/>
          </w:tcPr>
          <w:p w:rsidR="00D36A6F" w:rsidRPr="00840388" w:rsidRDefault="00D36A6F" w:rsidP="00D36A6F">
            <w:pPr>
              <w:widowControl w:val="0"/>
              <w:jc w:val="both"/>
              <w:rPr>
                <w:color w:val="000000"/>
                <w:sz w:val="20"/>
                <w:szCs w:val="20"/>
              </w:rPr>
            </w:pPr>
            <w:r>
              <w:rPr>
                <w:color w:val="000000"/>
                <w:sz w:val="20"/>
                <w:szCs w:val="20"/>
              </w:rPr>
              <w:t>1</w:t>
            </w:r>
          </w:p>
        </w:tc>
        <w:tc>
          <w:tcPr>
            <w:tcW w:w="1276" w:type="dxa"/>
          </w:tcPr>
          <w:p w:rsidR="00D36A6F" w:rsidRPr="00840388" w:rsidRDefault="00D36A6F" w:rsidP="00D36A6F">
            <w:pPr>
              <w:widowControl w:val="0"/>
              <w:jc w:val="both"/>
              <w:rPr>
                <w:color w:val="000000"/>
                <w:sz w:val="20"/>
                <w:szCs w:val="20"/>
              </w:rPr>
            </w:pPr>
          </w:p>
        </w:tc>
        <w:tc>
          <w:tcPr>
            <w:tcW w:w="3969" w:type="dxa"/>
          </w:tcPr>
          <w:p w:rsidR="00D36A6F" w:rsidRPr="00840388" w:rsidRDefault="00D36A6F" w:rsidP="00D36A6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36A6F" w:rsidRPr="00840388" w:rsidRDefault="00D36A6F" w:rsidP="00D36A6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6730B3">
        <w:trPr>
          <w:trHeight w:val="320"/>
        </w:trPr>
        <w:tc>
          <w:tcPr>
            <w:tcW w:w="424" w:type="dxa"/>
            <w:hideMark/>
          </w:tcPr>
          <w:p w:rsidR="00840388" w:rsidRPr="00840388" w:rsidRDefault="00D36A6F" w:rsidP="00840388">
            <w:pPr>
              <w:widowControl w:val="0"/>
              <w:jc w:val="both"/>
              <w:rPr>
                <w:color w:val="000000"/>
                <w:sz w:val="20"/>
                <w:szCs w:val="20"/>
              </w:rPr>
            </w:pPr>
            <w:r>
              <w:rPr>
                <w:color w:val="000000"/>
                <w:sz w:val="20"/>
                <w:szCs w:val="20"/>
              </w:rPr>
              <w:t>15</w:t>
            </w:r>
          </w:p>
        </w:tc>
        <w:tc>
          <w:tcPr>
            <w:tcW w:w="4396" w:type="dxa"/>
            <w:hideMark/>
          </w:tcPr>
          <w:p w:rsidR="00840388" w:rsidRPr="00A14250" w:rsidRDefault="00B238A4" w:rsidP="0083023E">
            <w:pPr>
              <w:tabs>
                <w:tab w:val="left" w:pos="400"/>
              </w:tabs>
              <w:autoSpaceDE w:val="0"/>
              <w:autoSpaceDN w:val="0"/>
              <w:adjustRightInd w:val="0"/>
              <w:jc w:val="both"/>
              <w:rPr>
                <w:sz w:val="20"/>
                <w:szCs w:val="20"/>
              </w:rPr>
            </w:pPr>
            <w:r w:rsidRPr="00B238A4">
              <w:rPr>
                <w:rStyle w:val="blk"/>
                <w:sz w:val="20"/>
                <w:szCs w:val="20"/>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275" w:type="dxa"/>
            <w:hideMark/>
          </w:tcPr>
          <w:p w:rsidR="00840388" w:rsidRPr="00840388" w:rsidRDefault="0083023E" w:rsidP="00840388">
            <w:pPr>
              <w:widowControl w:val="0"/>
              <w:jc w:val="both"/>
              <w:rPr>
                <w:color w:val="000000"/>
                <w:sz w:val="20"/>
                <w:szCs w:val="20"/>
              </w:rPr>
            </w:pPr>
            <w:r>
              <w:rPr>
                <w:color w:val="000000"/>
                <w:sz w:val="20"/>
                <w:szCs w:val="20"/>
              </w:rPr>
              <w:t>Не о</w:t>
            </w:r>
            <w:r w:rsidR="00840388" w:rsidRPr="00840388">
              <w:rPr>
                <w:color w:val="000000"/>
                <w:sz w:val="20"/>
                <w:szCs w:val="20"/>
              </w:rPr>
              <w:t>бязательно</w:t>
            </w:r>
          </w:p>
        </w:tc>
        <w:tc>
          <w:tcPr>
            <w:tcW w:w="851" w:type="dxa"/>
            <w:hideMark/>
          </w:tcPr>
          <w:p w:rsidR="00840388" w:rsidRPr="00840388" w:rsidRDefault="006730B3" w:rsidP="00840388">
            <w:pPr>
              <w:widowControl w:val="0"/>
              <w:jc w:val="both"/>
              <w:rPr>
                <w:color w:val="000000"/>
                <w:sz w:val="20"/>
                <w:szCs w:val="20"/>
              </w:rPr>
            </w:pPr>
            <w:r w:rsidRPr="00840388">
              <w:rPr>
                <w:color w:val="000000"/>
                <w:sz w:val="20"/>
                <w:szCs w:val="20"/>
              </w:rPr>
              <w:t>Оригинал либо копии</w:t>
            </w:r>
          </w:p>
        </w:tc>
        <w:tc>
          <w:tcPr>
            <w:tcW w:w="425"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1276" w:type="dxa"/>
            <w:hideMark/>
          </w:tcPr>
          <w:p w:rsidR="00840388" w:rsidRPr="00840388" w:rsidRDefault="0083023E"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3023E" w:rsidP="00840388">
            <w:pPr>
              <w:widowControl w:val="0"/>
              <w:jc w:val="both"/>
              <w:rPr>
                <w:color w:val="000000"/>
                <w:sz w:val="20"/>
                <w:szCs w:val="20"/>
              </w:rPr>
            </w:pPr>
            <w:r w:rsidRPr="00840388">
              <w:rPr>
                <w:color w:val="000000"/>
                <w:sz w:val="20"/>
                <w:szCs w:val="20"/>
              </w:rPr>
              <w:t>Запрос в ОМСУ</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принятия решения о </w:t>
      </w:r>
      <w:r w:rsidR="00B43C2C">
        <w:rPr>
          <w:szCs w:val="28"/>
        </w:rPr>
        <w:t>внесении изменений в разрешение</w:t>
      </w:r>
      <w:r w:rsidRPr="00840388">
        <w:rPr>
          <w:szCs w:val="28"/>
        </w:rPr>
        <w:t xml:space="preserve">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A51065"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B43C2C">
        <w:rPr>
          <w:szCs w:val="28"/>
        </w:rPr>
        <w:t xml:space="preserve">решения о внесении изменений в </w:t>
      </w:r>
      <w:r w:rsidRPr="00840388">
        <w:rPr>
          <w:szCs w:val="28"/>
        </w:rPr>
        <w:t>разрешени</w:t>
      </w:r>
      <w:r w:rsidR="00B43C2C">
        <w:rPr>
          <w:szCs w:val="28"/>
        </w:rPr>
        <w:t>е</w:t>
      </w:r>
      <w:r w:rsidRPr="00840388">
        <w:rPr>
          <w:szCs w:val="28"/>
        </w:rPr>
        <w:t xml:space="preserve"> на строительство либо уве</w:t>
      </w:r>
      <w:r w:rsidR="00B43C2C">
        <w:rPr>
          <w:szCs w:val="28"/>
        </w:rPr>
        <w:t>домления застройщика об отказе во внесении изменений в разрешение на строительство</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B43C2C">
        <w:rPr>
          <w:szCs w:val="28"/>
        </w:rPr>
        <w:t xml:space="preserve">решения о внесении изменений в </w:t>
      </w:r>
      <w:r w:rsidR="00B43C2C" w:rsidRPr="00840388">
        <w:rPr>
          <w:szCs w:val="28"/>
        </w:rPr>
        <w:t>разрешени</w:t>
      </w:r>
      <w:r w:rsidR="00B43C2C">
        <w:rPr>
          <w:szCs w:val="28"/>
        </w:rPr>
        <w:t>е</w:t>
      </w:r>
      <w:r w:rsidR="00B43C2C" w:rsidRPr="00840388">
        <w:rPr>
          <w:szCs w:val="28"/>
        </w:rPr>
        <w:t xml:space="preserve"> на строительство либо уве</w:t>
      </w:r>
      <w:r w:rsidR="00B43C2C">
        <w:rPr>
          <w:szCs w:val="28"/>
        </w:rPr>
        <w:t>домления застройщика об отказе во внесении изменений в разрешение на строительство</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w:t>
      </w:r>
      <w:r w:rsidR="00B43C2C">
        <w:rPr>
          <w:color w:val="000000"/>
          <w:szCs w:val="28"/>
        </w:rPr>
        <w:t>внесении изменений в</w:t>
      </w:r>
      <w:r w:rsidRPr="00840388">
        <w:rPr>
          <w:color w:val="000000"/>
          <w:szCs w:val="28"/>
        </w:rPr>
        <w:t xml:space="preserve"> разрешени</w:t>
      </w:r>
      <w:r w:rsidR="00B43C2C">
        <w:rPr>
          <w:color w:val="000000"/>
          <w:szCs w:val="28"/>
        </w:rPr>
        <w:t>е</w:t>
      </w:r>
      <w:r w:rsidRPr="00840388">
        <w:rPr>
          <w:color w:val="000000"/>
          <w:szCs w:val="28"/>
        </w:rPr>
        <w:t xml:space="preserve">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A51065" w:rsidRPr="00840388">
        <w:rPr>
          <w:color w:val="000000"/>
          <w:szCs w:val="28"/>
        </w:rPr>
        <w:t>представленных заявителем</w:t>
      </w:r>
      <w:r w:rsidRPr="00840388">
        <w:rPr>
          <w:color w:val="000000"/>
          <w:szCs w:val="28"/>
        </w:rPr>
        <w:t xml:space="preserve">, </w:t>
      </w:r>
      <w:r w:rsidR="00A51065" w:rsidRPr="00840388">
        <w:rPr>
          <w:color w:val="000000"/>
          <w:szCs w:val="28"/>
        </w:rPr>
        <w:t>не должен</w:t>
      </w:r>
      <w:r w:rsidRPr="00840388">
        <w:rPr>
          <w:color w:val="000000"/>
          <w:szCs w:val="28"/>
        </w:rPr>
        <w:t xml:space="preserve"> превышать 30 минут. Принятые </w:t>
      </w:r>
      <w:r w:rsidR="00A51065" w:rsidRPr="00840388">
        <w:rPr>
          <w:color w:val="000000"/>
          <w:szCs w:val="28"/>
        </w:rPr>
        <w:lastRenderedPageBreak/>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A51065">
        <w:rPr>
          <w:color w:val="000000"/>
          <w:szCs w:val="28"/>
        </w:rPr>
        <w:t>район»</w:t>
      </w:r>
      <w:r w:rsidR="00A51065"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B43C2C">
        <w:rPr>
          <w:color w:val="000000"/>
          <w:szCs w:val="28"/>
        </w:rPr>
        <w:t xml:space="preserve">решения о внесении изменений в </w:t>
      </w:r>
      <w:r w:rsidRPr="00840388">
        <w:rPr>
          <w:color w:val="000000"/>
          <w:szCs w:val="28"/>
        </w:rPr>
        <w:t>разрешени</w:t>
      </w:r>
      <w:r w:rsidR="00B43C2C">
        <w:rPr>
          <w:color w:val="000000"/>
          <w:szCs w:val="28"/>
        </w:rPr>
        <w:t>е</w:t>
      </w:r>
      <w:r w:rsidRPr="00840388">
        <w:rPr>
          <w:color w:val="000000"/>
          <w:szCs w:val="28"/>
        </w:rPr>
        <w:t xml:space="preserve"> на строительство либо уведомления застройщика об отказе в</w:t>
      </w:r>
      <w:r w:rsidR="00B43C2C">
        <w:rPr>
          <w:color w:val="000000"/>
          <w:szCs w:val="28"/>
        </w:rPr>
        <w:t>о</w:t>
      </w:r>
      <w:r w:rsidRPr="00840388">
        <w:rPr>
          <w:color w:val="000000"/>
          <w:szCs w:val="28"/>
        </w:rPr>
        <w:t xml:space="preserve"> </w:t>
      </w:r>
      <w:r w:rsidR="00B43C2C">
        <w:rPr>
          <w:color w:val="000000"/>
          <w:szCs w:val="28"/>
        </w:rPr>
        <w:t xml:space="preserve">внесении изменений в </w:t>
      </w:r>
      <w:r w:rsidR="00B43C2C" w:rsidRPr="00840388">
        <w:rPr>
          <w:color w:val="000000"/>
          <w:szCs w:val="28"/>
        </w:rPr>
        <w:t>разрешени</w:t>
      </w:r>
      <w:r w:rsidR="00B43C2C">
        <w:rPr>
          <w:color w:val="000000"/>
          <w:szCs w:val="28"/>
        </w:rPr>
        <w:t>е</w:t>
      </w:r>
      <w:r w:rsidR="00B43C2C" w:rsidRPr="00840388">
        <w:rPr>
          <w:color w:val="000000"/>
          <w:szCs w:val="28"/>
        </w:rPr>
        <w:t xml:space="preserve"> на строительство</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B43C2C" w:rsidRDefault="00B43C2C" w:rsidP="00B43C2C">
      <w:pPr>
        <w:ind w:firstLine="547"/>
        <w:jc w:val="both"/>
      </w:pPr>
      <w:r>
        <w:rPr>
          <w:rStyle w:val="blk"/>
        </w:rPr>
        <w:t>правоустанавливающие документы на земельный участок,</w:t>
      </w:r>
      <w:r>
        <w:t xml:space="preserve"> </w:t>
      </w:r>
      <w:r>
        <w:rPr>
          <w:rStyle w:val="blk"/>
        </w:rPr>
        <w:t xml:space="preserve">при наличии соглашения о передаче в случаях, установленных бюджетным </w:t>
      </w:r>
      <w:hyperlink r:id="rId13" w:history="1">
        <w:r w:rsidRPr="00910AF7">
          <w:rPr>
            <w:rStyle w:val="af3"/>
            <w:color w:val="auto"/>
            <w:u w:val="none"/>
          </w:rPr>
          <w:t>законодательством</w:t>
        </w:r>
      </w:hyperlink>
      <w:r w:rsidRPr="00910AF7">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приобретения физическим или юридическим лицом прав на земельный участок, в отношении которого выдано разрешение на строительство;</w:t>
      </w:r>
    </w:p>
    <w:p w:rsidR="00B43C2C" w:rsidRDefault="00B43C2C" w:rsidP="00B43C2C">
      <w:pPr>
        <w:tabs>
          <w:tab w:val="left" w:pos="400"/>
        </w:tabs>
        <w:autoSpaceDE w:val="0"/>
        <w:autoSpaceDN w:val="0"/>
        <w:adjustRightInd w:val="0"/>
        <w:jc w:val="both"/>
        <w:rPr>
          <w:rStyle w:val="blk"/>
        </w:rPr>
      </w:pPr>
      <w:r>
        <w:rPr>
          <w:szCs w:val="28"/>
        </w:rPr>
        <w:tab/>
      </w:r>
      <w:r w:rsidRPr="00840388">
        <w:rPr>
          <w:szCs w:val="28"/>
        </w:rPr>
        <w:t xml:space="preserve"> </w:t>
      </w:r>
      <w:r>
        <w:rPr>
          <w:rStyle w:val="blk"/>
        </w:rPr>
        <w:t>градостроительный план земельного участка, выданный не ранее чем за три года до дня представления заявления на внесение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51065" w:rsidRDefault="00B43C2C" w:rsidP="00B43C2C">
      <w:pPr>
        <w:tabs>
          <w:tab w:val="left" w:pos="400"/>
        </w:tabs>
        <w:autoSpaceDE w:val="0"/>
        <w:autoSpaceDN w:val="0"/>
        <w:adjustRightInd w:val="0"/>
        <w:jc w:val="both"/>
        <w:rPr>
          <w:rStyle w:val="blk"/>
        </w:rPr>
      </w:pPr>
      <w:r>
        <w:rPr>
          <w:szCs w:val="28"/>
        </w:rPr>
        <w:tab/>
      </w:r>
      <w:r>
        <w:rPr>
          <w:rStyle w:val="blk"/>
        </w:rPr>
        <w:t>решение об образовании земельных участков в случаях образования земельного участка путем объединения земельных участков, в случае образования земельных участков путем раздела, перераспределения земельных участков или выдела из земельных участков, в отношении которых или одного из которых выдано разрешение на строительство</w:t>
      </w:r>
      <w:r w:rsidR="00A51065">
        <w:rPr>
          <w:rStyle w:val="blk"/>
        </w:rPr>
        <w:t>;</w:t>
      </w:r>
    </w:p>
    <w:p w:rsidR="00B43C2C" w:rsidRDefault="00A51065" w:rsidP="00B43C2C">
      <w:pPr>
        <w:tabs>
          <w:tab w:val="left" w:pos="400"/>
        </w:tabs>
        <w:autoSpaceDE w:val="0"/>
        <w:autoSpaceDN w:val="0"/>
        <w:adjustRightInd w:val="0"/>
        <w:jc w:val="both"/>
        <w:rPr>
          <w:rStyle w:val="blk"/>
        </w:rPr>
      </w:pPr>
      <w:r>
        <w:tab/>
      </w:r>
      <w:r w:rsidR="00B43C2C">
        <w:rPr>
          <w:rStyle w:val="blk"/>
        </w:rPr>
        <w:t>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840388" w:rsidRPr="00B43C2C" w:rsidRDefault="00B43C2C" w:rsidP="00B43C2C">
      <w:pPr>
        <w:tabs>
          <w:tab w:val="left" w:pos="400"/>
        </w:tabs>
        <w:autoSpaceDE w:val="0"/>
        <w:autoSpaceDN w:val="0"/>
        <w:adjustRightInd w:val="0"/>
        <w:jc w:val="both"/>
      </w:pPr>
      <w:r>
        <w:rPr>
          <w:rStyle w:val="blk"/>
        </w:rPr>
        <w:lastRenderedPageBreak/>
        <w:tab/>
      </w:r>
      <w:r w:rsidR="00840388"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Default="00840388" w:rsidP="00840388">
      <w:pPr>
        <w:widowControl w:val="0"/>
        <w:tabs>
          <w:tab w:val="left" w:pos="1738"/>
        </w:tabs>
        <w:ind w:firstLine="600"/>
        <w:jc w:val="both"/>
        <w:rPr>
          <w:szCs w:val="28"/>
        </w:rPr>
      </w:pPr>
      <w:r w:rsidRPr="00840388">
        <w:rPr>
          <w:szCs w:val="28"/>
        </w:rPr>
        <w:t xml:space="preserve">- проекта </w:t>
      </w:r>
      <w:r w:rsidR="00B43C2C">
        <w:rPr>
          <w:szCs w:val="28"/>
        </w:rPr>
        <w:t>решения о внесении изменений в разрешение</w:t>
      </w:r>
      <w:r w:rsidRPr="00840388">
        <w:rPr>
          <w:szCs w:val="28"/>
        </w:rPr>
        <w:t xml:space="preserve"> на строительство объекта капитального строительства по установленной форме (в случае положительного решения о предо</w:t>
      </w:r>
      <w:r w:rsidR="00970C32">
        <w:rPr>
          <w:szCs w:val="28"/>
        </w:rPr>
        <w:t>ставлении муниципальной услуги);</w:t>
      </w:r>
      <w:r w:rsidRPr="00840388">
        <w:rPr>
          <w:szCs w:val="28"/>
        </w:rPr>
        <w:t xml:space="preserve"> </w:t>
      </w:r>
    </w:p>
    <w:p w:rsidR="00970C32" w:rsidRPr="00840388" w:rsidRDefault="00970C32" w:rsidP="00840388">
      <w:pPr>
        <w:widowControl w:val="0"/>
        <w:tabs>
          <w:tab w:val="left" w:pos="1738"/>
        </w:tabs>
        <w:ind w:firstLine="600"/>
        <w:jc w:val="both"/>
        <w:rPr>
          <w:szCs w:val="28"/>
        </w:rPr>
      </w:pPr>
      <w:r>
        <w:rPr>
          <w:szCs w:val="28"/>
        </w:rPr>
        <w:t xml:space="preserve">- </w:t>
      </w:r>
      <w:r w:rsidRPr="00970C32">
        <w:rPr>
          <w:szCs w:val="28"/>
        </w:rPr>
        <w:t>внесения записи в разрешение на строительство о продлении срока его действия по установленной форме в 2-х экземплярах (в случае положительного решения о предоставлении муниципальной услуги)</w:t>
      </w:r>
      <w:r>
        <w:rPr>
          <w:szCs w:val="28"/>
        </w:rPr>
        <w:t>;</w:t>
      </w:r>
    </w:p>
    <w:p w:rsidR="00840388" w:rsidRPr="00840388" w:rsidRDefault="00840388" w:rsidP="00840388">
      <w:pPr>
        <w:widowControl w:val="0"/>
        <w:tabs>
          <w:tab w:val="left" w:pos="1738"/>
        </w:tabs>
        <w:ind w:firstLine="600"/>
        <w:jc w:val="both"/>
        <w:rPr>
          <w:szCs w:val="28"/>
        </w:rPr>
      </w:pPr>
      <w:r w:rsidRPr="00840388">
        <w:rPr>
          <w:szCs w:val="28"/>
        </w:rPr>
        <w:t>- п</w:t>
      </w:r>
      <w:r w:rsidR="00B43C2C">
        <w:rPr>
          <w:szCs w:val="28"/>
        </w:rPr>
        <w:t xml:space="preserve">роекта мотивированного отказа во внесении изменений в </w:t>
      </w:r>
      <w:r w:rsidRPr="00840388">
        <w:rPr>
          <w:szCs w:val="28"/>
        </w:rPr>
        <w:t>разрешени</w:t>
      </w:r>
      <w:r w:rsidR="00B43C2C">
        <w:rPr>
          <w:szCs w:val="28"/>
        </w:rPr>
        <w:t>е</w:t>
      </w:r>
      <w:r w:rsidRPr="00840388">
        <w:rPr>
          <w:szCs w:val="28"/>
        </w:rPr>
        <w:t xml:space="preserve"> на строительство с указанием причин отказа в </w:t>
      </w:r>
      <w:r w:rsidR="00A51065">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B43C2C">
        <w:rPr>
          <w:szCs w:val="28"/>
        </w:rPr>
        <w:t>один</w:t>
      </w:r>
      <w:r w:rsidRPr="00840388">
        <w:rPr>
          <w:szCs w:val="28"/>
        </w:rPr>
        <w:t xml:space="preserve"> </w:t>
      </w:r>
      <w:r w:rsidR="00A51065" w:rsidRPr="00840388">
        <w:rPr>
          <w:szCs w:val="28"/>
        </w:rPr>
        <w:t>рабочи</w:t>
      </w:r>
      <w:r w:rsidR="00A51065">
        <w:rPr>
          <w:szCs w:val="28"/>
        </w:rPr>
        <w:t>й</w:t>
      </w:r>
      <w:r w:rsidR="00A51065"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решени</w:t>
      </w:r>
      <w:r w:rsidRPr="00840388">
        <w:rPr>
          <w:color w:val="000000"/>
          <w:szCs w:val="28"/>
        </w:rPr>
        <w:t>я</w:t>
      </w:r>
      <w:r w:rsidR="00B43C2C">
        <w:rPr>
          <w:color w:val="000000"/>
          <w:szCs w:val="28"/>
        </w:rPr>
        <w:t xml:space="preserve"> о внесении изменений в разрешение на </w:t>
      </w:r>
      <w:r w:rsidR="00A51065">
        <w:rPr>
          <w:color w:val="000000"/>
          <w:szCs w:val="28"/>
        </w:rPr>
        <w:t xml:space="preserve">строительство </w:t>
      </w:r>
      <w:r w:rsidR="00970C32">
        <w:rPr>
          <w:color w:val="000000"/>
          <w:szCs w:val="28"/>
        </w:rPr>
        <w:t xml:space="preserve">либо ранее выданное </w:t>
      </w:r>
      <w:r w:rsidR="00970C32" w:rsidRPr="00970C32">
        <w:rPr>
          <w:color w:val="000000"/>
          <w:szCs w:val="28"/>
        </w:rPr>
        <w:t xml:space="preserve">разрешение на строительство с внесенной в него записью о продлении срока его действия </w:t>
      </w:r>
      <w:r w:rsidR="00A51065" w:rsidRPr="00840388">
        <w:rPr>
          <w:color w:val="000000"/>
          <w:szCs w:val="28"/>
        </w:rPr>
        <w:t>направляется</w:t>
      </w:r>
      <w:r w:rsidRPr="00840388">
        <w:rPr>
          <w:color w:val="000000"/>
          <w:szCs w:val="28"/>
        </w:rPr>
        <w:t xml:space="preserve">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A51065"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решения </w:t>
      </w:r>
      <w:r w:rsidR="00B43C2C">
        <w:rPr>
          <w:color w:val="000000"/>
          <w:szCs w:val="28"/>
        </w:rPr>
        <w:t xml:space="preserve">о внесении изменений в разрешение </w:t>
      </w:r>
      <w:r w:rsidRPr="00840388">
        <w:rPr>
          <w:color w:val="000000"/>
          <w:szCs w:val="28"/>
        </w:rPr>
        <w:t xml:space="preserve">на строительство </w:t>
      </w:r>
      <w:r w:rsidR="00D31780" w:rsidRPr="00D31780">
        <w:rPr>
          <w:color w:val="000000"/>
          <w:szCs w:val="28"/>
        </w:rPr>
        <w:t>либо ранее выданно</w:t>
      </w:r>
      <w:r w:rsidR="00D31780">
        <w:rPr>
          <w:color w:val="000000"/>
          <w:szCs w:val="28"/>
        </w:rPr>
        <w:t>го</w:t>
      </w:r>
      <w:r w:rsidR="00D31780" w:rsidRPr="00D31780">
        <w:rPr>
          <w:color w:val="000000"/>
          <w:szCs w:val="28"/>
        </w:rPr>
        <w:t xml:space="preserve"> разрешени</w:t>
      </w:r>
      <w:r w:rsidR="00D31780">
        <w:rPr>
          <w:color w:val="000000"/>
          <w:szCs w:val="28"/>
        </w:rPr>
        <w:t>я</w:t>
      </w:r>
      <w:r w:rsidR="00D31780" w:rsidRPr="00D31780">
        <w:rPr>
          <w:color w:val="000000"/>
          <w:szCs w:val="28"/>
        </w:rPr>
        <w:t xml:space="preserve"> на строительство с внесенной в него записью о продлении срока его действия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w:t>
      </w:r>
      <w:r w:rsidR="00970C32">
        <w:rPr>
          <w:color w:val="000000"/>
          <w:szCs w:val="28"/>
        </w:rPr>
        <w:t xml:space="preserve">решение </w:t>
      </w:r>
      <w:r w:rsidR="00970C32" w:rsidRPr="00B43C2C">
        <w:rPr>
          <w:color w:val="000000"/>
          <w:szCs w:val="28"/>
        </w:rPr>
        <w:t>о</w:t>
      </w:r>
      <w:r w:rsidR="00B43C2C">
        <w:rPr>
          <w:color w:val="000000"/>
          <w:szCs w:val="28"/>
        </w:rPr>
        <w:t xml:space="preserve"> внесении изменений в разрешение</w:t>
      </w:r>
      <w:r w:rsidR="00CD78B9">
        <w:rPr>
          <w:color w:val="000000"/>
          <w:szCs w:val="28"/>
        </w:rPr>
        <w:t xml:space="preserve"> на</w:t>
      </w:r>
      <w:r w:rsidRPr="00840388">
        <w:rPr>
          <w:color w:val="000000"/>
          <w:szCs w:val="28"/>
        </w:rPr>
        <w:t xml:space="preserve"> строительство </w:t>
      </w:r>
      <w:r w:rsidR="00970C32" w:rsidRPr="00970C32">
        <w:rPr>
          <w:color w:val="000000"/>
          <w:szCs w:val="28"/>
        </w:rPr>
        <w:t xml:space="preserve">либо ранее выданное разрешение на строительство с внесенной в него записью о продлении срока его действия </w:t>
      </w:r>
      <w:r w:rsidRPr="00840388">
        <w:rPr>
          <w:color w:val="000000"/>
          <w:szCs w:val="28"/>
        </w:rPr>
        <w:t xml:space="preserve">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CD78B9" w:rsidRPr="00840388">
        <w:rPr>
          <w:color w:val="000000"/>
          <w:szCs w:val="28"/>
        </w:rPr>
        <w:t xml:space="preserve">подписанное </w:t>
      </w:r>
      <w:r w:rsidR="00970C32">
        <w:rPr>
          <w:color w:val="000000"/>
          <w:szCs w:val="28"/>
        </w:rPr>
        <w:t xml:space="preserve">решение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CD78B9">
        <w:rPr>
          <w:color w:val="000000"/>
          <w:szCs w:val="28"/>
        </w:rPr>
        <w:t xml:space="preserve">принятии </w:t>
      </w:r>
      <w:r w:rsidR="00970C32">
        <w:rPr>
          <w:color w:val="000000"/>
          <w:szCs w:val="28"/>
        </w:rPr>
        <w:t xml:space="preserve">решения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 xml:space="preserve">, о </w:t>
      </w:r>
      <w:r w:rsidRPr="00840388">
        <w:rPr>
          <w:color w:val="000000"/>
          <w:szCs w:val="28"/>
        </w:rPr>
        <w:lastRenderedPageBreak/>
        <w:t>дате, времени получения решения</w:t>
      </w:r>
      <w:r w:rsidR="00970C32" w:rsidRPr="00970C32">
        <w:t xml:space="preserve"> </w:t>
      </w:r>
      <w:r w:rsidR="00970C32" w:rsidRPr="00970C32">
        <w:rPr>
          <w:color w:val="000000"/>
          <w:szCs w:val="28"/>
        </w:rPr>
        <w:t>либо ранее выданно</w:t>
      </w:r>
      <w:r w:rsidR="00970C32">
        <w:rPr>
          <w:color w:val="000000"/>
          <w:szCs w:val="28"/>
        </w:rPr>
        <w:t>го</w:t>
      </w:r>
      <w:r w:rsidR="00970C32" w:rsidRPr="00970C32">
        <w:rPr>
          <w:color w:val="000000"/>
          <w:szCs w:val="28"/>
        </w:rPr>
        <w:t xml:space="preserve"> разрешени</w:t>
      </w:r>
      <w:r w:rsidR="00970C32">
        <w:rPr>
          <w:color w:val="000000"/>
          <w:szCs w:val="28"/>
        </w:rPr>
        <w:t>я</w:t>
      </w:r>
      <w:r w:rsidR="00970C32" w:rsidRPr="00970C32">
        <w:rPr>
          <w:color w:val="000000"/>
          <w:szCs w:val="28"/>
        </w:rPr>
        <w:t xml:space="preserve"> на строительство с внесенной в него записью о продлении срока его действия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970C32">
        <w:rPr>
          <w:color w:val="000000"/>
          <w:szCs w:val="28"/>
        </w:rPr>
        <w:t xml:space="preserve">решения </w:t>
      </w:r>
      <w:r w:rsidR="00970C32"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970C32" w:rsidRPr="00970C32">
        <w:t xml:space="preserve"> </w:t>
      </w:r>
      <w:r w:rsidR="00970C32" w:rsidRPr="00970C32">
        <w:rPr>
          <w:color w:val="000000"/>
          <w:szCs w:val="28"/>
        </w:rPr>
        <w:t>либо ранее выданно</w:t>
      </w:r>
      <w:r w:rsidR="00970C32">
        <w:rPr>
          <w:color w:val="000000"/>
          <w:szCs w:val="28"/>
        </w:rPr>
        <w:t xml:space="preserve">го </w:t>
      </w:r>
      <w:r w:rsidR="00970C32" w:rsidRPr="00970C32">
        <w:rPr>
          <w:color w:val="000000"/>
          <w:szCs w:val="28"/>
        </w:rPr>
        <w:t>разрешени</w:t>
      </w:r>
      <w:r w:rsidR="00970C32">
        <w:rPr>
          <w:color w:val="000000"/>
          <w:szCs w:val="28"/>
        </w:rPr>
        <w:t>я</w:t>
      </w:r>
      <w:r w:rsidR="00970C32" w:rsidRPr="00970C32">
        <w:rPr>
          <w:color w:val="000000"/>
          <w:szCs w:val="28"/>
        </w:rPr>
        <w:t xml:space="preserve"> на строительство с внесенной в него записью о продлении срока его действия</w:t>
      </w:r>
      <w:r w:rsidRPr="00840388">
        <w:rPr>
          <w:color w:val="000000"/>
          <w:szCs w:val="28"/>
        </w:rPr>
        <w:t xml:space="preserve">. </w:t>
      </w:r>
    </w:p>
    <w:p w:rsidR="00840388" w:rsidRPr="00522340" w:rsidRDefault="00840388" w:rsidP="00CD78B9">
      <w:pPr>
        <w:ind w:firstLine="547"/>
        <w:jc w:val="both"/>
      </w:pPr>
      <w:r w:rsidRPr="00840388">
        <w:rPr>
          <w:color w:val="000000"/>
          <w:szCs w:val="28"/>
        </w:rPr>
        <w:t xml:space="preserve">Один экземпляр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w:t>
      </w:r>
      <w:r w:rsidR="00CD78B9">
        <w:rPr>
          <w:color w:val="000000"/>
          <w:szCs w:val="28"/>
        </w:rPr>
        <w:t xml:space="preserve">принятия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Pr="00840388">
        <w:rPr>
          <w:color w:val="000000"/>
          <w:szCs w:val="28"/>
        </w:rPr>
        <w:t>.</w:t>
      </w:r>
      <w:r w:rsidR="00522340" w:rsidRPr="00522340">
        <w:t xml:space="preserve"> </w:t>
      </w:r>
    </w:p>
    <w:p w:rsidR="00840388" w:rsidRPr="00840388" w:rsidRDefault="00840388" w:rsidP="00CD78B9">
      <w:pPr>
        <w:widowControl w:val="0"/>
        <w:tabs>
          <w:tab w:val="left" w:pos="1738"/>
        </w:tabs>
        <w:ind w:firstLine="600"/>
        <w:jc w:val="both"/>
        <w:rPr>
          <w:szCs w:val="28"/>
        </w:rPr>
      </w:pPr>
      <w:r w:rsidRPr="00840388">
        <w:rPr>
          <w:szCs w:val="28"/>
        </w:rPr>
        <w:t xml:space="preserve">Срок выполнения данной административной </w:t>
      </w:r>
      <w:r w:rsidR="00D31780" w:rsidRPr="00840388">
        <w:rPr>
          <w:szCs w:val="28"/>
        </w:rPr>
        <w:t>процедуры 1</w:t>
      </w:r>
      <w:r w:rsidRPr="00840388">
        <w:rPr>
          <w:szCs w:val="28"/>
        </w:rPr>
        <w:t xml:space="preserve"> рабочий день.</w:t>
      </w:r>
    </w:p>
    <w:p w:rsidR="00840388" w:rsidRPr="00840388" w:rsidRDefault="00CD78B9" w:rsidP="00CD78B9">
      <w:pPr>
        <w:widowControl w:val="0"/>
        <w:autoSpaceDE w:val="0"/>
        <w:autoSpaceDN w:val="0"/>
        <w:adjustRightInd w:val="0"/>
        <w:ind w:firstLine="600"/>
        <w:jc w:val="both"/>
        <w:rPr>
          <w:szCs w:val="28"/>
          <w:lang w:eastAsia="ar-SA"/>
        </w:rPr>
      </w:pPr>
      <w:r>
        <w:rPr>
          <w:szCs w:val="28"/>
        </w:rPr>
        <w:t>Проект отказа в</w:t>
      </w:r>
      <w:r>
        <w:rPr>
          <w:color w:val="000000"/>
          <w:szCs w:val="28"/>
        </w:rPr>
        <w:t>о внесении изменений в разрешение на</w:t>
      </w:r>
      <w:r w:rsidRPr="00840388">
        <w:rPr>
          <w:color w:val="000000"/>
          <w:szCs w:val="28"/>
        </w:rPr>
        <w:t xml:space="preserve"> строительство</w:t>
      </w:r>
      <w:r w:rsidRPr="00840388">
        <w:rPr>
          <w:szCs w:val="28"/>
        </w:rPr>
        <w:t xml:space="preserve"> </w:t>
      </w:r>
      <w:r w:rsidR="00840388" w:rsidRPr="00840388">
        <w:rPr>
          <w:szCs w:val="28"/>
        </w:rPr>
        <w:t xml:space="preserve">с указанием причин </w:t>
      </w:r>
      <w:r w:rsidR="00D31780" w:rsidRPr="00840388">
        <w:rPr>
          <w:szCs w:val="28"/>
        </w:rPr>
        <w:t>направл</w:t>
      </w:r>
      <w:r w:rsidR="00D31780" w:rsidRPr="00840388">
        <w:rPr>
          <w:color w:val="000000"/>
          <w:szCs w:val="28"/>
        </w:rPr>
        <w:t xml:space="preserve">яется </w:t>
      </w:r>
      <w:r w:rsidR="00D31780" w:rsidRPr="00840388">
        <w:rPr>
          <w:szCs w:val="28"/>
        </w:rPr>
        <w:t>главе</w:t>
      </w:r>
      <w:r w:rsidR="00D31780">
        <w:rPr>
          <w:szCs w:val="28"/>
          <w:lang w:eastAsia="ar-SA"/>
        </w:rPr>
        <w:t xml:space="preserve"> </w:t>
      </w:r>
      <w:r w:rsidR="00D31780" w:rsidRPr="00840388">
        <w:rPr>
          <w:szCs w:val="28"/>
          <w:lang w:eastAsia="ar-SA"/>
        </w:rPr>
        <w:t>муниципального</w:t>
      </w:r>
      <w:r w:rsidR="00533A9A">
        <w:rPr>
          <w:color w:val="000000"/>
          <w:szCs w:val="28"/>
        </w:rPr>
        <w:t xml:space="preserve"> района «Борзинский район» </w:t>
      </w:r>
      <w:r w:rsidR="00840388"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CD78B9" w:rsidP="00840388">
      <w:pPr>
        <w:widowControl w:val="0"/>
        <w:tabs>
          <w:tab w:val="left" w:pos="1738"/>
        </w:tabs>
        <w:ind w:firstLine="600"/>
        <w:jc w:val="both"/>
        <w:rPr>
          <w:szCs w:val="28"/>
        </w:rPr>
      </w:pPr>
      <w:r>
        <w:rPr>
          <w:szCs w:val="28"/>
        </w:rPr>
        <w:t>Подписанный отказ в</w:t>
      </w:r>
      <w:r>
        <w:rPr>
          <w:color w:val="000000"/>
          <w:szCs w:val="28"/>
        </w:rPr>
        <w:t>о внесении изменений в разрешение на</w:t>
      </w:r>
      <w:r w:rsidRPr="00840388">
        <w:rPr>
          <w:color w:val="000000"/>
          <w:szCs w:val="28"/>
        </w:rPr>
        <w:t xml:space="preserve"> строительство </w:t>
      </w:r>
      <w:r w:rsidR="00840388" w:rsidRPr="00840388">
        <w:rPr>
          <w:color w:val="000000"/>
          <w:szCs w:val="28"/>
        </w:rPr>
        <w:t xml:space="preserve">с указанием </w:t>
      </w:r>
      <w:r w:rsidR="00D31780" w:rsidRPr="00840388">
        <w:rPr>
          <w:color w:val="000000"/>
          <w:szCs w:val="28"/>
        </w:rPr>
        <w:t>причин регистрируется</w:t>
      </w:r>
      <w:r w:rsidR="00840388"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00CD78B9" w:rsidRPr="00CD78B9">
        <w:rPr>
          <w:szCs w:val="28"/>
        </w:rPr>
        <w:t xml:space="preserve">Выдача </w:t>
      </w:r>
      <w:r w:rsidR="00D31780">
        <w:rPr>
          <w:color w:val="000000"/>
          <w:szCs w:val="28"/>
        </w:rPr>
        <w:t xml:space="preserve">решения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Pr="00840388">
        <w:rPr>
          <w:szCs w:val="28"/>
        </w:rPr>
        <w:t xml:space="preserve">производится в уполномоченном </w:t>
      </w:r>
      <w:r w:rsidR="00D31780" w:rsidRPr="00840388">
        <w:rPr>
          <w:szCs w:val="28"/>
        </w:rPr>
        <w:t>органе администрации</w:t>
      </w:r>
      <w:r w:rsidRPr="00840388">
        <w:rPr>
          <w:szCs w:val="28"/>
        </w:rPr>
        <w:t xml:space="preserve"> </w:t>
      </w:r>
      <w:r w:rsidR="00E832F0">
        <w:rPr>
          <w:color w:val="000000"/>
          <w:szCs w:val="28"/>
        </w:rPr>
        <w:t>муниципального района «Борзинский район»</w:t>
      </w:r>
      <w:r w:rsidRPr="00840388">
        <w:rPr>
          <w:szCs w:val="28"/>
        </w:rPr>
        <w:t>.</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реше</w:t>
      </w:r>
      <w:r w:rsidR="00CD78B9">
        <w:rPr>
          <w:szCs w:val="28"/>
        </w:rPr>
        <w:t>ния</w:t>
      </w:r>
      <w:r w:rsidR="00D31780">
        <w:rPr>
          <w:szCs w:val="28"/>
        </w:rPr>
        <w:t xml:space="preserve">, ранее выданного разрешения </w:t>
      </w:r>
      <w:r w:rsidR="00D31780" w:rsidRPr="00D31780">
        <w:rPr>
          <w:szCs w:val="28"/>
        </w:rPr>
        <w:t>на строительство с внесенной в него записью о продлении срока его действия</w:t>
      </w:r>
      <w:r w:rsidR="00CD78B9">
        <w:rPr>
          <w:szCs w:val="28"/>
        </w:rPr>
        <w:t xml:space="preserve"> или уведомления об отказе в</w:t>
      </w:r>
      <w:r w:rsidR="00CD78B9">
        <w:rPr>
          <w:color w:val="000000"/>
          <w:szCs w:val="28"/>
        </w:rPr>
        <w:t>о внесении изменений в разрешение на</w:t>
      </w:r>
      <w:r w:rsidR="00CD78B9" w:rsidRPr="00840388">
        <w:rPr>
          <w:color w:val="000000"/>
          <w:szCs w:val="28"/>
        </w:rPr>
        <w:t xml:space="preserve"> строительство</w:t>
      </w:r>
      <w:r w:rsidR="00CD78B9" w:rsidRPr="00840388">
        <w:rPr>
          <w:szCs w:val="28"/>
        </w:rPr>
        <w:t xml:space="preserve"> </w:t>
      </w:r>
      <w:r w:rsidRPr="00840388">
        <w:rPr>
          <w:szCs w:val="28"/>
        </w:rPr>
        <w:t>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D31780">
        <w:rPr>
          <w:color w:val="000000"/>
          <w:szCs w:val="28"/>
        </w:rPr>
        <w:t xml:space="preserve">решение </w:t>
      </w:r>
      <w:r w:rsidR="00D31780" w:rsidRPr="00B43C2C">
        <w:rPr>
          <w:color w:val="000000"/>
          <w:szCs w:val="28"/>
        </w:rPr>
        <w:t>о</w:t>
      </w:r>
      <w:r w:rsidR="00CD78B9">
        <w:rPr>
          <w:color w:val="000000"/>
          <w:szCs w:val="28"/>
        </w:rPr>
        <w:t xml:space="preserve"> внесении изменений в разрешение на</w:t>
      </w:r>
      <w:r w:rsidR="00CD78B9" w:rsidRPr="00840388">
        <w:rPr>
          <w:color w:val="000000"/>
          <w:szCs w:val="28"/>
        </w:rPr>
        <w:t xml:space="preserve"> строительство</w:t>
      </w:r>
      <w:r w:rsidR="00D31780">
        <w:rPr>
          <w:color w:val="000000"/>
          <w:szCs w:val="28"/>
        </w:rPr>
        <w:t xml:space="preserve">, разрешение </w:t>
      </w:r>
      <w:r w:rsidR="00D31780" w:rsidRPr="00D31780">
        <w:rPr>
          <w:color w:val="000000"/>
          <w:szCs w:val="28"/>
        </w:rPr>
        <w:t>на строительство с внесенной в него записью о продлении срока его действия</w:t>
      </w:r>
      <w:r w:rsidRPr="00840388">
        <w:rPr>
          <w:szCs w:val="28"/>
        </w:rPr>
        <w:t xml:space="preserve"> или уведомления застройщика об отказе </w:t>
      </w:r>
      <w:r w:rsidR="00CD78B9">
        <w:rPr>
          <w:color w:val="000000"/>
          <w:szCs w:val="28"/>
        </w:rPr>
        <w:t>во внесении изменений в разрешение на</w:t>
      </w:r>
      <w:r w:rsidR="00CD78B9" w:rsidRPr="00840388">
        <w:rPr>
          <w:color w:val="000000"/>
          <w:szCs w:val="28"/>
        </w:rPr>
        <w:t xml:space="preserve"> строительство</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lastRenderedPageBreak/>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7" w:name="sub_3191"/>
      <w:r w:rsidRPr="00840388">
        <w:rPr>
          <w:szCs w:val="28"/>
        </w:rPr>
        <w:t xml:space="preserve">-соблюдение сроков предоставления услуги, установленных </w:t>
      </w:r>
      <w:r w:rsidR="0027279D"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8" w:name="sub_3192"/>
      <w:bookmarkEnd w:id="7"/>
      <w:r w:rsidRPr="00840388">
        <w:rPr>
          <w:szCs w:val="28"/>
        </w:rPr>
        <w:t xml:space="preserve">-отсутствие обоснованных жалоб на нарушение положений </w:t>
      </w:r>
      <w:r w:rsidR="0027279D" w:rsidRPr="00840388">
        <w:rPr>
          <w:szCs w:val="28"/>
        </w:rPr>
        <w:t>настоящего регламента</w:t>
      </w:r>
      <w:r w:rsidRPr="00840388">
        <w:rPr>
          <w:szCs w:val="28"/>
        </w:rPr>
        <w:t>.</w:t>
      </w:r>
    </w:p>
    <w:bookmarkEnd w:id="8"/>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w:t>
      </w:r>
      <w:r w:rsidRPr="00840388">
        <w:rPr>
          <w:rFonts w:cs="Arial"/>
          <w:szCs w:val="28"/>
        </w:rPr>
        <w:lastRenderedPageBreak/>
        <w:t>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93325C" w:rsidRPr="00840388" w:rsidRDefault="0093325C" w:rsidP="00DC316E">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93325C" w:rsidRPr="00840388" w:rsidRDefault="0093325C" w:rsidP="00DC316E">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8164EC">
        <w:rPr>
          <w:szCs w:val="28"/>
        </w:rPr>
        <w:lastRenderedPageBreak/>
        <w:t>правовыми актами для предоставления муниципальной услуги, у заявителя;</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93325C" w:rsidRPr="008164E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3325C" w:rsidRDefault="0093325C" w:rsidP="00DC316E">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93325C" w:rsidRPr="00840388" w:rsidRDefault="0093325C" w:rsidP="00DC316E">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93325C" w:rsidRPr="00840388" w:rsidRDefault="0093325C" w:rsidP="00DC316E">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93325C" w:rsidRPr="004A6AD5" w:rsidRDefault="0093325C" w:rsidP="00DC316E">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93325C" w:rsidRPr="004A6AD5" w:rsidRDefault="0093325C" w:rsidP="00DC316E">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25C" w:rsidRPr="004A6AD5" w:rsidRDefault="0093325C" w:rsidP="00DC316E">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93325C" w:rsidRDefault="0093325C" w:rsidP="00DC316E">
      <w:pPr>
        <w:widowControl w:val="0"/>
        <w:autoSpaceDE w:val="0"/>
        <w:autoSpaceDN w:val="0"/>
        <w:adjustRightInd w:val="0"/>
        <w:ind w:firstLine="567"/>
        <w:jc w:val="both"/>
        <w:rPr>
          <w:b/>
          <w:szCs w:val="28"/>
        </w:rPr>
      </w:pPr>
      <w:r>
        <w:rPr>
          <w:szCs w:val="28"/>
        </w:rPr>
        <w:t xml:space="preserve">- </w:t>
      </w:r>
      <w:r w:rsidRPr="004A6AD5">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4A6AD5">
        <w:rPr>
          <w:szCs w:val="28"/>
        </w:rPr>
        <w:lastRenderedPageBreak/>
        <w:t>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93325C" w:rsidRDefault="0093325C" w:rsidP="00DC316E">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25C" w:rsidRPr="00840388" w:rsidRDefault="0093325C" w:rsidP="00DC316E">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93325C" w:rsidRPr="00840388" w:rsidRDefault="0093325C" w:rsidP="00DC316E">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93325C" w:rsidRPr="00E97840" w:rsidRDefault="0093325C" w:rsidP="00DC316E">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93325C" w:rsidRPr="00E97840" w:rsidRDefault="0093325C" w:rsidP="00DC316E">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5C" w:rsidRPr="00E97840" w:rsidRDefault="0093325C" w:rsidP="00DC316E">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93325C" w:rsidRPr="00E97840" w:rsidRDefault="0093325C" w:rsidP="00DC316E">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25C" w:rsidRPr="00E97840" w:rsidRDefault="0093325C" w:rsidP="00DC316E">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25C" w:rsidRPr="00E97840" w:rsidRDefault="0093325C" w:rsidP="00DC316E">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25C" w:rsidRPr="00840388" w:rsidRDefault="0093325C" w:rsidP="00DC316E">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93325C" w:rsidRDefault="0093325C" w:rsidP="00DC316E">
      <w:pPr>
        <w:widowControl w:val="0"/>
        <w:autoSpaceDE w:val="0"/>
        <w:autoSpaceDN w:val="0"/>
        <w:adjustRightInd w:val="0"/>
        <w:ind w:firstLine="567"/>
        <w:jc w:val="both"/>
        <w:rPr>
          <w:szCs w:val="28"/>
        </w:rPr>
      </w:pPr>
      <w:r w:rsidRPr="00E97840">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97840">
        <w:rPr>
          <w:szCs w:val="28"/>
        </w:rPr>
        <w:lastRenderedPageBreak/>
        <w:t>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93325C" w:rsidRPr="00840388" w:rsidRDefault="0093325C" w:rsidP="00DC316E">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93325C" w:rsidRPr="00840388" w:rsidRDefault="0093325C" w:rsidP="0093325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816932">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93325C" w:rsidRDefault="0093325C" w:rsidP="0027279D">
            <w:pPr>
              <w:tabs>
                <w:tab w:val="left" w:pos="400"/>
              </w:tabs>
              <w:autoSpaceDE w:val="0"/>
              <w:autoSpaceDN w:val="0"/>
              <w:adjustRightInd w:val="0"/>
              <w:outlineLvl w:val="1"/>
              <w:rPr>
                <w:bCs/>
                <w:szCs w:val="28"/>
              </w:rPr>
            </w:pPr>
          </w:p>
          <w:p w:rsidR="00FC6DED" w:rsidRPr="00840388" w:rsidRDefault="00FC6DED" w:rsidP="0027279D">
            <w:pPr>
              <w:tabs>
                <w:tab w:val="left" w:pos="400"/>
              </w:tabs>
              <w:autoSpaceDE w:val="0"/>
              <w:autoSpaceDN w:val="0"/>
              <w:adjustRightInd w:val="0"/>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27279D"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008D1888">
              <w:rPr>
                <w:szCs w:val="28"/>
              </w:rPr>
              <w:t>Внесение изменений в</w:t>
            </w:r>
            <w:r w:rsidR="00FC6DED" w:rsidRPr="00840388">
              <w:rPr>
                <w:szCs w:val="28"/>
              </w:rPr>
              <w:t xml:space="preserve"> разрешени</w:t>
            </w:r>
            <w:r w:rsidR="008D1888">
              <w:rPr>
                <w:szCs w:val="28"/>
              </w:rPr>
              <w:t>е</w:t>
            </w:r>
            <w:r w:rsidR="00FC6DED" w:rsidRPr="00840388">
              <w:rPr>
                <w:szCs w:val="28"/>
              </w:rPr>
              <w:t xml:space="preserve"> на строительство»</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D1888">
      <w:pPr>
        <w:tabs>
          <w:tab w:val="left" w:pos="400"/>
        </w:tabs>
        <w:autoSpaceDE w:val="0"/>
        <w:autoSpaceDN w:val="0"/>
        <w:adjustRightInd w:val="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27279D"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27279D" w:rsidP="00840388">
      <w:pPr>
        <w:tabs>
          <w:tab w:val="left" w:pos="400"/>
        </w:tabs>
        <w:ind w:firstLine="600"/>
        <w:jc w:val="center"/>
        <w:rPr>
          <w:b/>
          <w:szCs w:val="28"/>
        </w:rPr>
      </w:pPr>
      <w:r w:rsidRPr="00840388">
        <w:rPr>
          <w:b/>
          <w:szCs w:val="28"/>
        </w:rPr>
        <w:t>«</w:t>
      </w:r>
      <w:r w:rsidRPr="009D53C2">
        <w:rPr>
          <w:b/>
          <w:szCs w:val="28"/>
        </w:rPr>
        <w:t>Внесение</w:t>
      </w:r>
      <w:r w:rsidR="008D1888" w:rsidRPr="008D1888">
        <w:rPr>
          <w:b/>
          <w:szCs w:val="28"/>
        </w:rPr>
        <w:t xml:space="preserve"> изменений в разрешение на строительство</w:t>
      </w:r>
      <w:r w:rsidR="00840388" w:rsidRPr="00840388">
        <w:rPr>
          <w:b/>
          <w:szCs w:val="28"/>
        </w:rPr>
        <w:t>»</w:t>
      </w:r>
    </w:p>
    <w:p w:rsidR="00840388" w:rsidRPr="00840388" w:rsidRDefault="007B4682" w:rsidP="00840388">
      <w:pPr>
        <w:widowControl w:val="0"/>
        <w:tabs>
          <w:tab w:val="left" w:pos="400"/>
        </w:tabs>
        <w:ind w:firstLine="600"/>
        <w:jc w:val="both"/>
        <w:rPr>
          <w:szCs w:val="28"/>
        </w:rPr>
      </w:pPr>
      <w:r>
        <w:rPr>
          <w:noProof/>
          <w:szCs w:val="28"/>
        </w:rPr>
        <w:pict>
          <v:shape id="_x0000_s1129" type="#_x0000_t202" style="position:absolute;left:0;text-align:left;margin-left:-35pt;margin-top:3.2pt;width:115.2pt;height:54.1pt;z-index:4">
            <v:textbox style="mso-next-textbox:#_x0000_s1129">
              <w:txbxContent>
                <w:p w:rsidR="007B4682" w:rsidRPr="00051B4B" w:rsidRDefault="007B4682" w:rsidP="00840388">
                  <w:pPr>
                    <w:jc w:val="center"/>
                  </w:pPr>
                  <w:r>
                    <w:rPr>
                      <w:sz w:val="24"/>
                    </w:rPr>
                    <w:t>Почтовые, э</w:t>
                  </w:r>
                  <w:r w:rsidRPr="00182664">
                    <w:rPr>
                      <w:sz w:val="24"/>
                    </w:rPr>
                    <w:t>лектронные</w:t>
                  </w:r>
                  <w:r>
                    <w:t xml:space="preserve"> </w:t>
                  </w:r>
                  <w:r>
                    <w:rPr>
                      <w:sz w:val="24"/>
                    </w:rPr>
                    <w:t>о</w:t>
                  </w:r>
                  <w:r w:rsidRPr="00182664">
                    <w:rPr>
                      <w:sz w:val="24"/>
                    </w:rPr>
                    <w:t>тправления</w:t>
                  </w:r>
                </w:p>
              </w:txbxContent>
            </v:textbox>
          </v:shape>
        </w:pict>
      </w:r>
    </w:p>
    <w:p w:rsidR="00840388" w:rsidRPr="00840388" w:rsidRDefault="007B4682" w:rsidP="00840388">
      <w:pPr>
        <w:widowControl w:val="0"/>
        <w:tabs>
          <w:tab w:val="left" w:pos="400"/>
        </w:tabs>
        <w:ind w:firstLine="600"/>
        <w:jc w:val="both"/>
        <w:rPr>
          <w:szCs w:val="28"/>
        </w:rPr>
      </w:pPr>
      <w:r>
        <w:rPr>
          <w:noProof/>
          <w:szCs w:val="28"/>
        </w:rPr>
        <w:pict>
          <v:shape id="_x0000_s1132" type="#_x0000_t202" style="position:absolute;left:0;text-align:left;margin-left:332pt;margin-top:1.35pt;width:153pt;height:27pt;z-index:7">
            <v:textbox style="mso-next-textbox:#_x0000_s1132">
              <w:txbxContent>
                <w:p w:rsidR="007B4682" w:rsidRDefault="007B4682" w:rsidP="00840388">
                  <w:pPr>
                    <w:jc w:val="center"/>
                  </w:pPr>
                  <w:r>
                    <w:t>В ходе приема</w:t>
                  </w:r>
                </w:p>
              </w:txbxContent>
            </v:textbox>
          </v:shape>
        </w:pict>
      </w:r>
    </w:p>
    <w:p w:rsidR="00840388" w:rsidRPr="00840388" w:rsidRDefault="007B4682" w:rsidP="00840388">
      <w:pPr>
        <w:widowControl w:val="0"/>
        <w:tabs>
          <w:tab w:val="left" w:pos="400"/>
        </w:tabs>
        <w:ind w:firstLine="600"/>
        <w:jc w:val="both"/>
        <w:rPr>
          <w:szCs w:val="28"/>
        </w:rPr>
      </w:pPr>
      <w:r>
        <w:rPr>
          <w:noProof/>
          <w:szCs w:val="28"/>
        </w:rPr>
        <w:pict>
          <v:line id="_x0000_s1133" style="position:absolute;left:0;text-align:left;z-index:8" from="80.2pt,2.5pt" to="106pt,30.25pt">
            <v:stroke endarrow="block"/>
          </v:line>
        </w:pict>
      </w:r>
      <w:r>
        <w:rPr>
          <w:noProof/>
          <w:szCs w:val="28"/>
        </w:rPr>
        <w:pict>
          <v:line id="_x0000_s1134" style="position:absolute;left:0;text-align:left;flip:x;z-index:9" from="331pt,12.25pt" to="340pt,30.25pt">
            <v:stroke endarrow="block"/>
          </v:line>
        </w:pict>
      </w:r>
    </w:p>
    <w:p w:rsidR="00840388" w:rsidRPr="00840388" w:rsidRDefault="007B4682" w:rsidP="00840388">
      <w:pPr>
        <w:widowControl w:val="0"/>
        <w:tabs>
          <w:tab w:val="left" w:pos="400"/>
        </w:tabs>
        <w:ind w:firstLine="600"/>
        <w:jc w:val="both"/>
        <w:rPr>
          <w:szCs w:val="28"/>
        </w:rPr>
      </w:pPr>
      <w:r>
        <w:rPr>
          <w:noProof/>
          <w:szCs w:val="28"/>
        </w:rPr>
        <w:pict>
          <v:shape id="_x0000_s1131" type="#_x0000_t202" style="position:absolute;left:0;text-align:left;margin-left:64.35pt;margin-top:14.15pt;width:304.25pt;height:42.4pt;z-index:6">
            <v:textbox style="mso-next-textbox:#_x0000_s1131">
              <w:txbxContent>
                <w:p w:rsidR="007B4682" w:rsidRPr="008D1888" w:rsidRDefault="007B4682" w:rsidP="00182664">
                  <w:pPr>
                    <w:jc w:val="center"/>
                    <w:rPr>
                      <w:sz w:val="24"/>
                    </w:rPr>
                  </w:pPr>
                  <w:r w:rsidRPr="00A14250">
                    <w:rPr>
                      <w:sz w:val="24"/>
                    </w:rPr>
                    <w:t xml:space="preserve">Заявление о </w:t>
                  </w:r>
                  <w:r w:rsidRPr="008D1888">
                    <w:rPr>
                      <w:szCs w:val="28"/>
                    </w:rPr>
                    <w:t>внесении изменений в разрешение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7B4682"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7B4682"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7B4682" w:rsidRPr="00F3683A" w:rsidRDefault="007B4682"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7B4682" w:rsidRDefault="007B4682"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7B4682"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7B4682"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7B4682" w:rsidRDefault="007B4682" w:rsidP="00840388">
                  <w:pPr>
                    <w:jc w:val="center"/>
                  </w:pPr>
                  <w:r>
                    <w:t>Регистрация отказа</w:t>
                  </w:r>
                </w:p>
              </w:txbxContent>
            </v:textbox>
          </v:shape>
        </w:pict>
      </w:r>
    </w:p>
    <w:p w:rsidR="00840388" w:rsidRPr="00840388" w:rsidRDefault="007B4682"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2.75pt" to="290.5pt,143.1pt">
            <v:stroke endarrow="block"/>
          </v:line>
        </w:pict>
      </w:r>
      <w:r>
        <w:rPr>
          <w:noProof/>
          <w:szCs w:val="28"/>
        </w:rPr>
        <w:pict>
          <v:shape id="_x0000_s1162" type="#_x0000_t202" style="position:absolute;left:0;text-align:left;margin-left:106pt;margin-top:14pt;width:176.9pt;height:52.1pt;z-index:31">
            <v:textbox style="mso-next-textbox:#_x0000_s1162">
              <w:txbxContent>
                <w:p w:rsidR="007B4682" w:rsidRPr="007F700A" w:rsidRDefault="007B4682"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32" o:connectortype="straight">
            <v:stroke endarrow="block"/>
          </v:shape>
        </w:pict>
      </w:r>
    </w:p>
    <w:p w:rsidR="00840388" w:rsidRPr="00840388" w:rsidRDefault="007B4682" w:rsidP="00840388">
      <w:pPr>
        <w:tabs>
          <w:tab w:val="left" w:pos="400"/>
        </w:tabs>
        <w:spacing w:line="228" w:lineRule="auto"/>
        <w:ind w:firstLine="600"/>
        <w:jc w:val="both"/>
        <w:rPr>
          <w:szCs w:val="28"/>
        </w:rPr>
      </w:pPr>
      <w:r>
        <w:rPr>
          <w:noProof/>
          <w:szCs w:val="28"/>
        </w:rPr>
        <w:pict>
          <v:line id="_x0000_s1156" style="position:absolute;left:0;text-align:left;flip:x y;z-index:25" from="485pt,5.55pt" to="485pt,267.3pt">
            <v:stroke endarrow="block"/>
          </v:line>
        </w:pict>
      </w:r>
    </w:p>
    <w:p w:rsidR="00840388" w:rsidRPr="00840388" w:rsidRDefault="007B4682" w:rsidP="00840388">
      <w:pPr>
        <w:tabs>
          <w:tab w:val="left" w:pos="400"/>
        </w:tabs>
        <w:spacing w:line="228" w:lineRule="auto"/>
        <w:ind w:firstLine="600"/>
        <w:jc w:val="both"/>
        <w:rPr>
          <w:szCs w:val="28"/>
        </w:rPr>
      </w:pPr>
      <w:r>
        <w:rPr>
          <w:noProof/>
          <w:szCs w:val="28"/>
        </w:rPr>
        <w:pict>
          <v:line id="_x0000_s1145" style="position:absolute;left:0;text-align:left;z-index:18" from="23.6pt,6pt" to="23.6pt,43.1pt">
            <v:stroke endarrow="block"/>
          </v:line>
        </w:pict>
      </w:r>
      <w:r>
        <w:rPr>
          <w:rFonts w:ascii="Courier New" w:hAnsi="Courier New" w:cs="Courier New"/>
          <w:noProof/>
          <w:szCs w:val="28"/>
        </w:rPr>
        <w:pict>
          <v:line id="_x0000_s1137" style="position:absolute;left:0;text-align:left;z-index:12" from="23.6pt,6pt" to="106pt,6pt"/>
        </w:pict>
      </w:r>
      <w:r>
        <w:rPr>
          <w:rFonts w:ascii="Courier New" w:hAnsi="Courier New" w:cs="Courier New"/>
          <w:noProof/>
          <w:szCs w:val="28"/>
        </w:rPr>
        <w:pict>
          <v:line id="_x0000_s1142" style="position:absolute;left:0;text-align:left;z-index:15" from="407.65pt,6pt" to="407.65pt,24pt">
            <v:stroke endarrow="block"/>
          </v:line>
        </w:pict>
      </w:r>
      <w:r>
        <w:rPr>
          <w:noProof/>
          <w:szCs w:val="28"/>
        </w:rPr>
        <w:pict>
          <v:line id="_x0000_s1141" style="position:absolute;left:0;text-align:left;z-index:14" from="282.9pt,6pt" to="407.65pt,6pt"/>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0pt;margin-top:8.7pt;width:172.1pt;height:75.45pt;z-index:17">
            <v:textbox style="mso-next-textbox:#_x0000_s1144">
              <w:txbxContent>
                <w:p w:rsidR="007B4682" w:rsidRPr="005E1BD8" w:rsidRDefault="007B4682" w:rsidP="00840388">
                  <w:pPr>
                    <w:jc w:val="center"/>
                    <w:rPr>
                      <w:szCs w:val="28"/>
                    </w:rPr>
                  </w:pPr>
                  <w:r w:rsidRPr="005E1BD8">
                    <w:rPr>
                      <w:szCs w:val="28"/>
                    </w:rPr>
                    <w:t>Проект отказа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7B4682" w:rsidRDefault="007B4682" w:rsidP="00840388"/>
              </w:txbxContent>
            </v:textbox>
          </v:shape>
        </w:pict>
      </w:r>
    </w:p>
    <w:p w:rsidR="00840388" w:rsidRPr="00840388" w:rsidRDefault="007B4682"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4pt;margin-top:11.7pt;width:207.1pt;height:56.35pt;z-index:16">
            <v:textbox style="mso-next-textbox:#_x0000_s1143">
              <w:txbxContent>
                <w:p w:rsidR="007B4682" w:rsidRPr="005E1BD8" w:rsidRDefault="007B4682" w:rsidP="00840388">
                  <w:pPr>
                    <w:jc w:val="center"/>
                    <w:rPr>
                      <w:szCs w:val="28"/>
                    </w:rPr>
                  </w:pPr>
                  <w:r w:rsidRPr="005E1BD8">
                    <w:rPr>
                      <w:szCs w:val="28"/>
                    </w:rPr>
                    <w:t xml:space="preserve">Проект </w:t>
                  </w:r>
                  <w:r>
                    <w:rPr>
                      <w:szCs w:val="28"/>
                    </w:rPr>
                    <w:t xml:space="preserve">решения о внесении изменений в разрешение на строительство </w:t>
                  </w:r>
                </w:p>
                <w:p w:rsidR="007B4682" w:rsidRDefault="007B4682"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B4682"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2.7pt" to="407.65pt,30.8pt">
            <v:stroke endarrow="block"/>
          </v:line>
        </w:pict>
      </w:r>
    </w:p>
    <w:p w:rsidR="00840388" w:rsidRPr="00840388" w:rsidRDefault="007B4682"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7B4682" w:rsidRPr="005E1BD8" w:rsidRDefault="007B4682"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7B4682" w:rsidRPr="005E1BD8" w:rsidRDefault="007B4682" w:rsidP="00840388"/>
              </w:txbxContent>
            </v:textbox>
          </v:shape>
        </w:pict>
      </w:r>
      <w:r>
        <w:rPr>
          <w:noProof/>
          <w:szCs w:val="28"/>
        </w:rPr>
        <w:pict>
          <v:line id="_x0000_s1148" style="position:absolute;left:0;text-align:left;z-index:20" from="23.6pt,3.7pt" to="23.6pt,29.45pt">
            <v:stroke endarrow="block"/>
          </v:line>
        </w:pict>
      </w:r>
    </w:p>
    <w:p w:rsidR="00840388" w:rsidRPr="00840388" w:rsidRDefault="007B4682"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30">
            <v:textbox style="mso-next-textbox:#_x0000_s1161">
              <w:txbxContent>
                <w:p w:rsidR="007B4682" w:rsidRDefault="007B4682" w:rsidP="00840388">
                  <w:pPr>
                    <w:jc w:val="center"/>
                  </w:pPr>
                  <w:r>
                    <w:t>Регистрация решения</w:t>
                  </w:r>
                </w:p>
              </w:txbxContent>
            </v:textbox>
          </v:shape>
        </w:pict>
      </w:r>
    </w:p>
    <w:p w:rsidR="00840388" w:rsidRPr="00840388" w:rsidRDefault="007B4682"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2">
            <v:textbox style="mso-next-textbox:#_x0000_s1151">
              <w:txbxContent>
                <w:p w:rsidR="007B4682" w:rsidRPr="005E1BD8" w:rsidRDefault="007B4682" w:rsidP="00840388">
                  <w:pPr>
                    <w:jc w:val="center"/>
                    <w:rPr>
                      <w:szCs w:val="28"/>
                    </w:rPr>
                  </w:pPr>
                  <w:r>
                    <w:rPr>
                      <w:szCs w:val="28"/>
                    </w:rPr>
                    <w:t xml:space="preserve">Рассмотрение проекта 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7B4682" w:rsidRPr="005E1BD8" w:rsidRDefault="007B4682" w:rsidP="00840388"/>
              </w:txbxContent>
            </v:textbox>
          </v:shape>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3.6pt;margin-top:9.8pt;width:0;height:28.1pt;z-index:33" o:connectortype="straight">
            <v:stroke endarrow="block"/>
          </v:shape>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06.15pt;margin-top:1.85pt;width:155pt;height:71.8pt;z-index:5">
            <v:textbox style="mso-next-textbox:#_x0000_s1130">
              <w:txbxContent>
                <w:p w:rsidR="007B4682" w:rsidRPr="005E1BD8" w:rsidRDefault="007B4682" w:rsidP="00F44CBC">
                  <w:pPr>
                    <w:jc w:val="center"/>
                    <w:rPr>
                      <w:szCs w:val="28"/>
                    </w:rPr>
                  </w:pPr>
                  <w:r w:rsidRPr="005E1BD8">
                    <w:rPr>
                      <w:szCs w:val="28"/>
                    </w:rPr>
                    <w:t>Отказ в</w:t>
                  </w:r>
                  <w:r>
                    <w:rPr>
                      <w:szCs w:val="28"/>
                    </w:rPr>
                    <w:t>о</w:t>
                  </w:r>
                  <w:r w:rsidRPr="005E1BD8">
                    <w:rPr>
                      <w:szCs w:val="28"/>
                    </w:rPr>
                    <w:t xml:space="preserve"> </w:t>
                  </w:r>
                  <w:r>
                    <w:rPr>
                      <w:szCs w:val="28"/>
                    </w:rPr>
                    <w:t>внесении изменений в</w:t>
                  </w:r>
                  <w:r w:rsidRPr="005E1BD8">
                    <w:rPr>
                      <w:szCs w:val="28"/>
                    </w:rPr>
                    <w:t xml:space="preserve"> разрешени</w:t>
                  </w:r>
                  <w:r>
                    <w:rPr>
                      <w:szCs w:val="28"/>
                    </w:rPr>
                    <w:t>е</w:t>
                  </w:r>
                  <w:r w:rsidRPr="005E1BD8">
                    <w:rPr>
                      <w:szCs w:val="28"/>
                    </w:rPr>
                    <w:t xml:space="preserve"> на строительство</w:t>
                  </w:r>
                </w:p>
                <w:p w:rsidR="007B4682" w:rsidRPr="005E1BD8" w:rsidRDefault="007B4682" w:rsidP="00840388">
                  <w:pPr>
                    <w:jc w:val="center"/>
                    <w:rPr>
                      <w:szCs w:val="28"/>
                    </w:rPr>
                  </w:pPr>
                </w:p>
              </w:txbxContent>
            </v:textbox>
          </v:shape>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4pt;margin-top:5.7pt;width:189.1pt;height:56.35pt;z-index:27">
            <v:textbox style="mso-next-textbox:#_x0000_s1158">
              <w:txbxContent>
                <w:p w:rsidR="007B4682" w:rsidRPr="00F44CBC" w:rsidRDefault="007B4682" w:rsidP="00F44CBC">
                  <w:pPr>
                    <w:rPr>
                      <w:szCs w:val="28"/>
                    </w:rPr>
                  </w:pPr>
                  <w:r>
                    <w:rPr>
                      <w:szCs w:val="28"/>
                    </w:rPr>
                    <w:t>Решение о внесении изменений в разрешение на строительство</w:t>
                  </w:r>
                </w:p>
              </w:txbxContent>
            </v:textbox>
          </v:shape>
        </w:pict>
      </w:r>
    </w:p>
    <w:p w:rsidR="00840388" w:rsidRPr="00840388" w:rsidRDefault="007B4682"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8" from="175.1pt,15.25pt" to="242.6pt,15.25pt"/>
        </w:pict>
      </w:r>
      <w:r>
        <w:rPr>
          <w:rFonts w:ascii="Courier New" w:hAnsi="Courier New" w:cs="Courier New"/>
          <w:noProof/>
          <w:szCs w:val="28"/>
        </w:rPr>
        <w:pict>
          <v:line id="_x0000_s1157" style="position:absolute;left:0;text-align:left;z-index:26"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840388">
      <w:pPr>
        <w:tabs>
          <w:tab w:val="left" w:pos="400"/>
        </w:tabs>
        <w:autoSpaceDE w:val="0"/>
        <w:autoSpaceDN w:val="0"/>
        <w:adjustRightInd w:val="0"/>
        <w:ind w:firstLine="600"/>
        <w:jc w:val="center"/>
        <w:rPr>
          <w:szCs w:val="28"/>
        </w:rPr>
      </w:pPr>
      <w:r w:rsidRPr="00840388">
        <w:rPr>
          <w:szCs w:val="28"/>
        </w:rPr>
        <w:t xml:space="preserve">         </w:t>
      </w:r>
      <w:r w:rsidR="00F44CBC">
        <w:rPr>
          <w:szCs w:val="28"/>
        </w:rPr>
        <w:t xml:space="preserve">                         </w:t>
      </w:r>
      <w:r w:rsidRPr="00840388">
        <w:rPr>
          <w:szCs w:val="28"/>
        </w:rPr>
        <w:t xml:space="preserve"> «</w:t>
      </w:r>
      <w:r w:rsidR="00F44CBC">
        <w:rPr>
          <w:szCs w:val="28"/>
        </w:rPr>
        <w:t>Внесение изменений в</w:t>
      </w:r>
      <w:r w:rsidR="00F44CBC" w:rsidRPr="00840388">
        <w:rPr>
          <w:szCs w:val="28"/>
        </w:rPr>
        <w:t xml:space="preserve"> разрешени</w:t>
      </w:r>
      <w:r w:rsidR="00F44CBC">
        <w:rPr>
          <w:szCs w:val="28"/>
        </w:rPr>
        <w:t>е</w:t>
      </w:r>
      <w:r w:rsidR="00F44CBC" w:rsidRPr="00840388">
        <w:rPr>
          <w:szCs w:val="28"/>
        </w:rPr>
        <w:t xml:space="preserve"> на строительство</w:t>
      </w:r>
      <w:r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r w:rsidR="00DB5D66" w:rsidRPr="00840388">
        <w:rPr>
          <w:sz w:val="20"/>
          <w:szCs w:val="20"/>
        </w:rPr>
        <w:t>(наименование</w:t>
      </w:r>
      <w:r w:rsidRPr="00840388">
        <w:rPr>
          <w:sz w:val="20"/>
          <w:szCs w:val="20"/>
        </w:rPr>
        <w:t xml:space="preserve">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 xml:space="preserve">Прошу </w:t>
      </w:r>
      <w:r w:rsidR="00507EB9">
        <w:rPr>
          <w:szCs w:val="28"/>
        </w:rPr>
        <w:t xml:space="preserve">внести изменения </w:t>
      </w:r>
      <w:r w:rsidR="00DB5D66">
        <w:rPr>
          <w:szCs w:val="28"/>
        </w:rPr>
        <w:t xml:space="preserve">в </w:t>
      </w:r>
      <w:r w:rsidR="00DB5D66" w:rsidRPr="00840388">
        <w:rPr>
          <w:szCs w:val="28"/>
        </w:rPr>
        <w:t>разрешение</w:t>
      </w:r>
      <w:r w:rsidRPr="00840388">
        <w:rPr>
          <w:szCs w:val="28"/>
        </w:rPr>
        <w:t xml:space="preserve"> на строительство</w:t>
      </w:r>
      <w:r w:rsidR="00875735">
        <w:rPr>
          <w:szCs w:val="28"/>
        </w:rPr>
        <w:t xml:space="preserve"> от «__</w:t>
      </w:r>
      <w:proofErr w:type="gramStart"/>
      <w:r w:rsidR="00875735">
        <w:rPr>
          <w:szCs w:val="28"/>
        </w:rPr>
        <w:t>_»_</w:t>
      </w:r>
      <w:proofErr w:type="gramEnd"/>
      <w:r w:rsidR="00875735">
        <w:rPr>
          <w:szCs w:val="28"/>
        </w:rPr>
        <w:t>________________ ______г. № 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DB5D66" w:rsidRPr="00082E43" w:rsidRDefault="00DB5D66" w:rsidP="00DB5D66">
      <w:pPr>
        <w:autoSpaceDE w:val="0"/>
        <w:autoSpaceDN w:val="0"/>
        <w:adjustRightInd w:val="0"/>
        <w:rPr>
          <w:szCs w:val="28"/>
        </w:rPr>
      </w:pPr>
      <w:r>
        <w:rPr>
          <w:szCs w:val="28"/>
        </w:rPr>
        <w:t xml:space="preserve">в связи с </w:t>
      </w:r>
      <w:r w:rsidRPr="00DB5D66">
        <w:rPr>
          <w:szCs w:val="28"/>
        </w:rPr>
        <w:t>продлением срока действия такого разрешени</w:t>
      </w:r>
      <w:r>
        <w:rPr>
          <w:szCs w:val="28"/>
        </w:rPr>
        <w:t xml:space="preserve">я </w:t>
      </w:r>
      <w:r w:rsidRPr="00082E43">
        <w:rPr>
          <w:szCs w:val="28"/>
        </w:rPr>
        <w:t>до "___" ____________ 20__ г.</w:t>
      </w:r>
      <w:r>
        <w:rPr>
          <w:szCs w:val="28"/>
        </w:rPr>
        <w:t xml:space="preserve"> в</w:t>
      </w:r>
      <w:r w:rsidRPr="00082E43">
        <w:rPr>
          <w:szCs w:val="28"/>
        </w:rPr>
        <w:t xml:space="preserve"> связи с: ____________________________________________________________________</w:t>
      </w:r>
    </w:p>
    <w:p w:rsidR="00DB5D66" w:rsidRPr="00230FCE" w:rsidRDefault="00DB5D66" w:rsidP="00DB5D66">
      <w:pPr>
        <w:autoSpaceDE w:val="0"/>
        <w:autoSpaceDN w:val="0"/>
        <w:adjustRightInd w:val="0"/>
        <w:rPr>
          <w:sz w:val="20"/>
          <w:szCs w:val="20"/>
        </w:rPr>
      </w:pPr>
      <w:r w:rsidRPr="00082E43">
        <w:rPr>
          <w:szCs w:val="28"/>
        </w:rPr>
        <w:tab/>
      </w:r>
      <w:r w:rsidRPr="00082E43">
        <w:rPr>
          <w:szCs w:val="28"/>
        </w:rPr>
        <w:tab/>
      </w:r>
      <w:r w:rsidRPr="00230FCE">
        <w:rPr>
          <w:sz w:val="20"/>
          <w:szCs w:val="20"/>
        </w:rPr>
        <w:t>(причины невыполнения условия об окончании срока</w:t>
      </w:r>
    </w:p>
    <w:p w:rsidR="00DB5D66" w:rsidRPr="00082E43" w:rsidRDefault="00DB5D66" w:rsidP="00DB5D66">
      <w:pPr>
        <w:autoSpaceDE w:val="0"/>
        <w:autoSpaceDN w:val="0"/>
        <w:adjustRightInd w:val="0"/>
        <w:rPr>
          <w:szCs w:val="28"/>
        </w:rPr>
      </w:pPr>
      <w:r w:rsidRPr="00082E43">
        <w:rPr>
          <w:szCs w:val="28"/>
        </w:rPr>
        <w:t>____________________________________________________________________</w:t>
      </w:r>
    </w:p>
    <w:p w:rsidR="00DB5D66" w:rsidRPr="00230FCE" w:rsidRDefault="00DB5D66" w:rsidP="00DB5D66">
      <w:pPr>
        <w:autoSpaceDE w:val="0"/>
        <w:autoSpaceDN w:val="0"/>
        <w:adjustRightInd w:val="0"/>
        <w:rPr>
          <w:sz w:val="20"/>
          <w:szCs w:val="20"/>
        </w:rPr>
      </w:pPr>
      <w:r w:rsidRPr="00082E43">
        <w:rPr>
          <w:szCs w:val="28"/>
        </w:rPr>
        <w:tab/>
      </w:r>
      <w:r w:rsidRPr="00230FCE">
        <w:rPr>
          <w:sz w:val="20"/>
          <w:szCs w:val="20"/>
        </w:rPr>
        <w:t xml:space="preserve"> строительства объекта капитального строительства)</w:t>
      </w:r>
    </w:p>
    <w:p w:rsidR="00DB5D66" w:rsidRDefault="00DB5D66" w:rsidP="00DB5D66">
      <w:pPr>
        <w:pBdr>
          <w:bottom w:val="single" w:sz="12" w:space="1" w:color="auto"/>
        </w:pBdr>
        <w:jc w:val="both"/>
        <w:rPr>
          <w:szCs w:val="28"/>
        </w:rPr>
      </w:pPr>
      <w:r>
        <w:rPr>
          <w:szCs w:val="28"/>
        </w:rPr>
        <w:t xml:space="preserve"> (</w:t>
      </w:r>
      <w:r w:rsidRPr="00DB5D66">
        <w:rPr>
          <w:szCs w:val="28"/>
        </w:rPr>
        <w:t>переход</w:t>
      </w:r>
      <w:r>
        <w:rPr>
          <w:szCs w:val="28"/>
        </w:rPr>
        <w:t>ом</w:t>
      </w:r>
      <w:r w:rsidRPr="00DB5D66">
        <w:rPr>
          <w:szCs w:val="28"/>
        </w:rPr>
        <w:t xml:space="preserve"> прав на земельны</w:t>
      </w:r>
      <w:r>
        <w:rPr>
          <w:szCs w:val="28"/>
        </w:rPr>
        <w:t>й</w:t>
      </w:r>
      <w:r w:rsidRPr="00DB5D66">
        <w:rPr>
          <w:szCs w:val="28"/>
        </w:rPr>
        <w:t xml:space="preserve"> участ</w:t>
      </w:r>
      <w:r>
        <w:rPr>
          <w:szCs w:val="28"/>
        </w:rPr>
        <w:t>ок, прав</w:t>
      </w:r>
      <w:r w:rsidRPr="00DB5D66">
        <w:rPr>
          <w:szCs w:val="28"/>
        </w:rPr>
        <w:t xml:space="preserve"> пользования недрами, образовани</w:t>
      </w:r>
      <w:r>
        <w:rPr>
          <w:szCs w:val="28"/>
        </w:rPr>
        <w:t>ем</w:t>
      </w:r>
      <w:r w:rsidRPr="00DB5D66">
        <w:rPr>
          <w:szCs w:val="28"/>
        </w:rPr>
        <w:t xml:space="preserve"> земельного участка</w:t>
      </w:r>
      <w:r>
        <w:rPr>
          <w:szCs w:val="28"/>
        </w:rPr>
        <w:t xml:space="preserve">) </w:t>
      </w:r>
      <w:r w:rsidRPr="00DB5D66">
        <w:rPr>
          <w:sz w:val="22"/>
          <w:szCs w:val="22"/>
        </w:rPr>
        <w:t>(нужное подчеркнуть)</w:t>
      </w:r>
      <w:r>
        <w:rPr>
          <w:szCs w:val="28"/>
        </w:rPr>
        <w:t xml:space="preserve"> </w:t>
      </w:r>
    </w:p>
    <w:p w:rsidR="00840388" w:rsidRDefault="00875735" w:rsidP="00DB5D66">
      <w:pPr>
        <w:pBdr>
          <w:bottom w:val="single" w:sz="12" w:space="1" w:color="auto"/>
        </w:pBdr>
        <w:ind w:firstLine="708"/>
        <w:jc w:val="both"/>
        <w:rPr>
          <w:sz w:val="20"/>
          <w:szCs w:val="20"/>
        </w:rPr>
      </w:pPr>
      <w:r>
        <w:rPr>
          <w:szCs w:val="28"/>
        </w:rPr>
        <w:t xml:space="preserve">Уведомляю </w:t>
      </w:r>
      <w:r>
        <w:rPr>
          <w:rStyle w:val="blk"/>
        </w:rPr>
        <w:t xml:space="preserve">о переходе прав на земельные </w:t>
      </w:r>
      <w:r w:rsidR="00DB5D66">
        <w:rPr>
          <w:rStyle w:val="blk"/>
        </w:rPr>
        <w:t>участки (</w:t>
      </w:r>
      <w:r>
        <w:rPr>
          <w:rStyle w:val="blk"/>
        </w:rPr>
        <w:t xml:space="preserve">права пользования недрами, об образовании земельного </w:t>
      </w:r>
      <w:r w:rsidR="00DB5D66">
        <w:rPr>
          <w:rStyle w:val="blk"/>
        </w:rPr>
        <w:t>участка)</w:t>
      </w:r>
      <w:r w:rsidR="00DB5D66" w:rsidRPr="00840388">
        <w:rPr>
          <w:szCs w:val="28"/>
        </w:rPr>
        <w:t xml:space="preserve"> </w:t>
      </w:r>
      <w:r w:rsidR="00DB5D66">
        <w:rPr>
          <w:szCs w:val="28"/>
        </w:rPr>
        <w:t>(</w:t>
      </w:r>
      <w:r w:rsidRPr="00875735">
        <w:rPr>
          <w:sz w:val="20"/>
          <w:szCs w:val="20"/>
        </w:rPr>
        <w:t>нужное подчеркнуть)</w:t>
      </w:r>
    </w:p>
    <w:p w:rsidR="00875735" w:rsidRPr="00875735" w:rsidRDefault="00875735" w:rsidP="00875735">
      <w:pPr>
        <w:pBdr>
          <w:bottom w:val="single" w:sz="12" w:space="1" w:color="auto"/>
        </w:pBdr>
        <w:ind w:firstLine="708"/>
        <w:jc w:val="both"/>
        <w:rPr>
          <w:szCs w:val="28"/>
        </w:rPr>
      </w:pPr>
      <w:r>
        <w:rPr>
          <w:szCs w:val="28"/>
        </w:rPr>
        <w:t>на основании документов:</w:t>
      </w:r>
    </w:p>
    <w:p w:rsidR="00875735" w:rsidRPr="00875735" w:rsidRDefault="00875735" w:rsidP="00875735">
      <w:pPr>
        <w:pBdr>
          <w:bottom w:val="single" w:sz="12" w:space="1" w:color="auto"/>
        </w:pBdr>
        <w:ind w:firstLine="708"/>
        <w:jc w:val="both"/>
        <w:rPr>
          <w:sz w:val="20"/>
          <w:szCs w:val="20"/>
        </w:rPr>
      </w:pPr>
    </w:p>
    <w:p w:rsidR="00875735" w:rsidRPr="00875735" w:rsidRDefault="00875735" w:rsidP="00840388">
      <w:pPr>
        <w:jc w:val="both"/>
        <w:rPr>
          <w:sz w:val="20"/>
          <w:szCs w:val="20"/>
        </w:rPr>
      </w:pPr>
      <w:r w:rsidRPr="00875735">
        <w:rPr>
          <w:sz w:val="20"/>
          <w:szCs w:val="20"/>
        </w:rPr>
        <w:t>(указать реквизиты документов, подтверждающих переход права на земельные участки, права пользования недрами, образование земельных участков)</w:t>
      </w:r>
    </w:p>
    <w:p w:rsidR="00875735" w:rsidRDefault="00875735" w:rsidP="00840388">
      <w:pPr>
        <w:jc w:val="both"/>
        <w:rPr>
          <w:szCs w:val="28"/>
        </w:rPr>
      </w:pPr>
    </w:p>
    <w:p w:rsidR="00DB5D66" w:rsidRPr="00082E43" w:rsidRDefault="00DB5D66" w:rsidP="00DB5D66">
      <w:pPr>
        <w:autoSpaceDE w:val="0"/>
        <w:autoSpaceDN w:val="0"/>
        <w:adjustRightInd w:val="0"/>
        <w:rPr>
          <w:szCs w:val="28"/>
        </w:rPr>
      </w:pPr>
      <w:r w:rsidRPr="00082E43">
        <w:rPr>
          <w:szCs w:val="28"/>
        </w:rPr>
        <w:t>Состояние объекта:</w:t>
      </w:r>
    </w:p>
    <w:tbl>
      <w:tblPr>
        <w:tblW w:w="9990" w:type="dxa"/>
        <w:tblInd w:w="70" w:type="dxa"/>
        <w:tblLayout w:type="fixed"/>
        <w:tblCellMar>
          <w:left w:w="70" w:type="dxa"/>
          <w:right w:w="70" w:type="dxa"/>
        </w:tblCellMar>
        <w:tblLook w:val="0000" w:firstRow="0" w:lastRow="0" w:firstColumn="0" w:lastColumn="0" w:noHBand="0" w:noVBand="0"/>
      </w:tblPr>
      <w:tblGrid>
        <w:gridCol w:w="4455"/>
        <w:gridCol w:w="2491"/>
        <w:gridCol w:w="3044"/>
      </w:tblGrid>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rPr>
                <w:sz w:val="24"/>
              </w:rPr>
            </w:pPr>
            <w:r w:rsidRPr="00230FCE">
              <w:rPr>
                <w:sz w:val="24"/>
              </w:rPr>
              <w:t>Виды работ</w:t>
            </w:r>
          </w:p>
        </w:tc>
        <w:tc>
          <w:tcPr>
            <w:tcW w:w="2491"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jc w:val="center"/>
              <w:rPr>
                <w:sz w:val="24"/>
              </w:rPr>
            </w:pPr>
            <w:r w:rsidRPr="00230FCE">
              <w:rPr>
                <w:sz w:val="24"/>
              </w:rPr>
              <w:t>Процент выполнения</w:t>
            </w:r>
          </w:p>
        </w:tc>
        <w:tc>
          <w:tcPr>
            <w:tcW w:w="3044" w:type="dxa"/>
            <w:tcBorders>
              <w:top w:val="single" w:sz="6" w:space="0" w:color="auto"/>
              <w:left w:val="single" w:sz="6" w:space="0" w:color="auto"/>
              <w:bottom w:val="single" w:sz="6" w:space="0" w:color="auto"/>
              <w:right w:val="single" w:sz="6" w:space="0" w:color="auto"/>
            </w:tcBorders>
          </w:tcPr>
          <w:p w:rsidR="00DB5D66" w:rsidRPr="00230FCE" w:rsidRDefault="00DB5D66" w:rsidP="00DC316E">
            <w:pPr>
              <w:autoSpaceDE w:val="0"/>
              <w:autoSpaceDN w:val="0"/>
              <w:adjustRightInd w:val="0"/>
              <w:jc w:val="center"/>
              <w:rPr>
                <w:sz w:val="24"/>
              </w:rPr>
            </w:pPr>
            <w:r w:rsidRPr="00230FCE">
              <w:rPr>
                <w:sz w:val="24"/>
              </w:rPr>
              <w:t>Примечание</w:t>
            </w:r>
          </w:p>
        </w:tc>
      </w:tr>
      <w:tr w:rsidR="00DB5D66" w:rsidRPr="00082E43" w:rsidTr="00DC316E">
        <w:trPr>
          <w:cantSplit/>
          <w:trHeight w:val="251"/>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Земляные работы</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Фундамент</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Каркас</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Специальные внутренние работы</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Инженерные сети</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r w:rsidR="00DB5D66" w:rsidRPr="00082E43" w:rsidTr="00DC316E">
        <w:trPr>
          <w:cantSplit/>
          <w:trHeight w:val="240"/>
        </w:trPr>
        <w:tc>
          <w:tcPr>
            <w:tcW w:w="4455"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r w:rsidRPr="00082E43">
              <w:rPr>
                <w:szCs w:val="28"/>
              </w:rPr>
              <w:t>Благоустройство территории</w:t>
            </w:r>
          </w:p>
        </w:tc>
        <w:tc>
          <w:tcPr>
            <w:tcW w:w="2491"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c>
          <w:tcPr>
            <w:tcW w:w="3044" w:type="dxa"/>
            <w:tcBorders>
              <w:top w:val="single" w:sz="6" w:space="0" w:color="auto"/>
              <w:left w:val="single" w:sz="6" w:space="0" w:color="auto"/>
              <w:bottom w:val="single" w:sz="6" w:space="0" w:color="auto"/>
              <w:right w:val="single" w:sz="6" w:space="0" w:color="auto"/>
            </w:tcBorders>
          </w:tcPr>
          <w:p w:rsidR="00DB5D66" w:rsidRPr="00082E43" w:rsidRDefault="00DB5D66" w:rsidP="00DC316E">
            <w:pPr>
              <w:autoSpaceDE w:val="0"/>
              <w:autoSpaceDN w:val="0"/>
              <w:adjustRightInd w:val="0"/>
              <w:rPr>
                <w:szCs w:val="28"/>
              </w:rPr>
            </w:pPr>
          </w:p>
        </w:tc>
      </w:tr>
    </w:tbl>
    <w:p w:rsidR="00DB5D66" w:rsidRPr="00082E43" w:rsidRDefault="00DB5D66" w:rsidP="00DB5D66">
      <w:pPr>
        <w:autoSpaceDE w:val="0"/>
        <w:autoSpaceDN w:val="0"/>
        <w:adjustRightInd w:val="0"/>
        <w:ind w:firstLine="540"/>
        <w:rPr>
          <w:szCs w:val="28"/>
        </w:rPr>
      </w:pPr>
    </w:p>
    <w:p w:rsidR="00840388" w:rsidRPr="00840388" w:rsidRDefault="00840388" w:rsidP="00840388">
      <w:pPr>
        <w:jc w:val="both"/>
        <w:rPr>
          <w:szCs w:val="28"/>
        </w:rPr>
      </w:pPr>
      <w:r w:rsidRPr="00840388">
        <w:rPr>
          <w:szCs w:val="28"/>
        </w:rPr>
        <w:lastRenderedPageBreak/>
        <w:t xml:space="preserve">Приложение: документы, необходимые для </w:t>
      </w:r>
      <w:r w:rsidR="00875735">
        <w:rPr>
          <w:szCs w:val="28"/>
        </w:rPr>
        <w:t>внесения изменений в разрешение</w:t>
      </w:r>
      <w:r w:rsidRPr="00840388">
        <w:rPr>
          <w:szCs w:val="28"/>
        </w:rPr>
        <w:t xml:space="preserve"> на строительство, в 1 экз. на ______ л.</w:t>
      </w:r>
    </w:p>
    <w:p w:rsidR="00875735" w:rsidRDefault="00875735" w:rsidP="00840388">
      <w:pPr>
        <w:jc w:val="both"/>
        <w:rPr>
          <w:szCs w:val="28"/>
        </w:rPr>
      </w:pP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 xml:space="preserve">Решение об отказе в предоставлении муниципальной услуги прошу </w:t>
      </w:r>
      <w:r w:rsidRPr="00875735">
        <w:rPr>
          <w:sz w:val="20"/>
          <w:szCs w:val="20"/>
        </w:rPr>
        <w:t>(нужное подчеркнуть)</w:t>
      </w:r>
      <w:r w:rsidRPr="00840388">
        <w:rPr>
          <w:szCs w:val="28"/>
        </w:rPr>
        <w:t>:</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w:t>
      </w:r>
      <w:r w:rsidR="00875735">
        <w:rPr>
          <w:sz w:val="20"/>
          <w:szCs w:val="20"/>
        </w:rPr>
        <w:t xml:space="preserve">                              </w:t>
      </w:r>
      <w:r w:rsidRPr="00840388">
        <w:rPr>
          <w:sz w:val="20"/>
          <w:szCs w:val="20"/>
        </w:rPr>
        <w:t xml:space="preserve">  </w:t>
      </w:r>
      <w:proofErr w:type="gramStart"/>
      <w:r w:rsidRPr="00840388">
        <w:rPr>
          <w:sz w:val="20"/>
          <w:szCs w:val="20"/>
        </w:rPr>
        <w:t>( подпись</w:t>
      </w:r>
      <w:proofErr w:type="gramEnd"/>
      <w:r w:rsidRPr="00840388">
        <w:rPr>
          <w:sz w:val="20"/>
          <w:szCs w:val="20"/>
        </w:rPr>
        <w:t>)</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____________г</w:t>
      </w:r>
    </w:p>
    <w:p w:rsidR="00FE5775" w:rsidRDefault="00781B8A" w:rsidP="001D43D1">
      <w:pPr>
        <w:rPr>
          <w:szCs w:val="28"/>
        </w:rPr>
      </w:pP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AB5FA0" w:rsidRDefault="00AB5FA0" w:rsidP="00CE4C32">
      <w:pPr>
        <w:jc w:val="center"/>
        <w:rPr>
          <w:b/>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00DA09F1">
        <w:rPr>
          <w:szCs w:val="28"/>
        </w:rPr>
        <w:t>Внесение изменений в</w:t>
      </w:r>
      <w:r w:rsidR="00DA09F1" w:rsidRPr="00840388">
        <w:rPr>
          <w:szCs w:val="28"/>
        </w:rPr>
        <w:t xml:space="preserve"> разрешени</w:t>
      </w:r>
      <w:r w:rsidR="00DA09F1">
        <w:rPr>
          <w:szCs w:val="28"/>
        </w:rPr>
        <w:t>е</w:t>
      </w:r>
      <w:r w:rsidR="00DA09F1" w:rsidRPr="00840388">
        <w:rPr>
          <w:szCs w:val="28"/>
        </w:rPr>
        <w:t xml:space="preserve"> на строительство</w:t>
      </w:r>
      <w:r>
        <w:rPr>
          <w:bCs/>
          <w:szCs w:val="28"/>
        </w:rPr>
        <w:t>»</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AB5FA0" w:rsidRPr="005F6620">
        <w:rPr>
          <w:szCs w:val="28"/>
        </w:rPr>
        <w:t>»</w:t>
      </w:r>
      <w:r w:rsidR="00AB5FA0">
        <w:rPr>
          <w:szCs w:val="28"/>
        </w:rPr>
        <w:t xml:space="preserve">, </w:t>
      </w:r>
      <w:r w:rsidR="00AB5FA0"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w:t>
      </w:r>
      <w:proofErr w:type="gramStart"/>
      <w:r w:rsidRPr="000549F7">
        <w:rPr>
          <w:szCs w:val="28"/>
        </w:rPr>
        <w:t>_»_</w:t>
      </w:r>
      <w:proofErr w:type="gramEnd"/>
      <w:r w:rsidRPr="000549F7">
        <w:rPr>
          <w:szCs w:val="28"/>
        </w:rPr>
        <w:t>______201</w:t>
      </w:r>
      <w:r w:rsidR="00AB5FA0">
        <w:rPr>
          <w:szCs w:val="28"/>
        </w:rPr>
        <w:t>9</w:t>
      </w:r>
      <w:r w:rsidRPr="000549F7">
        <w:rPr>
          <w:szCs w:val="28"/>
        </w:rPr>
        <w:t xml:space="preserve"> г по «____»________ 201</w:t>
      </w:r>
      <w:r w:rsidR="00AB5FA0">
        <w:rPr>
          <w:szCs w:val="28"/>
        </w:rPr>
        <w:t>9</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w:t>
      </w:r>
      <w:proofErr w:type="gramStart"/>
      <w:r w:rsidRPr="000549F7">
        <w:rPr>
          <w:szCs w:val="28"/>
        </w:rPr>
        <w:t>_»_</w:t>
      </w:r>
      <w:proofErr w:type="gramEnd"/>
      <w:r w:rsidRPr="000549F7">
        <w:rPr>
          <w:szCs w:val="28"/>
        </w:rPr>
        <w:t>_________ 201</w:t>
      </w:r>
      <w:r w:rsidR="00AB5FA0">
        <w:rPr>
          <w:szCs w:val="28"/>
        </w:rPr>
        <w:t>9</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proofErr w:type="spellStart"/>
      <w:r>
        <w:rPr>
          <w:szCs w:val="28"/>
        </w:rPr>
        <w:t>Р.А.Гридин</w:t>
      </w:r>
      <w:proofErr w:type="spellEnd"/>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14"/>
      <w:headerReference w:type="default" r:id="rId15"/>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A1E" w:rsidRDefault="00B63A1E">
      <w:r>
        <w:separator/>
      </w:r>
    </w:p>
  </w:endnote>
  <w:endnote w:type="continuationSeparator" w:id="0">
    <w:p w:rsidR="00B63A1E" w:rsidRDefault="00B6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A1E" w:rsidRDefault="00B63A1E">
      <w:r>
        <w:separator/>
      </w:r>
    </w:p>
  </w:footnote>
  <w:footnote w:type="continuationSeparator" w:id="0">
    <w:p w:rsidR="00B63A1E" w:rsidRDefault="00B6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82" w:rsidRDefault="007B4682"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4682" w:rsidRDefault="007B46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82" w:rsidRDefault="007B4682">
    <w:pPr>
      <w:pStyle w:val="a5"/>
      <w:jc w:val="center"/>
    </w:pPr>
    <w:r>
      <w:fldChar w:fldCharType="begin"/>
    </w:r>
    <w:r>
      <w:instrText xml:space="preserve"> PAGE   \* MERGEFORMAT </w:instrText>
    </w:r>
    <w:r>
      <w:fldChar w:fldCharType="separate"/>
    </w:r>
    <w:r w:rsidR="002575CC">
      <w:rPr>
        <w:noProof/>
      </w:rPr>
      <w:t>20</w:t>
    </w:r>
    <w:r>
      <w:rPr>
        <w:noProof/>
      </w:rPr>
      <w:fldChar w:fldCharType="end"/>
    </w:r>
  </w:p>
  <w:p w:rsidR="007B4682" w:rsidRDefault="007B46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82" w:rsidRDefault="007B4682"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4682" w:rsidRDefault="007B468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82" w:rsidRDefault="007B4682">
    <w:pPr>
      <w:pStyle w:val="a5"/>
      <w:jc w:val="center"/>
    </w:pPr>
    <w:r>
      <w:fldChar w:fldCharType="begin"/>
    </w:r>
    <w:r>
      <w:instrText xml:space="preserve"> PAGE   \* MERGEFORMAT </w:instrText>
    </w:r>
    <w:r>
      <w:fldChar w:fldCharType="separate"/>
    </w:r>
    <w:r w:rsidR="002575CC">
      <w:rPr>
        <w:noProof/>
      </w:rPr>
      <w:t>29</w:t>
    </w:r>
    <w:r>
      <w:rPr>
        <w:noProof/>
      </w:rPr>
      <w:fldChar w:fldCharType="end"/>
    </w:r>
  </w:p>
  <w:p w:rsidR="007B4682" w:rsidRDefault="007B46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4777"/>
    <w:rsid w:val="000836DE"/>
    <w:rsid w:val="00085912"/>
    <w:rsid w:val="00097289"/>
    <w:rsid w:val="000B6FA3"/>
    <w:rsid w:val="000C5CAE"/>
    <w:rsid w:val="000C7034"/>
    <w:rsid w:val="000D062E"/>
    <w:rsid w:val="000D48EA"/>
    <w:rsid w:val="000D77DE"/>
    <w:rsid w:val="000E67D5"/>
    <w:rsid w:val="000F4C79"/>
    <w:rsid w:val="001241C6"/>
    <w:rsid w:val="00143E79"/>
    <w:rsid w:val="00160FE5"/>
    <w:rsid w:val="00164498"/>
    <w:rsid w:val="00177B35"/>
    <w:rsid w:val="00182664"/>
    <w:rsid w:val="00187CA0"/>
    <w:rsid w:val="001945A9"/>
    <w:rsid w:val="001947F0"/>
    <w:rsid w:val="00194FDF"/>
    <w:rsid w:val="001A13A4"/>
    <w:rsid w:val="001B5384"/>
    <w:rsid w:val="001C0484"/>
    <w:rsid w:val="001C0F6A"/>
    <w:rsid w:val="001C7844"/>
    <w:rsid w:val="001D43D1"/>
    <w:rsid w:val="001E21B6"/>
    <w:rsid w:val="001E4B0A"/>
    <w:rsid w:val="001E4D21"/>
    <w:rsid w:val="001E4DF6"/>
    <w:rsid w:val="0020268B"/>
    <w:rsid w:val="00227017"/>
    <w:rsid w:val="00230046"/>
    <w:rsid w:val="00241017"/>
    <w:rsid w:val="00250B65"/>
    <w:rsid w:val="00252531"/>
    <w:rsid w:val="00254475"/>
    <w:rsid w:val="002572F8"/>
    <w:rsid w:val="002575CC"/>
    <w:rsid w:val="0027279D"/>
    <w:rsid w:val="00275C69"/>
    <w:rsid w:val="00282403"/>
    <w:rsid w:val="00290E98"/>
    <w:rsid w:val="0029742A"/>
    <w:rsid w:val="00297592"/>
    <w:rsid w:val="002D2E4D"/>
    <w:rsid w:val="002F30F5"/>
    <w:rsid w:val="00310957"/>
    <w:rsid w:val="00311A7E"/>
    <w:rsid w:val="00320434"/>
    <w:rsid w:val="00324EDE"/>
    <w:rsid w:val="00326E6C"/>
    <w:rsid w:val="00330DF7"/>
    <w:rsid w:val="00381AAC"/>
    <w:rsid w:val="00385885"/>
    <w:rsid w:val="003871FD"/>
    <w:rsid w:val="00390B84"/>
    <w:rsid w:val="003955E4"/>
    <w:rsid w:val="00395B21"/>
    <w:rsid w:val="003C713A"/>
    <w:rsid w:val="003E0D40"/>
    <w:rsid w:val="004116B5"/>
    <w:rsid w:val="0041780F"/>
    <w:rsid w:val="00430BB4"/>
    <w:rsid w:val="00454D4D"/>
    <w:rsid w:val="00470261"/>
    <w:rsid w:val="00476233"/>
    <w:rsid w:val="00480FBA"/>
    <w:rsid w:val="00483690"/>
    <w:rsid w:val="00486D5E"/>
    <w:rsid w:val="00491E23"/>
    <w:rsid w:val="0049689F"/>
    <w:rsid w:val="004A2DDD"/>
    <w:rsid w:val="004A424E"/>
    <w:rsid w:val="004C521A"/>
    <w:rsid w:val="004C67E1"/>
    <w:rsid w:val="004C6903"/>
    <w:rsid w:val="004E0AF0"/>
    <w:rsid w:val="004E35CE"/>
    <w:rsid w:val="004E4AE0"/>
    <w:rsid w:val="004F4759"/>
    <w:rsid w:val="005012C1"/>
    <w:rsid w:val="00507EB9"/>
    <w:rsid w:val="005126AF"/>
    <w:rsid w:val="00522340"/>
    <w:rsid w:val="00523951"/>
    <w:rsid w:val="00526DBF"/>
    <w:rsid w:val="00526EE7"/>
    <w:rsid w:val="00527827"/>
    <w:rsid w:val="00532844"/>
    <w:rsid w:val="00533A9A"/>
    <w:rsid w:val="005372F3"/>
    <w:rsid w:val="00545DFF"/>
    <w:rsid w:val="00546CC2"/>
    <w:rsid w:val="00564E23"/>
    <w:rsid w:val="00571788"/>
    <w:rsid w:val="00583454"/>
    <w:rsid w:val="00591206"/>
    <w:rsid w:val="00591A63"/>
    <w:rsid w:val="00592CF8"/>
    <w:rsid w:val="005936A4"/>
    <w:rsid w:val="005A12DD"/>
    <w:rsid w:val="005A1F7C"/>
    <w:rsid w:val="005B15DF"/>
    <w:rsid w:val="005C4D53"/>
    <w:rsid w:val="005D5151"/>
    <w:rsid w:val="005E0BFB"/>
    <w:rsid w:val="005E7A34"/>
    <w:rsid w:val="005F7185"/>
    <w:rsid w:val="00601BB9"/>
    <w:rsid w:val="00602219"/>
    <w:rsid w:val="00602AE5"/>
    <w:rsid w:val="00602CC1"/>
    <w:rsid w:val="00602D0C"/>
    <w:rsid w:val="0061014F"/>
    <w:rsid w:val="00610733"/>
    <w:rsid w:val="0061090A"/>
    <w:rsid w:val="00611D73"/>
    <w:rsid w:val="0061480C"/>
    <w:rsid w:val="00634052"/>
    <w:rsid w:val="006368A9"/>
    <w:rsid w:val="006426EF"/>
    <w:rsid w:val="006456C9"/>
    <w:rsid w:val="0064788D"/>
    <w:rsid w:val="00652C69"/>
    <w:rsid w:val="0065498E"/>
    <w:rsid w:val="0066173D"/>
    <w:rsid w:val="00666C3C"/>
    <w:rsid w:val="006730B3"/>
    <w:rsid w:val="0067636C"/>
    <w:rsid w:val="006802F5"/>
    <w:rsid w:val="0068068B"/>
    <w:rsid w:val="0068073E"/>
    <w:rsid w:val="0068461C"/>
    <w:rsid w:val="006861EA"/>
    <w:rsid w:val="00691662"/>
    <w:rsid w:val="006A09AC"/>
    <w:rsid w:val="006A1DAE"/>
    <w:rsid w:val="006A4D18"/>
    <w:rsid w:val="006B35A8"/>
    <w:rsid w:val="006C2602"/>
    <w:rsid w:val="006D1D9C"/>
    <w:rsid w:val="006F2FA3"/>
    <w:rsid w:val="00702E4C"/>
    <w:rsid w:val="00707FD8"/>
    <w:rsid w:val="00724879"/>
    <w:rsid w:val="00726CD8"/>
    <w:rsid w:val="007307DF"/>
    <w:rsid w:val="00733676"/>
    <w:rsid w:val="00743C01"/>
    <w:rsid w:val="007663F2"/>
    <w:rsid w:val="007703E3"/>
    <w:rsid w:val="00771704"/>
    <w:rsid w:val="00781B8A"/>
    <w:rsid w:val="00782D49"/>
    <w:rsid w:val="00783206"/>
    <w:rsid w:val="007A66DE"/>
    <w:rsid w:val="007B4682"/>
    <w:rsid w:val="007C1332"/>
    <w:rsid w:val="007D27EA"/>
    <w:rsid w:val="007E018B"/>
    <w:rsid w:val="007E0503"/>
    <w:rsid w:val="007E1DE1"/>
    <w:rsid w:val="00803387"/>
    <w:rsid w:val="00805795"/>
    <w:rsid w:val="008145F5"/>
    <w:rsid w:val="00814D71"/>
    <w:rsid w:val="00816932"/>
    <w:rsid w:val="008274C7"/>
    <w:rsid w:val="0083023E"/>
    <w:rsid w:val="00833E84"/>
    <w:rsid w:val="00840388"/>
    <w:rsid w:val="008412D7"/>
    <w:rsid w:val="00842CCA"/>
    <w:rsid w:val="00846201"/>
    <w:rsid w:val="00855A33"/>
    <w:rsid w:val="008625D6"/>
    <w:rsid w:val="0087165F"/>
    <w:rsid w:val="00875735"/>
    <w:rsid w:val="00880A2E"/>
    <w:rsid w:val="0089117E"/>
    <w:rsid w:val="008A42B8"/>
    <w:rsid w:val="008B41CB"/>
    <w:rsid w:val="008C25C7"/>
    <w:rsid w:val="008D0DCA"/>
    <w:rsid w:val="008D1888"/>
    <w:rsid w:val="008D25BC"/>
    <w:rsid w:val="008D26A4"/>
    <w:rsid w:val="008E0E78"/>
    <w:rsid w:val="008E5997"/>
    <w:rsid w:val="009029ED"/>
    <w:rsid w:val="00904667"/>
    <w:rsid w:val="0091045C"/>
    <w:rsid w:val="00910AF7"/>
    <w:rsid w:val="009234F9"/>
    <w:rsid w:val="00926830"/>
    <w:rsid w:val="0093325C"/>
    <w:rsid w:val="009402D9"/>
    <w:rsid w:val="009460B3"/>
    <w:rsid w:val="00946B7C"/>
    <w:rsid w:val="009532CA"/>
    <w:rsid w:val="00956361"/>
    <w:rsid w:val="009605AE"/>
    <w:rsid w:val="00965188"/>
    <w:rsid w:val="00970C32"/>
    <w:rsid w:val="00980D88"/>
    <w:rsid w:val="00981056"/>
    <w:rsid w:val="00983076"/>
    <w:rsid w:val="009852CF"/>
    <w:rsid w:val="00986C5B"/>
    <w:rsid w:val="00992AF4"/>
    <w:rsid w:val="009A5D85"/>
    <w:rsid w:val="009A6D15"/>
    <w:rsid w:val="009A7303"/>
    <w:rsid w:val="009C3EB1"/>
    <w:rsid w:val="009C6503"/>
    <w:rsid w:val="009D18BF"/>
    <w:rsid w:val="009D53C2"/>
    <w:rsid w:val="009E1420"/>
    <w:rsid w:val="009F04D3"/>
    <w:rsid w:val="009F1A59"/>
    <w:rsid w:val="009F5577"/>
    <w:rsid w:val="00A00F61"/>
    <w:rsid w:val="00A07D23"/>
    <w:rsid w:val="00A10E72"/>
    <w:rsid w:val="00A14250"/>
    <w:rsid w:val="00A215E0"/>
    <w:rsid w:val="00A27046"/>
    <w:rsid w:val="00A32022"/>
    <w:rsid w:val="00A45AE0"/>
    <w:rsid w:val="00A47E84"/>
    <w:rsid w:val="00A51065"/>
    <w:rsid w:val="00A5348C"/>
    <w:rsid w:val="00A56F8F"/>
    <w:rsid w:val="00A605ED"/>
    <w:rsid w:val="00A60DFE"/>
    <w:rsid w:val="00A64C00"/>
    <w:rsid w:val="00A668F7"/>
    <w:rsid w:val="00A67D85"/>
    <w:rsid w:val="00A72075"/>
    <w:rsid w:val="00A735E4"/>
    <w:rsid w:val="00A76470"/>
    <w:rsid w:val="00A926F9"/>
    <w:rsid w:val="00AB5FA0"/>
    <w:rsid w:val="00AD6523"/>
    <w:rsid w:val="00AE3B43"/>
    <w:rsid w:val="00AF485A"/>
    <w:rsid w:val="00B10ABF"/>
    <w:rsid w:val="00B1416D"/>
    <w:rsid w:val="00B238A4"/>
    <w:rsid w:val="00B26D33"/>
    <w:rsid w:val="00B34404"/>
    <w:rsid w:val="00B43C2C"/>
    <w:rsid w:val="00B4726F"/>
    <w:rsid w:val="00B4728B"/>
    <w:rsid w:val="00B50703"/>
    <w:rsid w:val="00B60927"/>
    <w:rsid w:val="00B63A1E"/>
    <w:rsid w:val="00B64AD1"/>
    <w:rsid w:val="00B654E5"/>
    <w:rsid w:val="00B66EDE"/>
    <w:rsid w:val="00B714E5"/>
    <w:rsid w:val="00B71A0D"/>
    <w:rsid w:val="00B76742"/>
    <w:rsid w:val="00B92F24"/>
    <w:rsid w:val="00B93E59"/>
    <w:rsid w:val="00BA04D6"/>
    <w:rsid w:val="00BA5479"/>
    <w:rsid w:val="00BA7067"/>
    <w:rsid w:val="00BB4F37"/>
    <w:rsid w:val="00BC0DC1"/>
    <w:rsid w:val="00BC7984"/>
    <w:rsid w:val="00BD21CD"/>
    <w:rsid w:val="00BF5B86"/>
    <w:rsid w:val="00C009A0"/>
    <w:rsid w:val="00C0672C"/>
    <w:rsid w:val="00C07358"/>
    <w:rsid w:val="00C07417"/>
    <w:rsid w:val="00C14669"/>
    <w:rsid w:val="00C14E80"/>
    <w:rsid w:val="00C20108"/>
    <w:rsid w:val="00C20144"/>
    <w:rsid w:val="00C23207"/>
    <w:rsid w:val="00C3324D"/>
    <w:rsid w:val="00C43BB1"/>
    <w:rsid w:val="00C45557"/>
    <w:rsid w:val="00C50F46"/>
    <w:rsid w:val="00C5114B"/>
    <w:rsid w:val="00C61ECD"/>
    <w:rsid w:val="00C640EC"/>
    <w:rsid w:val="00C77124"/>
    <w:rsid w:val="00C84556"/>
    <w:rsid w:val="00C866A3"/>
    <w:rsid w:val="00C92068"/>
    <w:rsid w:val="00CC380C"/>
    <w:rsid w:val="00CC5F6A"/>
    <w:rsid w:val="00CC7449"/>
    <w:rsid w:val="00CD1019"/>
    <w:rsid w:val="00CD78B9"/>
    <w:rsid w:val="00CE4C32"/>
    <w:rsid w:val="00CF4C05"/>
    <w:rsid w:val="00D03777"/>
    <w:rsid w:val="00D06A1D"/>
    <w:rsid w:val="00D10726"/>
    <w:rsid w:val="00D23196"/>
    <w:rsid w:val="00D233E8"/>
    <w:rsid w:val="00D26455"/>
    <w:rsid w:val="00D31780"/>
    <w:rsid w:val="00D36A6F"/>
    <w:rsid w:val="00D56A82"/>
    <w:rsid w:val="00D618B7"/>
    <w:rsid w:val="00D779F3"/>
    <w:rsid w:val="00D83FE0"/>
    <w:rsid w:val="00D846A6"/>
    <w:rsid w:val="00DA09F1"/>
    <w:rsid w:val="00DA29DC"/>
    <w:rsid w:val="00DA778F"/>
    <w:rsid w:val="00DB0822"/>
    <w:rsid w:val="00DB11DA"/>
    <w:rsid w:val="00DB5D66"/>
    <w:rsid w:val="00DC221C"/>
    <w:rsid w:val="00DC316E"/>
    <w:rsid w:val="00DC39F6"/>
    <w:rsid w:val="00DC594F"/>
    <w:rsid w:val="00DD24CC"/>
    <w:rsid w:val="00DE1596"/>
    <w:rsid w:val="00DE3E6F"/>
    <w:rsid w:val="00DF14B3"/>
    <w:rsid w:val="00DF2C8B"/>
    <w:rsid w:val="00DF3F00"/>
    <w:rsid w:val="00E240DE"/>
    <w:rsid w:val="00E31A54"/>
    <w:rsid w:val="00E45630"/>
    <w:rsid w:val="00E50077"/>
    <w:rsid w:val="00E50670"/>
    <w:rsid w:val="00E63147"/>
    <w:rsid w:val="00E66DDF"/>
    <w:rsid w:val="00E72B1D"/>
    <w:rsid w:val="00E832F0"/>
    <w:rsid w:val="00EA2D63"/>
    <w:rsid w:val="00EA710F"/>
    <w:rsid w:val="00EB0DAA"/>
    <w:rsid w:val="00EC1E46"/>
    <w:rsid w:val="00EC7739"/>
    <w:rsid w:val="00ED34C5"/>
    <w:rsid w:val="00ED3F64"/>
    <w:rsid w:val="00ED5EBF"/>
    <w:rsid w:val="00F10FD3"/>
    <w:rsid w:val="00F123C5"/>
    <w:rsid w:val="00F12EDE"/>
    <w:rsid w:val="00F12FB2"/>
    <w:rsid w:val="00F17C43"/>
    <w:rsid w:val="00F33BB1"/>
    <w:rsid w:val="00F44CBC"/>
    <w:rsid w:val="00F46A18"/>
    <w:rsid w:val="00F534B4"/>
    <w:rsid w:val="00F61E89"/>
    <w:rsid w:val="00F662E1"/>
    <w:rsid w:val="00F67A51"/>
    <w:rsid w:val="00F71802"/>
    <w:rsid w:val="00F7243C"/>
    <w:rsid w:val="00F919A2"/>
    <w:rsid w:val="00F91B7C"/>
    <w:rsid w:val="00F940A3"/>
    <w:rsid w:val="00FA7619"/>
    <w:rsid w:val="00FB3E9F"/>
    <w:rsid w:val="00FB67F8"/>
    <w:rsid w:val="00FC2E01"/>
    <w:rsid w:val="00FC6D96"/>
    <w:rsid w:val="00FC6DED"/>
    <w:rsid w:val="00FD1841"/>
    <w:rsid w:val="00FE4A31"/>
    <w:rsid w:val="00FE5775"/>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4"/>
        <o:r id="V:Rule2" type="connector" idref="#_x0000_s1165"/>
        <o:r id="V:Rule3" type="connector" idref="#_x0000_s1163"/>
      </o:rules>
    </o:shapelayout>
  </w:shapeDefaults>
  <w:decimalSymbol w:val=","/>
  <w:listSeparator w:val=";"/>
  <w14:docId w14:val="36D7F4CC"/>
  <w15:docId w15:val="{B668DDF1-FD64-4EBE-AEBA-34AAE330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570afc6feff03328459242886307d6aebe1ccb6b/" TargetMode="External"/><Relationship Id="rId13" Type="http://schemas.openxmlformats.org/officeDocument/2006/relationships/hyperlink" Target="http://www.consultant.ru/cons/cgi/online.cgi?req=doc&amp;base=LAW&amp;n=201073&amp;rnd=244973.277424343&amp;dst=392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0993&amp;rnd=244973.911011579&amp;dst=100325&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38</Pages>
  <Words>12738</Words>
  <Characters>72607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7</cp:revision>
  <cp:lastPrinted>2020-11-13T05:41:00Z</cp:lastPrinted>
  <dcterms:created xsi:type="dcterms:W3CDTF">2020-11-08T23:30:00Z</dcterms:created>
  <dcterms:modified xsi:type="dcterms:W3CDTF">2020-11-13T05:59:00Z</dcterms:modified>
</cp:coreProperties>
</file>