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0C" w:rsidRDefault="0004290C" w:rsidP="0004290C">
      <w:pPr>
        <w:ind w:firstLine="720"/>
        <w:jc w:val="right"/>
        <w:rPr>
          <w:b/>
          <w:i/>
        </w:rPr>
      </w:pPr>
      <w:r>
        <w:rPr>
          <w:b/>
          <w:i/>
        </w:rPr>
        <w:t>Проект</w:t>
      </w:r>
    </w:p>
    <w:p w:rsidR="0004290C" w:rsidRDefault="0004290C" w:rsidP="0004290C">
      <w:pPr>
        <w:ind w:firstLine="720"/>
        <w:jc w:val="right"/>
      </w:pPr>
      <w:proofErr w:type="gramStart"/>
      <w:r>
        <w:t>внесен временно исполняющим обязанности главы муниципального района «Борзинский район» В.В.Забелиным</w:t>
      </w:r>
      <w:proofErr w:type="gramEnd"/>
    </w:p>
    <w:p w:rsidR="0004290C" w:rsidRDefault="0004290C" w:rsidP="0004290C">
      <w:pPr>
        <w:ind w:firstLine="720"/>
        <w:jc w:val="right"/>
      </w:pPr>
      <w:r>
        <w:t>ответственный исполнитель – председатель комитета культуры</w:t>
      </w:r>
    </w:p>
    <w:p w:rsidR="0004290C" w:rsidRDefault="0004290C" w:rsidP="0004290C">
      <w:pPr>
        <w:ind w:firstLine="720"/>
        <w:jc w:val="right"/>
      </w:pPr>
      <w:r>
        <w:t>АМР «</w:t>
      </w:r>
      <w:proofErr w:type="spellStart"/>
      <w:r>
        <w:t>Борзинский</w:t>
      </w:r>
      <w:proofErr w:type="spellEnd"/>
      <w:r>
        <w:t xml:space="preserve"> район» Е.Н. </w:t>
      </w:r>
      <w:proofErr w:type="spellStart"/>
      <w:r>
        <w:t>Чемусова</w:t>
      </w:r>
      <w:proofErr w:type="spellEnd"/>
    </w:p>
    <w:p w:rsidR="0004290C" w:rsidRDefault="0004290C" w:rsidP="0004290C">
      <w:pPr>
        <w:jc w:val="both"/>
        <w:rPr>
          <w:szCs w:val="28"/>
        </w:rPr>
      </w:pPr>
    </w:p>
    <w:p w:rsidR="0004290C" w:rsidRDefault="0004290C" w:rsidP="0004290C">
      <w:pPr>
        <w:jc w:val="both"/>
        <w:rPr>
          <w:b/>
          <w:i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720090" cy="925830"/>
            <wp:effectExtent l="19050" t="0" r="3810" b="0"/>
            <wp:wrapSquare wrapText="bothSides"/>
            <wp:docPr id="2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290C" w:rsidRDefault="0004290C" w:rsidP="0004290C">
      <w:pPr>
        <w:jc w:val="both"/>
        <w:rPr>
          <w:b/>
          <w:i/>
          <w:u w:val="single"/>
        </w:rPr>
      </w:pPr>
    </w:p>
    <w:p w:rsidR="0004290C" w:rsidRDefault="0004290C" w:rsidP="0004290C">
      <w:pPr>
        <w:jc w:val="both"/>
      </w:pPr>
    </w:p>
    <w:p w:rsidR="0004290C" w:rsidRDefault="0004290C" w:rsidP="0004290C"/>
    <w:p w:rsidR="0004290C" w:rsidRDefault="0004290C" w:rsidP="0004290C"/>
    <w:p w:rsidR="0004290C" w:rsidRDefault="0004290C" w:rsidP="0004290C"/>
    <w:p w:rsidR="0004290C" w:rsidRDefault="0004290C" w:rsidP="0004290C">
      <w:pPr>
        <w:jc w:val="center"/>
        <w:outlineLvl w:val="0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Совет муниципального района «Борзинский район»        </w:t>
      </w:r>
    </w:p>
    <w:p w:rsidR="0004290C" w:rsidRDefault="0004290C" w:rsidP="0004290C">
      <w:pPr>
        <w:jc w:val="center"/>
        <w:outlineLvl w:val="0"/>
        <w:rPr>
          <w:b/>
          <w:sz w:val="28"/>
          <w:szCs w:val="28"/>
        </w:rPr>
      </w:pPr>
    </w:p>
    <w:p w:rsidR="0004290C" w:rsidRDefault="0004290C" w:rsidP="0004290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04290C" w:rsidRDefault="0004290C" w:rsidP="0004290C">
      <w:pPr>
        <w:tabs>
          <w:tab w:val="left" w:pos="2124"/>
        </w:tabs>
        <w:ind w:left="709"/>
        <w:rPr>
          <w:szCs w:val="28"/>
        </w:rPr>
      </w:pPr>
    </w:p>
    <w:p w:rsidR="0004290C" w:rsidRDefault="0004290C" w:rsidP="0004290C">
      <w:pPr>
        <w:tabs>
          <w:tab w:val="left" w:pos="212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____ января 2021 года                                                                         №______</w:t>
      </w:r>
    </w:p>
    <w:p w:rsidR="0004290C" w:rsidRDefault="0004290C" w:rsidP="0004290C">
      <w:pPr>
        <w:tabs>
          <w:tab w:val="left" w:pos="212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4290C" w:rsidRDefault="0004290C" w:rsidP="0004290C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 Борзя</w:t>
      </w:r>
    </w:p>
    <w:p w:rsidR="0004290C" w:rsidRDefault="0004290C" w:rsidP="0004290C">
      <w:pPr>
        <w:jc w:val="center"/>
        <w:rPr>
          <w:sz w:val="28"/>
          <w:szCs w:val="28"/>
        </w:rPr>
      </w:pPr>
    </w:p>
    <w:p w:rsidR="0004290C" w:rsidRDefault="0004290C" w:rsidP="000429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принятии к осуществлению части полномочий администрации городского  поселения «Борзинское» по организации библиотечного обслуживания населения, комплектованию и обеспечению сохранности библиотечных фондов библиотек поселения на 2021 год</w:t>
      </w:r>
    </w:p>
    <w:p w:rsidR="0004290C" w:rsidRDefault="0004290C" w:rsidP="000429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4290C" w:rsidRDefault="0004290C" w:rsidP="0004290C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Рассмотрев решение Совета городского поселения «Борзинское» «О  передаче осуществления части полномочий администрации муниципального района «Борзинский район» по организации библиотечного обслуживания населения, комплектованию и обеспечению сохранности библиотечных фондов библиотек городского поселения «Борзинское» на 2021 год» № 293 от 30 декабря 2020 года, 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района «Борзинский район» Совет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</w:t>
      </w:r>
      <w:proofErr w:type="gramStart"/>
      <w:r>
        <w:rPr>
          <w:b/>
          <w:sz w:val="28"/>
          <w:szCs w:val="28"/>
        </w:rPr>
        <w:t>л</w:t>
      </w:r>
      <w:proofErr w:type="gramEnd"/>
      <w:r>
        <w:rPr>
          <w:b/>
          <w:sz w:val="28"/>
          <w:szCs w:val="28"/>
        </w:rPr>
        <w:t>:</w:t>
      </w:r>
    </w:p>
    <w:p w:rsidR="0004290C" w:rsidRDefault="0004290C" w:rsidP="0004290C">
      <w:pPr>
        <w:ind w:firstLine="708"/>
        <w:jc w:val="both"/>
        <w:rPr>
          <w:sz w:val="28"/>
          <w:szCs w:val="28"/>
        </w:rPr>
      </w:pPr>
    </w:p>
    <w:p w:rsidR="0004290C" w:rsidRDefault="0004290C" w:rsidP="000429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Принять к осуществлению часть полномочий администрации городского поселения «Борзинское» по организации библиотечного обслуживания населения, комплектованию и обеспечению сохранности библиотечных фондов библиотек поселения.</w:t>
      </w:r>
    </w:p>
    <w:p w:rsidR="0004290C" w:rsidRDefault="0004290C" w:rsidP="000429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текст соглашения о принятии к осуществлению части полномочий (прилагается).</w:t>
      </w:r>
    </w:p>
    <w:p w:rsidR="0004290C" w:rsidRDefault="0004290C" w:rsidP="000429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Администрации муниципального района «Борзинский район»,     заключить соглашение с администрацией городского поселения «Борзинское» о передаче осуществления  части полномочий с 01 января 2021 </w:t>
      </w:r>
      <w:r>
        <w:rPr>
          <w:sz w:val="28"/>
          <w:szCs w:val="28"/>
        </w:rPr>
        <w:lastRenderedPageBreak/>
        <w:t>года по 31 декабря 2021 года с финансовым сопровождением в размере 3 700 000,00 рублей согласно пункту 1 настоящего решения.</w:t>
      </w:r>
    </w:p>
    <w:p w:rsidR="0004290C" w:rsidRDefault="0004290C" w:rsidP="0004290C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в бюллетене «Ведомости муниципального района «Борзинский район» и распространяется на правоотношения, возникшие с 01 января 2021 года.</w:t>
      </w:r>
    </w:p>
    <w:p w:rsidR="006B0055" w:rsidRDefault="006B0055" w:rsidP="0004290C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4290C" w:rsidRDefault="0004290C" w:rsidP="0004290C">
      <w:pPr>
        <w:jc w:val="both"/>
        <w:rPr>
          <w:sz w:val="28"/>
          <w:szCs w:val="28"/>
        </w:rPr>
      </w:pPr>
    </w:p>
    <w:p w:rsidR="0004290C" w:rsidRDefault="0004290C" w:rsidP="000429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04290C" w:rsidRDefault="0004290C" w:rsidP="0004290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муниципального района</w:t>
      </w:r>
    </w:p>
    <w:p w:rsidR="0004290C" w:rsidRDefault="0004290C" w:rsidP="0004290C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«Борзинский район»                                                                        В.В.Забелин</w:t>
      </w:r>
    </w:p>
    <w:p w:rsidR="0004290C" w:rsidRDefault="0004290C" w:rsidP="0004290C">
      <w:pPr>
        <w:jc w:val="center"/>
        <w:rPr>
          <w:b/>
          <w:sz w:val="28"/>
          <w:szCs w:val="28"/>
        </w:rPr>
      </w:pPr>
    </w:p>
    <w:p w:rsidR="006B0055" w:rsidRDefault="006B0055" w:rsidP="006B0055">
      <w:pPr>
        <w:pStyle w:val="ConsNormal"/>
        <w:widowControl/>
        <w:tabs>
          <w:tab w:val="center" w:pos="4677"/>
        </w:tabs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муниципального района</w:t>
      </w:r>
    </w:p>
    <w:p w:rsidR="0004290C" w:rsidRDefault="006B0055" w:rsidP="006B0055">
      <w:pPr>
        <w:pStyle w:val="ConsNormal"/>
        <w:widowControl/>
        <w:tabs>
          <w:tab w:val="center" w:pos="4677"/>
        </w:tabs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ab/>
      </w:r>
      <w:r w:rsidR="0004290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С.Н.Иванов</w:t>
      </w:r>
      <w:r w:rsidR="0004290C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04290C" w:rsidRDefault="0004290C" w:rsidP="000429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290C" w:rsidRDefault="0004290C" w:rsidP="000429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290C" w:rsidRDefault="0004290C" w:rsidP="000429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290C" w:rsidRDefault="0004290C" w:rsidP="000429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290C" w:rsidRDefault="0004290C" w:rsidP="000429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290C" w:rsidRDefault="0004290C" w:rsidP="000429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290C" w:rsidRDefault="0004290C" w:rsidP="000429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290C" w:rsidRDefault="0004290C" w:rsidP="000429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290C" w:rsidRDefault="0004290C" w:rsidP="000429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290C" w:rsidRDefault="0004290C" w:rsidP="000429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290C" w:rsidRDefault="0004290C" w:rsidP="000429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290C" w:rsidRDefault="0004290C" w:rsidP="000429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290C" w:rsidRDefault="0004290C" w:rsidP="000429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290C" w:rsidRDefault="0004290C" w:rsidP="000429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290C" w:rsidRDefault="0004290C" w:rsidP="000429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290C" w:rsidRDefault="0004290C" w:rsidP="000429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290C" w:rsidRDefault="0004290C" w:rsidP="000429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290C" w:rsidRDefault="0004290C" w:rsidP="000429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290C" w:rsidRDefault="0004290C" w:rsidP="000429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290C" w:rsidRDefault="0004290C" w:rsidP="000429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290C" w:rsidRDefault="0004290C" w:rsidP="000429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290C" w:rsidRDefault="0004290C" w:rsidP="000429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290C" w:rsidRDefault="0004290C" w:rsidP="000429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290C" w:rsidRDefault="0004290C" w:rsidP="000429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290C" w:rsidRDefault="0004290C" w:rsidP="000429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290C" w:rsidRDefault="0004290C" w:rsidP="000429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290C" w:rsidRDefault="0004290C" w:rsidP="000429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290C" w:rsidRDefault="0004290C" w:rsidP="000429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290C" w:rsidRDefault="0004290C" w:rsidP="000429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290C" w:rsidRDefault="0004290C" w:rsidP="000429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290C" w:rsidRDefault="0004290C" w:rsidP="000429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290C" w:rsidRDefault="0004290C" w:rsidP="0004290C">
      <w:pPr>
        <w:pStyle w:val="ConsNormal"/>
        <w:widowControl/>
        <w:ind w:left="4248" w:righ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04290C" w:rsidRDefault="0004290C" w:rsidP="000429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решением Совета </w:t>
      </w:r>
    </w:p>
    <w:p w:rsidR="0004290C" w:rsidRDefault="0004290C" w:rsidP="000429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муниципального района </w:t>
      </w:r>
    </w:p>
    <w:p w:rsidR="0004290C" w:rsidRDefault="0004290C" w:rsidP="000429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«Борзинский район»</w:t>
      </w:r>
    </w:p>
    <w:p w:rsidR="0004290C" w:rsidRDefault="0004290C" w:rsidP="0004290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№ ___  от __ января 2021 г.</w:t>
      </w:r>
    </w:p>
    <w:p w:rsidR="0004290C" w:rsidRDefault="0004290C" w:rsidP="0004290C">
      <w:pPr>
        <w:pStyle w:val="Heading"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:rsidR="0004290C" w:rsidRDefault="0004290C" w:rsidP="0004290C">
      <w:pPr>
        <w:pStyle w:val="Heading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СОГЛАШЕНИЕ №______/№______</w:t>
      </w:r>
    </w:p>
    <w:p w:rsidR="0004290C" w:rsidRDefault="0004290C" w:rsidP="0004290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между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8"/>
          <w:szCs w:val="28"/>
        </w:rPr>
        <w:t>администрацией городского поселения «Борзинское»  и администрацией  муниципального района «Борзинский район» о</w:t>
      </w:r>
      <w:r>
        <w:rPr>
          <w:b/>
          <w:sz w:val="28"/>
          <w:szCs w:val="28"/>
        </w:rPr>
        <w:t xml:space="preserve">                                                                  передачи части полномочий городского поселения «Борзинское» по организации библиотечного обслуживания населения, комплектованию и обеспечению сохранности библиотечных фондов библиотек поселения</w:t>
      </w:r>
    </w:p>
    <w:p w:rsidR="0004290C" w:rsidRDefault="0004290C" w:rsidP="0004290C">
      <w:pPr>
        <w:jc w:val="center"/>
        <w:rPr>
          <w:b/>
          <w:sz w:val="28"/>
          <w:szCs w:val="28"/>
        </w:rPr>
      </w:pPr>
    </w:p>
    <w:p w:rsidR="0004290C" w:rsidRDefault="0004290C" w:rsidP="0004290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муниципального района «Борзинский район» в лице </w:t>
      </w:r>
      <w:r>
        <w:rPr>
          <w:color w:val="000000"/>
          <w:sz w:val="28"/>
          <w:szCs w:val="28"/>
        </w:rPr>
        <w:t xml:space="preserve">Временно исполняющего обязанности главы муниципального района «Борзинский район» Забелина Василия Васильевича, действующего на основании </w:t>
      </w:r>
      <w:r>
        <w:rPr>
          <w:sz w:val="28"/>
          <w:szCs w:val="28"/>
        </w:rPr>
        <w:t>Устава муниципального района «Борзинский район» и распоряжения администрации муниципального района «Борзинский район» от 11.01.2020г. № 02-р/</w:t>
      </w:r>
      <w:proofErr w:type="spellStart"/>
      <w:r>
        <w:rPr>
          <w:sz w:val="28"/>
          <w:szCs w:val="28"/>
        </w:rPr>
        <w:t>лс</w:t>
      </w:r>
      <w:proofErr w:type="spellEnd"/>
      <w:r>
        <w:rPr>
          <w:sz w:val="28"/>
          <w:szCs w:val="28"/>
        </w:rPr>
        <w:t xml:space="preserve">, именуемая в дальнейшем Сторона 1, с одной стороны </w:t>
      </w:r>
      <w:r>
        <w:rPr>
          <w:color w:val="000000"/>
          <w:sz w:val="28"/>
          <w:szCs w:val="28"/>
        </w:rPr>
        <w:t>и администрация городского поселения «Борзинское», в лице главы городского поселения «</w:t>
      </w:r>
      <w:proofErr w:type="spellStart"/>
      <w:r>
        <w:rPr>
          <w:color w:val="000000"/>
          <w:sz w:val="28"/>
          <w:szCs w:val="28"/>
        </w:rPr>
        <w:t>Борзинское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Русинова</w:t>
      </w:r>
      <w:proofErr w:type="spellEnd"/>
      <w:r>
        <w:rPr>
          <w:color w:val="000000"/>
          <w:sz w:val="28"/>
          <w:szCs w:val="28"/>
        </w:rPr>
        <w:t xml:space="preserve"> Сергея Александровича</w:t>
      </w:r>
      <w:proofErr w:type="gramEnd"/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действующего на основании Устава городского поселения «Борзинское»</w:t>
      </w:r>
      <w:r>
        <w:rPr>
          <w:sz w:val="28"/>
          <w:szCs w:val="28"/>
        </w:rPr>
        <w:t>, именуемая в дальнейшем Сторона 2, с другой стороны, совместно именуемые Стороны, с целью эффективного решения вопросов местного значения заключили настоящее соглашение о передаче части полномочий по решению вопросов местного значения от органов местного самоуправления городского поселения «Борзинское» органам местного самоуправления муниципального района «Борзинский район» (далее – Соглашение).</w:t>
      </w:r>
      <w:proofErr w:type="gramEnd"/>
    </w:p>
    <w:p w:rsidR="0004290C" w:rsidRDefault="0004290C" w:rsidP="0004290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Статья 1. Предмет Соглашения</w:t>
      </w:r>
    </w:p>
    <w:p w:rsidR="0004290C" w:rsidRDefault="0004290C" w:rsidP="0004290C">
      <w:pPr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>Предметом настоящего Соглашения является передача части полномочий Стороной 2 Стороне 1   в соответствии с частью 2 статьи 1 настоящего Соглашения за счет межбюджетных трансфертов, предоставляемых из бюджета городского поселения «Борзинское» в бюджет муниципального района «Борзинский район», в соответствии с Федеральным законом «Об общих принципах организации местного самоуправления в Российской Федерации», Бюджетным кодексом Российской Федерации, иными федеральными законами, законами Забайкальского края</w:t>
      </w:r>
      <w:proofErr w:type="gramEnd"/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 xml:space="preserve">Уставом муниципального района «Борзинский район», Уставом  городского поселения «Борзинское», </w:t>
      </w:r>
      <w:r>
        <w:rPr>
          <w:sz w:val="28"/>
          <w:szCs w:val="28"/>
        </w:rPr>
        <w:t xml:space="preserve">решением Совета  </w:t>
      </w:r>
      <w:r>
        <w:rPr>
          <w:color w:val="000000"/>
          <w:sz w:val="28"/>
          <w:szCs w:val="28"/>
        </w:rPr>
        <w:t xml:space="preserve">городского  поселения «Борзинское»  </w:t>
      </w:r>
      <w:r>
        <w:rPr>
          <w:sz w:val="28"/>
          <w:szCs w:val="28"/>
        </w:rPr>
        <w:t xml:space="preserve">  от 3</w:t>
      </w:r>
      <w:r w:rsidR="001D49B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1D49B9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1D49B9">
        <w:rPr>
          <w:sz w:val="28"/>
          <w:szCs w:val="28"/>
        </w:rPr>
        <w:t>20</w:t>
      </w:r>
      <w:r>
        <w:rPr>
          <w:sz w:val="28"/>
          <w:szCs w:val="28"/>
        </w:rPr>
        <w:t xml:space="preserve">  года № </w:t>
      </w:r>
      <w:r w:rsidR="001D49B9">
        <w:rPr>
          <w:sz w:val="28"/>
          <w:szCs w:val="28"/>
        </w:rPr>
        <w:t>293</w:t>
      </w:r>
      <w:r>
        <w:rPr>
          <w:b/>
          <w:sz w:val="28"/>
          <w:szCs w:val="28"/>
        </w:rPr>
        <w:t xml:space="preserve">   «</w:t>
      </w:r>
      <w:r>
        <w:rPr>
          <w:sz w:val="28"/>
          <w:szCs w:val="28"/>
        </w:rPr>
        <w:t>О  передаче осуществления части полномочий администрации муниципального района «Борзинский район» по организации библиотечного обслуживания населения, комплектованию и обеспечению сохранности библиотечных фондов библиотек городского поселения «Борзинское» на 202</w:t>
      </w:r>
      <w:r w:rsidR="001D49B9">
        <w:rPr>
          <w:sz w:val="28"/>
          <w:szCs w:val="28"/>
        </w:rPr>
        <w:t>1</w:t>
      </w:r>
      <w:r>
        <w:rPr>
          <w:sz w:val="28"/>
          <w:szCs w:val="28"/>
        </w:rPr>
        <w:t xml:space="preserve"> год», решением Совета муниципального района «Борзинский район» от __ </w:t>
      </w:r>
      <w:r w:rsidR="001D49B9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</w:t>
      </w:r>
      <w:r w:rsidR="001D49B9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lastRenderedPageBreak/>
        <w:t>№ _____ «О  принятии</w:t>
      </w:r>
      <w:proofErr w:type="gramEnd"/>
      <w:r>
        <w:rPr>
          <w:sz w:val="28"/>
          <w:szCs w:val="28"/>
        </w:rPr>
        <w:t xml:space="preserve"> к осуществлению части полномочий администрации городского  поселения «Борзинское» по организации библиотечного обслуживания населения, комплектованию и обеспечению сохранности библиотечных фондов библиотек поселения на 202</w:t>
      </w:r>
      <w:r w:rsidR="001D49B9">
        <w:rPr>
          <w:sz w:val="28"/>
          <w:szCs w:val="28"/>
        </w:rPr>
        <w:t>1</w:t>
      </w:r>
      <w:r>
        <w:rPr>
          <w:sz w:val="28"/>
          <w:szCs w:val="28"/>
        </w:rPr>
        <w:t xml:space="preserve"> год».</w:t>
      </w:r>
    </w:p>
    <w:p w:rsidR="0004290C" w:rsidRDefault="0004290C" w:rsidP="00042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Сторона 2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передает, а Сторона 1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принимает полномочия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администрации  городского поселения «Борзинское» по организации библиотечного обслуживания населения, комплектованию и обеспечению сохранности библиотечных фондов библиотек поселений.</w:t>
      </w:r>
    </w:p>
    <w:p w:rsidR="0004290C" w:rsidRDefault="0004290C" w:rsidP="0004290C">
      <w:pPr>
        <w:shd w:val="clear" w:color="auto" w:fill="FFFFFF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2. Порядок определения объема субвенций</w:t>
      </w:r>
    </w:p>
    <w:p w:rsidR="0004290C" w:rsidRDefault="0004290C" w:rsidP="000429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определения объема субвенций, необходимых для осуществления передаваемых полномочий, устанавливается решением Совета городского поселения «Борзинское» о бюджете городского поселения «Борзинское» на очередной финансовый год в соответствии с бюджетным законодательством (приложение).</w:t>
      </w:r>
    </w:p>
    <w:p w:rsidR="0004290C" w:rsidRDefault="0004290C" w:rsidP="0004290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3. Права и обязанности Сторон</w:t>
      </w:r>
    </w:p>
    <w:p w:rsidR="0004290C" w:rsidRDefault="0004290C" w:rsidP="000429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Сторона 1:</w:t>
      </w:r>
    </w:p>
    <w:p w:rsidR="0004290C" w:rsidRDefault="0004290C" w:rsidP="000429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осуществляет переданные ей Стороной 2 полномочия в соответствии с частью 2 статьи 1 Соглашения и действующим законодательством в </w:t>
      </w:r>
      <w:proofErr w:type="gramStart"/>
      <w:r>
        <w:rPr>
          <w:color w:val="000000"/>
          <w:sz w:val="28"/>
          <w:szCs w:val="28"/>
        </w:rPr>
        <w:t>пределах</w:t>
      </w:r>
      <w:proofErr w:type="gramEnd"/>
      <w:r>
        <w:rPr>
          <w:color w:val="000000"/>
          <w:sz w:val="28"/>
          <w:szCs w:val="28"/>
        </w:rPr>
        <w:t xml:space="preserve"> выделенных на эти цели финансовых средств;</w:t>
      </w:r>
    </w:p>
    <w:p w:rsidR="0004290C" w:rsidRDefault="0004290C" w:rsidP="000429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распоряжается переданными ей Стороной 2 финансовыми и материальными средствами по целевому назначению;</w:t>
      </w:r>
    </w:p>
    <w:p w:rsidR="0004290C" w:rsidRDefault="0004290C" w:rsidP="000429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proofErr w:type="gramStart"/>
      <w:r>
        <w:rPr>
          <w:color w:val="000000"/>
          <w:sz w:val="28"/>
          <w:szCs w:val="28"/>
        </w:rPr>
        <w:t>предоставляет   документы</w:t>
      </w:r>
      <w:proofErr w:type="gramEnd"/>
      <w:r>
        <w:rPr>
          <w:color w:val="000000"/>
          <w:sz w:val="28"/>
          <w:szCs w:val="28"/>
        </w:rPr>
        <w:t>, отчеты и иную информацию, связанную с выполнением переданных полномочий, не позднее 10 дней с момента получения письменного запроса;</w:t>
      </w:r>
    </w:p>
    <w:p w:rsidR="0004290C" w:rsidRDefault="0004290C" w:rsidP="000429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предоставляет Стороне 2 ежемесячную и годовую бухгалтерскую и финансовую отчетность об использовании средств, выделенных из бюджета городского поселения «Борзинское» на осуществление переданных полномочий;</w:t>
      </w:r>
    </w:p>
    <w:p w:rsidR="0004290C" w:rsidRDefault="0004290C" w:rsidP="000429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рассматривает представленные Стороной 2 предписания об устранении выявленных нарушений по реализации переданных полномочий, не позднее чем в 14-дневный срок, принимает меры по устранению нарушений и незамедлительно сообщает об этом Стороне 2;</w:t>
      </w:r>
    </w:p>
    <w:p w:rsidR="0004290C" w:rsidRDefault="0004290C" w:rsidP="000429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обеспечивает условия для беспрепятственного проведения Стороной 2 проверок осуществления переданных полномочий и использования предоставленных субвенций.</w:t>
      </w:r>
    </w:p>
    <w:p w:rsidR="0004290C" w:rsidRDefault="0004290C" w:rsidP="000429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Сторона 2:</w:t>
      </w:r>
    </w:p>
    <w:p w:rsidR="0004290C" w:rsidRDefault="0004290C" w:rsidP="000429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перечисляет Стороне 1 финансовые средства в виде субвенций, предназначенные для исполнения переданных по настоящему Соглашению полномочий, в размере установленных статьей 2 настоящего Соглашения;</w:t>
      </w:r>
    </w:p>
    <w:p w:rsidR="0004290C" w:rsidRDefault="0004290C" w:rsidP="000429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осуществляет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Стороной 1 переданных ей в соответствии с частью 2 статьи 1 настоящего Соглашения полномочий, а также за целевым использованием финансовых средств, предоставленных на эти цели;</w:t>
      </w:r>
    </w:p>
    <w:p w:rsidR="0004290C" w:rsidRDefault="0004290C" w:rsidP="000429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3) дает обязательные для исполнения Стороной 1 письменные предписания по устранению выявленных нарушений в 14-дневный срок с момента уведомления;</w:t>
      </w:r>
    </w:p>
    <w:p w:rsidR="0004290C" w:rsidRDefault="0004290C" w:rsidP="000429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взыскивает в установленном порядке использованные не по целевому назначению средства, предоставленные на осуществление полномочий, предусмотренных частью 2 статьи 1 настоящего Соглашения;</w:t>
      </w:r>
    </w:p>
    <w:p w:rsidR="0004290C" w:rsidRDefault="0004290C" w:rsidP="000429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запрашивает у стороны 2 документы, отчеты и иную информацию, связанную с выполнением переданных полномочий;</w:t>
      </w:r>
    </w:p>
    <w:p w:rsidR="0004290C" w:rsidRDefault="0004290C" w:rsidP="0004290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>
        <w:rPr>
          <w:sz w:val="28"/>
          <w:szCs w:val="28"/>
        </w:rPr>
        <w:t>требует возврата суммы перечисленных финансовых средств (межбюджетных трансфертов) в случае неисполнения Стороной 1 полномочий, предусмотренных пункта 2 статьей 1 настоящего Соглашения.</w:t>
      </w:r>
    </w:p>
    <w:p w:rsidR="0004290C" w:rsidRDefault="0004290C" w:rsidP="0004290C">
      <w:pPr>
        <w:ind w:firstLine="709"/>
        <w:jc w:val="both"/>
      </w:pPr>
      <w:r>
        <w:rPr>
          <w:color w:val="000000"/>
          <w:sz w:val="28"/>
          <w:szCs w:val="28"/>
        </w:rPr>
        <w:t>7) оказывает методическую помощь в осуществлении Стороной 1 переданных полномочий.</w:t>
      </w:r>
    </w:p>
    <w:p w:rsidR="0004290C" w:rsidRDefault="0004290C" w:rsidP="0004290C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4. Основания и порядок прекращения Соглашения</w:t>
      </w:r>
    </w:p>
    <w:p w:rsidR="0004290C" w:rsidRDefault="0004290C" w:rsidP="00042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Действие настоящего Соглашения прекращается в случаях:</w:t>
      </w:r>
    </w:p>
    <w:p w:rsidR="0004290C" w:rsidRDefault="0004290C" w:rsidP="00042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4.1.1. неосуществления или ненадлежащего осуществления Администрацией муниципального района полномочий, предусмотренных статьей  1 настоящего Соглашения;</w:t>
      </w:r>
    </w:p>
    <w:p w:rsidR="0004290C" w:rsidRDefault="0004290C" w:rsidP="00042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4.1.2. нецелевого использования Администрацией муниципального района финансовых средств (межбюджетных трансфертов), предоставляемых в порядке, предусмотренном настоящим Соглашением;</w:t>
      </w:r>
    </w:p>
    <w:p w:rsidR="0004290C" w:rsidRDefault="0004290C" w:rsidP="00042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4.1.3. непредставления финансовых средств (межбюджетных трансфертов) из бюджета городского поселения «Борзинское» в течение трёх месяцев с момента последнего перечисления;</w:t>
      </w:r>
    </w:p>
    <w:p w:rsidR="0004290C" w:rsidRDefault="0004290C" w:rsidP="00042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4.1.4. принятия нормативного правового акта, предусматривающего невозможность осуществления полномочий, предусмотренных статьей 1 настоящего Соглашения;</w:t>
      </w:r>
    </w:p>
    <w:p w:rsidR="0004290C" w:rsidRDefault="0004290C" w:rsidP="00042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4.1.5. в случае прекращения переданных полномочий в силу закона;</w:t>
      </w:r>
    </w:p>
    <w:p w:rsidR="0004290C" w:rsidRDefault="0004290C" w:rsidP="00042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4.1.6. по соглашению сторон;</w:t>
      </w:r>
    </w:p>
    <w:p w:rsidR="0004290C" w:rsidRDefault="0004290C" w:rsidP="00042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4.1.7. по инициативе любой из сторон по истечении месяца со дня направления письменного уведомления о расторжении соглашения.</w:t>
      </w:r>
    </w:p>
    <w:p w:rsidR="0004290C" w:rsidRDefault="0004290C" w:rsidP="00042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Осуществление полномочий может быть прекращено досрочно по инициативе одной из сторон Соглашения в случае, если их осуществление становится невозможным, либо при сложившихся условиях эти полномочия могут быть наиболее эффективно осуществлены органами местного самоуправления городского поселения «Борзинское» самостоятельно, при условии уведомления второй стороны не менее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за 3 календарных месяца и возврата ранее предоставленных Администрации муниципального района финансовых средств.</w:t>
      </w:r>
    </w:p>
    <w:p w:rsidR="0004290C" w:rsidRDefault="0004290C" w:rsidP="00042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В случае неисполнения Стороной 2 вытекающих из настоящего Соглашения обязательств по финансированию осуществления Стороной 1 переданных ей полномочий, органы местного самоуправления муниципального района вправе требовать расторжения данного Соглашения.</w:t>
      </w:r>
    </w:p>
    <w:p w:rsidR="0004290C" w:rsidRDefault="0004290C" w:rsidP="00042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4.4. При расторжении настоящего Соглашения администрация муниципального района обеспечивает возврат материальных ресурсов и неиспользованных финансовых средств.</w:t>
      </w:r>
    </w:p>
    <w:p w:rsidR="0004290C" w:rsidRDefault="0004290C" w:rsidP="001D49B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Статья 5. Ответственность Сторон за нарушения настоящего Соглашения</w:t>
      </w:r>
    </w:p>
    <w:p w:rsidR="0004290C" w:rsidRDefault="0004290C" w:rsidP="000429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Сторона 2 несет ответственность за не перечисление, не полное или несвоевременное перечисление Стороне 1 финансовых средств на реализацию полномочий, указанных в части 2 статьи 1 настоящего Соглашения в соответствии с действующим законодательством.</w:t>
      </w:r>
    </w:p>
    <w:p w:rsidR="0004290C" w:rsidRDefault="0004290C" w:rsidP="000429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 случае установления факта нарушения Стороной 1 осуществления переданных полномочий она возмещает Стороне 2 убытки за каждое такое нарушение.</w:t>
      </w:r>
    </w:p>
    <w:p w:rsidR="0004290C" w:rsidRDefault="0004290C" w:rsidP="0004290C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6. Порядок разрешения споров</w:t>
      </w:r>
    </w:p>
    <w:p w:rsidR="0004290C" w:rsidRDefault="0004290C" w:rsidP="000429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Споры, связанные с исполнением настоящего Соглашения, разрешаются сторонами путем переговоров и использования иных согласительных процедур.</w:t>
      </w:r>
    </w:p>
    <w:p w:rsidR="0004290C" w:rsidRDefault="0004290C" w:rsidP="0004290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 В случае не достижения соглашения между сторонами спор подлежит рассмотрению судом в соответствии с действующим законодательством. </w:t>
      </w:r>
    </w:p>
    <w:p w:rsidR="0004290C" w:rsidRDefault="0004290C" w:rsidP="0004290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7. Заключительные условия</w:t>
      </w:r>
    </w:p>
    <w:p w:rsidR="0004290C" w:rsidRDefault="0004290C" w:rsidP="0004290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>Настоящее Соглашение вступает в силу с момента подписания и действует с 01.01.202</w:t>
      </w:r>
      <w:r w:rsidR="001D49B9">
        <w:rPr>
          <w:sz w:val="28"/>
          <w:szCs w:val="28"/>
        </w:rPr>
        <w:t>1</w:t>
      </w:r>
      <w:r>
        <w:rPr>
          <w:sz w:val="28"/>
          <w:szCs w:val="28"/>
        </w:rPr>
        <w:t xml:space="preserve"> г. по 3</w:t>
      </w:r>
      <w:r w:rsidR="001D49B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1D49B9">
        <w:rPr>
          <w:sz w:val="28"/>
          <w:szCs w:val="28"/>
        </w:rPr>
        <w:t>12</w:t>
      </w:r>
      <w:r>
        <w:rPr>
          <w:sz w:val="28"/>
          <w:szCs w:val="28"/>
        </w:rPr>
        <w:t>.202</w:t>
      </w:r>
      <w:r w:rsidR="001D49B9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04290C" w:rsidRDefault="0004290C" w:rsidP="000429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Все изменения и дополнения к настоящему Соглашения вносятся по инициативе любой из сторон и оформляются дополнительными соглашениями в письменной форме и подписываются уполномоченными на то представителями обеих из Сторон.</w:t>
      </w:r>
    </w:p>
    <w:p w:rsidR="0004290C" w:rsidRDefault="0004290C" w:rsidP="000429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 вопросам, не урегулированным настоящим Соглашением, стороны руководствуются действующим законодательством.</w:t>
      </w:r>
    </w:p>
    <w:p w:rsidR="0004290C" w:rsidRDefault="0004290C" w:rsidP="000429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Настоящее Соглашение составлено в двух экземплярах, имеющих равную юридическую силу, для каждой из Сторон.  </w:t>
      </w:r>
    </w:p>
    <w:p w:rsidR="0004290C" w:rsidRDefault="0004290C" w:rsidP="0004290C">
      <w:pPr>
        <w:ind w:firstLine="709"/>
        <w:jc w:val="both"/>
        <w:rPr>
          <w:color w:val="000000"/>
          <w:sz w:val="28"/>
          <w:szCs w:val="28"/>
        </w:rPr>
      </w:pPr>
    </w:p>
    <w:p w:rsidR="0004290C" w:rsidRDefault="0004290C" w:rsidP="0004290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 Сторон</w:t>
      </w:r>
    </w:p>
    <w:tbl>
      <w:tblPr>
        <w:tblW w:w="9747" w:type="dxa"/>
        <w:tblLook w:val="04A0"/>
      </w:tblPr>
      <w:tblGrid>
        <w:gridCol w:w="4077"/>
        <w:gridCol w:w="670"/>
        <w:gridCol w:w="890"/>
        <w:gridCol w:w="3934"/>
        <w:gridCol w:w="176"/>
      </w:tblGrid>
      <w:tr w:rsidR="0004290C" w:rsidTr="0004290C">
        <w:trPr>
          <w:trHeight w:val="80"/>
        </w:trPr>
        <w:tc>
          <w:tcPr>
            <w:tcW w:w="4077" w:type="dxa"/>
          </w:tcPr>
          <w:p w:rsidR="0004290C" w:rsidRDefault="0004290C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1</w:t>
            </w:r>
          </w:p>
          <w:p w:rsidR="0004290C" w:rsidRDefault="0004290C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  <w:p w:rsidR="001D49B9" w:rsidRDefault="001D49B9" w:rsidP="001D49B9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главы</w:t>
            </w:r>
          </w:p>
          <w:p w:rsidR="001D49B9" w:rsidRDefault="001D49B9" w:rsidP="001D49B9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1D49B9" w:rsidRDefault="001D49B9" w:rsidP="001D49B9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«Борзинский район»</w:t>
            </w:r>
          </w:p>
          <w:p w:rsidR="0004290C" w:rsidRDefault="001D49B9" w:rsidP="001D49B9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В.В.Забелин </w:t>
            </w:r>
          </w:p>
          <w:p w:rsidR="0004290C" w:rsidRDefault="001D49B9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04290C">
              <w:rPr>
                <w:sz w:val="28"/>
                <w:szCs w:val="28"/>
              </w:rPr>
              <w:t xml:space="preserve"> января 202</w:t>
            </w:r>
            <w:r>
              <w:rPr>
                <w:sz w:val="28"/>
                <w:szCs w:val="28"/>
              </w:rPr>
              <w:t>1</w:t>
            </w:r>
            <w:r w:rsidR="0004290C">
              <w:rPr>
                <w:sz w:val="28"/>
                <w:szCs w:val="28"/>
              </w:rPr>
              <w:t xml:space="preserve"> года</w:t>
            </w:r>
          </w:p>
          <w:p w:rsidR="0004290C" w:rsidRDefault="0004290C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04290C" w:rsidRDefault="0004290C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  <w:p w:rsidR="0004290C" w:rsidRDefault="0004290C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04290C" w:rsidRDefault="0004290C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 w:rsidR="0004290C" w:rsidRDefault="0004290C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2</w:t>
            </w:r>
          </w:p>
          <w:p w:rsidR="0004290C" w:rsidRDefault="0004290C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04290C" w:rsidRDefault="0004290C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</w:t>
            </w:r>
          </w:p>
          <w:p w:rsidR="0004290C" w:rsidRDefault="0004290C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04290C" w:rsidRDefault="0004290C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04290C" w:rsidRDefault="0004290C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городского поселения «Борзинское»</w:t>
            </w:r>
          </w:p>
          <w:p w:rsidR="0004290C" w:rsidRDefault="0004290C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04290C" w:rsidRDefault="0004290C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1D49B9">
              <w:rPr>
                <w:sz w:val="28"/>
                <w:szCs w:val="28"/>
              </w:rPr>
              <w:t>С.А.Русинов</w:t>
            </w:r>
          </w:p>
          <w:p w:rsidR="0004290C" w:rsidRDefault="001D49B9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04290C">
              <w:rPr>
                <w:sz w:val="28"/>
                <w:szCs w:val="28"/>
              </w:rPr>
              <w:t xml:space="preserve"> января 202</w:t>
            </w:r>
            <w:r>
              <w:rPr>
                <w:sz w:val="28"/>
                <w:szCs w:val="28"/>
              </w:rPr>
              <w:t>1</w:t>
            </w:r>
            <w:r w:rsidR="0004290C">
              <w:rPr>
                <w:sz w:val="28"/>
                <w:szCs w:val="28"/>
              </w:rPr>
              <w:t xml:space="preserve"> года</w:t>
            </w:r>
          </w:p>
          <w:p w:rsidR="0004290C" w:rsidRDefault="0004290C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04290C" w:rsidRDefault="0004290C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  <w:tr w:rsidR="0004290C" w:rsidTr="0004290C">
        <w:trPr>
          <w:gridAfter w:val="1"/>
          <w:wAfter w:w="176" w:type="dxa"/>
        </w:trPr>
        <w:tc>
          <w:tcPr>
            <w:tcW w:w="4747" w:type="dxa"/>
            <w:gridSpan w:val="2"/>
          </w:tcPr>
          <w:p w:rsidR="0004290C" w:rsidRDefault="0004290C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4824" w:type="dxa"/>
            <w:gridSpan w:val="2"/>
          </w:tcPr>
          <w:p w:rsidR="0004290C" w:rsidRDefault="0004290C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04290C" w:rsidRDefault="0004290C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Соглашению </w:t>
            </w:r>
            <w:r>
              <w:rPr>
                <w:sz w:val="28"/>
                <w:szCs w:val="28"/>
              </w:rPr>
              <w:t>№______/______</w:t>
            </w:r>
          </w:p>
          <w:p w:rsidR="0004290C" w:rsidRDefault="0004290C">
            <w:pPr>
              <w:spacing w:line="252" w:lineRule="auto"/>
              <w:rPr>
                <w:sz w:val="28"/>
                <w:szCs w:val="28"/>
              </w:rPr>
            </w:pPr>
          </w:p>
        </w:tc>
      </w:tr>
    </w:tbl>
    <w:p w:rsidR="0004290C" w:rsidRDefault="0004290C" w:rsidP="0004290C">
      <w:pPr>
        <w:jc w:val="center"/>
        <w:rPr>
          <w:b/>
          <w:sz w:val="28"/>
          <w:szCs w:val="28"/>
        </w:rPr>
      </w:pPr>
    </w:p>
    <w:p w:rsidR="0004290C" w:rsidRDefault="0004290C" w:rsidP="0004290C">
      <w:pPr>
        <w:jc w:val="center"/>
        <w:rPr>
          <w:b/>
          <w:sz w:val="28"/>
          <w:szCs w:val="28"/>
        </w:rPr>
      </w:pPr>
    </w:p>
    <w:p w:rsidR="0004290C" w:rsidRDefault="0004290C" w:rsidP="000429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 межбюджетных трансфертов,</w:t>
      </w:r>
    </w:p>
    <w:p w:rsidR="0004290C" w:rsidRDefault="0004290C" w:rsidP="000429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предоставляемых из бюджета городского поселения «Борзинское» в бюджет муниципального района «Борзинский район» в 202</w:t>
      </w:r>
      <w:r w:rsidR="001D49B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году</w:t>
      </w:r>
    </w:p>
    <w:p w:rsidR="0004290C" w:rsidRDefault="0004290C" w:rsidP="0004290C">
      <w:pPr>
        <w:rPr>
          <w:sz w:val="28"/>
          <w:szCs w:val="28"/>
        </w:rPr>
      </w:pPr>
    </w:p>
    <w:p w:rsidR="0004290C" w:rsidRDefault="0004290C" w:rsidP="0004290C">
      <w:pPr>
        <w:rPr>
          <w:sz w:val="28"/>
          <w:szCs w:val="28"/>
        </w:rPr>
      </w:pPr>
    </w:p>
    <w:p w:rsidR="0004290C" w:rsidRDefault="0004290C" w:rsidP="0004290C">
      <w:pPr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140"/>
      </w:tblGrid>
      <w:tr w:rsidR="0004290C" w:rsidTr="0004290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0C" w:rsidRDefault="0004290C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Полномочие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0C" w:rsidRDefault="0004290C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субвенции, </w:t>
            </w:r>
          </w:p>
          <w:p w:rsidR="0004290C" w:rsidRDefault="0004290C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руб.</w:t>
            </w:r>
          </w:p>
        </w:tc>
      </w:tr>
      <w:tr w:rsidR="0004290C" w:rsidTr="0004290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90C" w:rsidRDefault="0004290C">
            <w:pPr>
              <w:shd w:val="clear" w:color="auto" w:fill="FFFFFF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0C" w:rsidRDefault="001D49B9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4290C">
              <w:rPr>
                <w:sz w:val="28"/>
                <w:szCs w:val="28"/>
              </w:rPr>
              <w:t xml:space="preserve"> 700</w:t>
            </w:r>
            <w:r>
              <w:rPr>
                <w:sz w:val="28"/>
                <w:szCs w:val="28"/>
              </w:rPr>
              <w:t> </w:t>
            </w:r>
            <w:r w:rsidR="0004290C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 xml:space="preserve"> (Три миллиона семьсот тысяч) рублей 00 копеек</w:t>
            </w:r>
          </w:p>
          <w:p w:rsidR="0004290C" w:rsidRDefault="0004290C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</w:tr>
    </w:tbl>
    <w:p w:rsidR="0004290C" w:rsidRDefault="0004290C" w:rsidP="0004290C">
      <w:pPr>
        <w:rPr>
          <w:sz w:val="28"/>
          <w:szCs w:val="28"/>
        </w:rPr>
      </w:pPr>
    </w:p>
    <w:p w:rsidR="0004290C" w:rsidRDefault="0004290C" w:rsidP="0004290C">
      <w:pPr>
        <w:rPr>
          <w:sz w:val="28"/>
          <w:szCs w:val="28"/>
        </w:rPr>
      </w:pPr>
    </w:p>
    <w:p w:rsidR="0004290C" w:rsidRDefault="0004290C" w:rsidP="0004290C">
      <w:pPr>
        <w:rPr>
          <w:sz w:val="28"/>
          <w:szCs w:val="28"/>
        </w:rPr>
      </w:pPr>
    </w:p>
    <w:p w:rsidR="0004290C" w:rsidRDefault="0004290C" w:rsidP="0004290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Подписи Сторон</w:t>
      </w:r>
    </w:p>
    <w:p w:rsidR="0004290C" w:rsidRDefault="0004290C" w:rsidP="0004290C">
      <w:pPr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077"/>
        <w:gridCol w:w="1560"/>
        <w:gridCol w:w="4110"/>
      </w:tblGrid>
      <w:tr w:rsidR="0004290C" w:rsidTr="0004290C">
        <w:tc>
          <w:tcPr>
            <w:tcW w:w="4077" w:type="dxa"/>
          </w:tcPr>
          <w:p w:rsidR="0004290C" w:rsidRDefault="0004290C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1</w:t>
            </w:r>
          </w:p>
          <w:p w:rsidR="0004290C" w:rsidRDefault="0004290C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04290C" w:rsidRDefault="0004290C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  <w:p w:rsidR="0004290C" w:rsidRDefault="0004290C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1D49B9" w:rsidRDefault="001D49B9" w:rsidP="001D49B9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главы</w:t>
            </w:r>
          </w:p>
          <w:p w:rsidR="001D49B9" w:rsidRDefault="001D49B9" w:rsidP="001D49B9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1D49B9" w:rsidRDefault="001D49B9" w:rsidP="001D49B9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«Борзинский район»</w:t>
            </w:r>
          </w:p>
          <w:p w:rsidR="001D49B9" w:rsidRDefault="001D49B9" w:rsidP="001D49B9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В.В.Забелин </w:t>
            </w:r>
          </w:p>
          <w:p w:rsidR="0004290C" w:rsidRDefault="001D49B9" w:rsidP="001D49B9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января 2021 года</w:t>
            </w:r>
          </w:p>
          <w:p w:rsidR="0004290C" w:rsidRDefault="0004290C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04290C" w:rsidRDefault="0004290C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  <w:p w:rsidR="0004290C" w:rsidRDefault="0004290C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4290C" w:rsidRDefault="0004290C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04290C" w:rsidRDefault="0004290C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Сторона 2</w:t>
            </w:r>
          </w:p>
          <w:p w:rsidR="0004290C" w:rsidRDefault="0004290C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04290C" w:rsidRDefault="0004290C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04290C" w:rsidRDefault="0004290C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</w:t>
            </w:r>
          </w:p>
          <w:p w:rsidR="0004290C" w:rsidRDefault="0004290C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04290C" w:rsidRDefault="0004290C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1D49B9" w:rsidRDefault="001D49B9" w:rsidP="001D49B9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1D49B9" w:rsidRDefault="001D49B9" w:rsidP="001D49B9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городского поселения «Борзинское»</w:t>
            </w:r>
          </w:p>
          <w:p w:rsidR="001D49B9" w:rsidRDefault="001D49B9" w:rsidP="001D49B9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  <w:p w:rsidR="001D49B9" w:rsidRDefault="001D49B9" w:rsidP="001D49B9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С.А.Русинов</w:t>
            </w:r>
          </w:p>
          <w:p w:rsidR="0004290C" w:rsidRDefault="001D49B9" w:rsidP="001D49B9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января 2021 года</w:t>
            </w:r>
          </w:p>
          <w:p w:rsidR="0004290C" w:rsidRDefault="0004290C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04290C" w:rsidRDefault="0004290C">
            <w:pPr>
              <w:spacing w:line="25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</w:tbl>
    <w:p w:rsidR="0004290C" w:rsidRDefault="0004290C" w:rsidP="0004290C">
      <w:pPr>
        <w:rPr>
          <w:sz w:val="28"/>
          <w:szCs w:val="28"/>
        </w:rPr>
      </w:pPr>
    </w:p>
    <w:p w:rsidR="0004290C" w:rsidRDefault="0004290C" w:rsidP="0004290C">
      <w:pPr>
        <w:rPr>
          <w:sz w:val="28"/>
          <w:szCs w:val="28"/>
        </w:rPr>
      </w:pPr>
    </w:p>
    <w:p w:rsidR="001D49B9" w:rsidRDefault="001D49B9" w:rsidP="0004290C">
      <w:pPr>
        <w:rPr>
          <w:sz w:val="28"/>
          <w:szCs w:val="28"/>
        </w:rPr>
      </w:pPr>
    </w:p>
    <w:p w:rsidR="001D49B9" w:rsidRDefault="001D49B9" w:rsidP="0004290C">
      <w:pPr>
        <w:rPr>
          <w:sz w:val="28"/>
          <w:szCs w:val="28"/>
        </w:rPr>
      </w:pPr>
    </w:p>
    <w:p w:rsidR="0004290C" w:rsidRDefault="0004290C" w:rsidP="0004290C">
      <w:pPr>
        <w:jc w:val="center"/>
        <w:rPr>
          <w:b/>
          <w:sz w:val="28"/>
          <w:szCs w:val="28"/>
        </w:rPr>
      </w:pPr>
    </w:p>
    <w:p w:rsidR="0004290C" w:rsidRDefault="0004290C" w:rsidP="0004290C">
      <w:pPr>
        <w:pStyle w:val="a3"/>
        <w:ind w:firstLine="720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ПОЯСНИТЕЛЬНАЯ ЗАПИСКА</w:t>
      </w:r>
    </w:p>
    <w:p w:rsidR="0004290C" w:rsidRDefault="0004290C" w:rsidP="0004290C">
      <w:pPr>
        <w:pStyle w:val="a3"/>
        <w:ind w:firstLine="720"/>
        <w:rPr>
          <w:b/>
          <w:bCs/>
          <w:szCs w:val="28"/>
        </w:rPr>
      </w:pPr>
      <w:r>
        <w:rPr>
          <w:b/>
          <w:bCs/>
          <w:szCs w:val="28"/>
        </w:rPr>
        <w:t>к проекту решения</w:t>
      </w:r>
    </w:p>
    <w:p w:rsidR="0004290C" w:rsidRDefault="0004290C" w:rsidP="0004290C">
      <w:pPr>
        <w:ind w:firstLine="720"/>
        <w:jc w:val="both"/>
        <w:rPr>
          <w:sz w:val="28"/>
          <w:szCs w:val="28"/>
        </w:rPr>
      </w:pPr>
    </w:p>
    <w:p w:rsidR="0004290C" w:rsidRDefault="0004290C" w:rsidP="0004290C">
      <w:pPr>
        <w:pStyle w:val="a5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2007 года администрация городского поселения «Борзинское» ежегодно передает для осуществления часть полномочий администрации муниципального района «Борзинский район» по организации библиотечного обслуживания населения, комплектованию и обеспечению сохранности библиотечных фондов библиотек поселений, а именно функционирование Центральной детской библиотеки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орзя и городской библиотеки № 2. </w:t>
      </w:r>
      <w:proofErr w:type="gramStart"/>
      <w:r>
        <w:rPr>
          <w:sz w:val="28"/>
          <w:szCs w:val="28"/>
        </w:rPr>
        <w:t xml:space="preserve">Советом городского поселения «Борзинское» </w:t>
      </w:r>
      <w:r w:rsidR="00F67DDB">
        <w:rPr>
          <w:sz w:val="28"/>
          <w:szCs w:val="28"/>
        </w:rPr>
        <w:t>принято</w:t>
      </w:r>
      <w:r>
        <w:rPr>
          <w:sz w:val="28"/>
          <w:szCs w:val="28"/>
        </w:rPr>
        <w:t xml:space="preserve"> решение № </w:t>
      </w:r>
      <w:r w:rsidR="00F67DDB">
        <w:rPr>
          <w:sz w:val="28"/>
          <w:szCs w:val="28"/>
        </w:rPr>
        <w:t>293</w:t>
      </w:r>
      <w:r>
        <w:rPr>
          <w:sz w:val="28"/>
          <w:szCs w:val="28"/>
        </w:rPr>
        <w:t xml:space="preserve"> от 3</w:t>
      </w:r>
      <w:r w:rsidR="00F67DDB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F67DDB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F67DD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«О передаче осуществления части полномочий администрации муниципального района «Борзинский район» по организации библиотечного обслуживания населения, комплектованию и обеспечению сохранности библиотечных фондов библиотек поселения на 202</w:t>
      </w:r>
      <w:r w:rsidR="00F67DDB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размере </w:t>
      </w:r>
      <w:r w:rsidR="00F67DDB">
        <w:rPr>
          <w:sz w:val="28"/>
          <w:szCs w:val="28"/>
        </w:rPr>
        <w:t>3</w:t>
      </w:r>
      <w:r>
        <w:rPr>
          <w:sz w:val="28"/>
          <w:szCs w:val="28"/>
        </w:rPr>
        <w:t xml:space="preserve"> 700 000 рублей, согласно данного решения администрация городского поселения готова передать часть полномочий с 01 января 202</w:t>
      </w:r>
      <w:r w:rsidR="00F67DDB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по</w:t>
      </w:r>
      <w:proofErr w:type="gramEnd"/>
      <w:r>
        <w:rPr>
          <w:sz w:val="28"/>
          <w:szCs w:val="28"/>
        </w:rPr>
        <w:t xml:space="preserve"> 31 декабря 202</w:t>
      </w:r>
      <w:r w:rsidR="00F67DDB">
        <w:rPr>
          <w:sz w:val="28"/>
          <w:szCs w:val="28"/>
        </w:rPr>
        <w:t>1</w:t>
      </w:r>
      <w:r>
        <w:rPr>
          <w:sz w:val="28"/>
          <w:szCs w:val="28"/>
        </w:rPr>
        <w:t xml:space="preserve"> года с финансовым сопровождением в размере </w:t>
      </w:r>
      <w:r w:rsidR="00F67DDB">
        <w:rPr>
          <w:sz w:val="28"/>
          <w:szCs w:val="28"/>
        </w:rPr>
        <w:t>3700,00 тысяч рублей.</w:t>
      </w:r>
      <w:r>
        <w:rPr>
          <w:sz w:val="28"/>
          <w:szCs w:val="28"/>
        </w:rPr>
        <w:t xml:space="preserve"> Комитет культуры администрации муниципального района «Борзинский район» выходит с инициативой к Совету муниципального района «Борзинский район» принять к осуществлению часть полномочий </w:t>
      </w:r>
      <w:r w:rsidR="00F67DDB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и рекомендовать администрации муниципального района «Борзинский район» заключить соглашение с администрацией городского поселения «Борзинское» с 01.01.202</w:t>
      </w:r>
      <w:r w:rsidR="00F67DDB">
        <w:rPr>
          <w:sz w:val="28"/>
          <w:szCs w:val="28"/>
        </w:rPr>
        <w:t>1</w:t>
      </w:r>
      <w:r>
        <w:rPr>
          <w:sz w:val="28"/>
          <w:szCs w:val="28"/>
        </w:rPr>
        <w:t xml:space="preserve"> по 31.</w:t>
      </w:r>
      <w:r w:rsidR="00F67DDB">
        <w:rPr>
          <w:sz w:val="28"/>
          <w:szCs w:val="28"/>
        </w:rPr>
        <w:t>12</w:t>
      </w:r>
      <w:r>
        <w:rPr>
          <w:sz w:val="28"/>
          <w:szCs w:val="28"/>
        </w:rPr>
        <w:t>.202</w:t>
      </w:r>
      <w:r w:rsidR="00F67DDB">
        <w:rPr>
          <w:sz w:val="28"/>
          <w:szCs w:val="28"/>
        </w:rPr>
        <w:t>1</w:t>
      </w:r>
      <w:r>
        <w:rPr>
          <w:sz w:val="28"/>
          <w:szCs w:val="28"/>
        </w:rPr>
        <w:t xml:space="preserve"> года. </w:t>
      </w:r>
    </w:p>
    <w:p w:rsidR="00F67DDB" w:rsidRDefault="00F67DDB" w:rsidP="0004290C">
      <w:pPr>
        <w:pStyle w:val="a5"/>
        <w:spacing w:line="360" w:lineRule="auto"/>
        <w:ind w:firstLine="720"/>
        <w:jc w:val="both"/>
        <w:rPr>
          <w:sz w:val="28"/>
          <w:szCs w:val="28"/>
        </w:rPr>
      </w:pPr>
    </w:p>
    <w:p w:rsidR="0004290C" w:rsidRDefault="0004290C" w:rsidP="000429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культуры </w:t>
      </w:r>
    </w:p>
    <w:p w:rsidR="0004290C" w:rsidRDefault="0004290C" w:rsidP="000429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МР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Е.Н. </w:t>
      </w:r>
      <w:proofErr w:type="spellStart"/>
      <w:r>
        <w:rPr>
          <w:sz w:val="28"/>
          <w:szCs w:val="28"/>
        </w:rPr>
        <w:t>Чемусова</w:t>
      </w:r>
      <w:proofErr w:type="spellEnd"/>
    </w:p>
    <w:p w:rsidR="00F67DDB" w:rsidRDefault="00F67DDB" w:rsidP="0004290C">
      <w:pPr>
        <w:spacing w:line="360" w:lineRule="auto"/>
        <w:jc w:val="both"/>
        <w:rPr>
          <w:sz w:val="28"/>
          <w:szCs w:val="28"/>
        </w:rPr>
      </w:pPr>
    </w:p>
    <w:p w:rsidR="00F67DDB" w:rsidRDefault="00F67DDB" w:rsidP="0004290C">
      <w:pPr>
        <w:spacing w:line="360" w:lineRule="auto"/>
        <w:jc w:val="both"/>
        <w:rPr>
          <w:sz w:val="28"/>
          <w:szCs w:val="28"/>
        </w:rPr>
      </w:pPr>
    </w:p>
    <w:p w:rsidR="00F67DDB" w:rsidRDefault="00F67DDB" w:rsidP="0004290C">
      <w:pPr>
        <w:spacing w:line="360" w:lineRule="auto"/>
        <w:jc w:val="both"/>
        <w:rPr>
          <w:sz w:val="28"/>
          <w:szCs w:val="28"/>
        </w:rPr>
      </w:pPr>
    </w:p>
    <w:p w:rsidR="00F67DDB" w:rsidRDefault="00F67DDB" w:rsidP="0004290C">
      <w:pPr>
        <w:spacing w:line="360" w:lineRule="auto"/>
        <w:jc w:val="both"/>
        <w:rPr>
          <w:sz w:val="28"/>
          <w:szCs w:val="28"/>
        </w:rPr>
      </w:pPr>
    </w:p>
    <w:p w:rsidR="0004290C" w:rsidRDefault="0004290C" w:rsidP="0004290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Справка о состоянии законодательства</w:t>
      </w:r>
    </w:p>
    <w:p w:rsidR="0004290C" w:rsidRDefault="0004290C" w:rsidP="0004290C">
      <w:pPr>
        <w:spacing w:line="360" w:lineRule="auto"/>
        <w:jc w:val="center"/>
        <w:rPr>
          <w:b/>
          <w:sz w:val="28"/>
          <w:szCs w:val="28"/>
        </w:rPr>
      </w:pPr>
    </w:p>
    <w:p w:rsidR="0004290C" w:rsidRDefault="0004290C" w:rsidP="0004290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Федеральный закон от 06 октября 2003 года № 131-ФЗ «Об общих принципах организации местного самоуправления в Российской Федерации».</w:t>
      </w:r>
    </w:p>
    <w:p w:rsidR="0004290C" w:rsidRDefault="0004290C" w:rsidP="0004290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Бюджетный кодекс Российской Федерации.</w:t>
      </w:r>
    </w:p>
    <w:p w:rsidR="0004290C" w:rsidRDefault="0004290C" w:rsidP="0004290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Федеральный закон РФ от  29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>. №78-ФЗ «О библиотечном деле».</w:t>
      </w:r>
    </w:p>
    <w:p w:rsidR="0004290C" w:rsidRDefault="008D204A" w:rsidP="0004290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290C">
        <w:rPr>
          <w:sz w:val="28"/>
          <w:szCs w:val="28"/>
        </w:rPr>
        <w:t>. Устав муниципального района «Борзинский район».</w:t>
      </w:r>
    </w:p>
    <w:p w:rsidR="0004290C" w:rsidRDefault="008D204A" w:rsidP="0004290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4290C">
        <w:rPr>
          <w:sz w:val="28"/>
          <w:szCs w:val="28"/>
        </w:rPr>
        <w:t>. Решение Совета муниципального района «Борзинский район» от 21 декабря 2010 года № 250 «Об утверждении Порядка заключения соглашений органами местного самоуправления муниципального района «Борзинский район» с органами местного самоуправления поселений, входящих в состав муниципального района «Борзинский район», о принятии (передаче) части полномочий по решению вопросов местного значения».</w:t>
      </w:r>
    </w:p>
    <w:p w:rsidR="0004290C" w:rsidRDefault="0004290C" w:rsidP="0004290C">
      <w:pPr>
        <w:spacing w:line="360" w:lineRule="auto"/>
        <w:ind w:firstLine="708"/>
        <w:jc w:val="both"/>
        <w:rPr>
          <w:sz w:val="28"/>
          <w:szCs w:val="28"/>
        </w:rPr>
      </w:pPr>
    </w:p>
    <w:p w:rsidR="0004290C" w:rsidRDefault="0004290C" w:rsidP="000429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юридического отдела </w:t>
      </w:r>
    </w:p>
    <w:p w:rsidR="0004290C" w:rsidRDefault="0004290C" w:rsidP="000429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делами администрации</w:t>
      </w:r>
    </w:p>
    <w:p w:rsidR="0004290C" w:rsidRDefault="0004290C" w:rsidP="000429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«Борзинский район»              </w:t>
      </w:r>
      <w:r w:rsidR="005540B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И.Г.Зарубина</w:t>
      </w:r>
    </w:p>
    <w:p w:rsidR="0004290C" w:rsidRDefault="0004290C" w:rsidP="0004290C">
      <w:pPr>
        <w:rPr>
          <w:sz w:val="28"/>
          <w:szCs w:val="28"/>
        </w:rPr>
      </w:pPr>
    </w:p>
    <w:p w:rsidR="008D204A" w:rsidRDefault="008D204A" w:rsidP="0004290C">
      <w:pPr>
        <w:spacing w:line="360" w:lineRule="auto"/>
        <w:jc w:val="center"/>
        <w:rPr>
          <w:b/>
          <w:sz w:val="28"/>
          <w:szCs w:val="28"/>
        </w:rPr>
      </w:pPr>
    </w:p>
    <w:p w:rsidR="0004290C" w:rsidRDefault="0004290C" w:rsidP="0004290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Финансово-экономическое обоснование</w:t>
      </w:r>
    </w:p>
    <w:p w:rsidR="0004290C" w:rsidRDefault="0004290C" w:rsidP="0004290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Решением Совета городского поселения «Борзинское» муниципального района «Борзинский район» «О бюджете городского поселения «Борзинское» муниципального района «Борзинский район» финансирование на 202</w:t>
      </w:r>
      <w:r w:rsidR="00F67DDB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соответствии с расчетами составляет </w:t>
      </w:r>
      <w:r w:rsidR="00F67DDB">
        <w:rPr>
          <w:sz w:val="28"/>
          <w:szCs w:val="28"/>
        </w:rPr>
        <w:t>3</w:t>
      </w:r>
      <w:r>
        <w:rPr>
          <w:sz w:val="28"/>
          <w:szCs w:val="28"/>
        </w:rPr>
        <w:t xml:space="preserve"> 700 000 рублей, что достаточно для исполнения передаваемой части полномочий с 01 января 202</w:t>
      </w:r>
      <w:r w:rsidR="00F67DDB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по 3</w:t>
      </w:r>
      <w:r w:rsidR="00F67DD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F67DDB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</w:t>
      </w:r>
      <w:r w:rsidR="00F67DDB">
        <w:rPr>
          <w:sz w:val="28"/>
          <w:szCs w:val="28"/>
        </w:rPr>
        <w:t>1</w:t>
      </w:r>
      <w:r>
        <w:rPr>
          <w:sz w:val="28"/>
          <w:szCs w:val="28"/>
        </w:rPr>
        <w:t xml:space="preserve"> года. </w:t>
      </w:r>
    </w:p>
    <w:p w:rsidR="0004290C" w:rsidRDefault="0004290C" w:rsidP="0004290C">
      <w:pPr>
        <w:spacing w:line="360" w:lineRule="auto"/>
        <w:ind w:firstLine="720"/>
        <w:jc w:val="both"/>
        <w:rPr>
          <w:sz w:val="28"/>
          <w:szCs w:val="28"/>
        </w:rPr>
      </w:pPr>
    </w:p>
    <w:p w:rsidR="0004290C" w:rsidRDefault="0004290C" w:rsidP="000429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по финансам</w:t>
      </w:r>
    </w:p>
    <w:p w:rsidR="0004290C" w:rsidRDefault="0004290C" w:rsidP="000429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МР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С.С.Пьянникова</w:t>
      </w:r>
      <w:proofErr w:type="spellEnd"/>
    </w:p>
    <w:p w:rsidR="0004290C" w:rsidRDefault="0004290C" w:rsidP="000429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</w:t>
      </w:r>
    </w:p>
    <w:p w:rsidR="0004290C" w:rsidRDefault="0004290C" w:rsidP="000429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 решения «О принятии к осуществлению части полномочий администрации городского поселения  «Борзинское» муниципального района «Борзинский район» по организации библиотечного обслуживания населения, комплектования и обеспечения сохранности библиотечных фондов библиотек поселений»</w:t>
      </w:r>
    </w:p>
    <w:p w:rsidR="0004290C" w:rsidRDefault="0004290C" w:rsidP="0004290C">
      <w:pPr>
        <w:jc w:val="center"/>
        <w:rPr>
          <w:b/>
          <w:sz w:val="28"/>
          <w:szCs w:val="28"/>
        </w:rPr>
      </w:pPr>
    </w:p>
    <w:p w:rsidR="0004290C" w:rsidRDefault="0004290C" w:rsidP="0004290C">
      <w:pPr>
        <w:spacing w:line="360" w:lineRule="auto"/>
        <w:ind w:firstLine="720"/>
        <w:jc w:val="both"/>
        <w:rPr>
          <w:sz w:val="28"/>
          <w:szCs w:val="28"/>
        </w:rPr>
      </w:pPr>
    </w:p>
    <w:p w:rsidR="0004290C" w:rsidRDefault="0004290C" w:rsidP="0004290C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4 статьи 15 Федерального Закона «Об общих принципах организации местного самоуправления в Российской Федерации» от 06 октября 2003 года № 131-ФЗ (с изменениями и дополнениями), Уставом городского поселения «Борзинское»,  Уставом муниципального района «Борзинский район», решением Совета городского поселения «Борзинское» муниципального района «Борзинский район»,  администрация городского поселения «Борзинское» передает, а администрация муниципального района «Борзинский район» принимает часть полномочий</w:t>
      </w:r>
      <w:proofErr w:type="gramEnd"/>
      <w:r>
        <w:rPr>
          <w:sz w:val="28"/>
          <w:szCs w:val="28"/>
        </w:rPr>
        <w:t xml:space="preserve"> администрации городского поселения «Борзинское»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организации библиотечного обслуживания населения, комплектования и обеспечения сохранности библиотечных фондов библиотек поселений, а именно это Центральная детская библиотека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орзя и городская библиотека № 2. </w:t>
      </w:r>
      <w:proofErr w:type="gramStart"/>
      <w:r>
        <w:rPr>
          <w:sz w:val="28"/>
          <w:szCs w:val="28"/>
        </w:rPr>
        <w:t>Объем субвенций, необходимых для осуществления передаваемых полномочий, установлен решением Совета городского поселения «Борзинское» муниципального района «Борзинский район» «О бюджете городского поселения «Борзинское» муниципального района «Борзинский район» и на 202</w:t>
      </w:r>
      <w:r w:rsidR="004B37A3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соответствии с расчетами составляет </w:t>
      </w:r>
      <w:r w:rsidR="004B37A3">
        <w:rPr>
          <w:sz w:val="28"/>
          <w:szCs w:val="28"/>
        </w:rPr>
        <w:t>3</w:t>
      </w:r>
      <w:r>
        <w:rPr>
          <w:sz w:val="28"/>
          <w:szCs w:val="28"/>
        </w:rPr>
        <w:t xml:space="preserve"> 700 000 рублей, что достаточно для исполнения передаваемой части полномочий на период с 01.01.202</w:t>
      </w:r>
      <w:r w:rsidR="004B37A3">
        <w:rPr>
          <w:sz w:val="28"/>
          <w:szCs w:val="28"/>
        </w:rPr>
        <w:t>1</w:t>
      </w:r>
      <w:r>
        <w:rPr>
          <w:sz w:val="28"/>
          <w:szCs w:val="28"/>
        </w:rPr>
        <w:t xml:space="preserve"> по 3</w:t>
      </w:r>
      <w:r w:rsidR="004B37A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B37A3">
        <w:rPr>
          <w:sz w:val="28"/>
          <w:szCs w:val="28"/>
        </w:rPr>
        <w:t>12</w:t>
      </w:r>
      <w:r>
        <w:rPr>
          <w:sz w:val="28"/>
          <w:szCs w:val="28"/>
        </w:rPr>
        <w:t>.202</w:t>
      </w:r>
      <w:r w:rsidR="004B37A3">
        <w:rPr>
          <w:sz w:val="28"/>
          <w:szCs w:val="28"/>
        </w:rPr>
        <w:t>1</w:t>
      </w:r>
      <w:r>
        <w:rPr>
          <w:sz w:val="28"/>
          <w:szCs w:val="28"/>
        </w:rPr>
        <w:t xml:space="preserve"> года. </w:t>
      </w:r>
      <w:proofErr w:type="gramEnd"/>
    </w:p>
    <w:p w:rsidR="0004290C" w:rsidRDefault="0004290C" w:rsidP="0004290C">
      <w:pPr>
        <w:spacing w:line="360" w:lineRule="auto"/>
        <w:jc w:val="both"/>
        <w:rPr>
          <w:sz w:val="28"/>
          <w:szCs w:val="28"/>
        </w:rPr>
      </w:pPr>
    </w:p>
    <w:p w:rsidR="0004290C" w:rsidRDefault="0004290C" w:rsidP="0004290C">
      <w:pPr>
        <w:jc w:val="both"/>
        <w:rPr>
          <w:sz w:val="28"/>
          <w:szCs w:val="28"/>
        </w:rPr>
      </w:pPr>
    </w:p>
    <w:p w:rsidR="0004290C" w:rsidRDefault="004B37A3" w:rsidP="000429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04290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04290C">
        <w:rPr>
          <w:sz w:val="28"/>
          <w:szCs w:val="28"/>
        </w:rPr>
        <w:t xml:space="preserve"> муниципального района </w:t>
      </w:r>
    </w:p>
    <w:p w:rsidR="0004290C" w:rsidRDefault="0004290C" w:rsidP="0004290C">
      <w:pPr>
        <w:jc w:val="both"/>
      </w:pPr>
      <w:r>
        <w:rPr>
          <w:sz w:val="28"/>
          <w:szCs w:val="28"/>
        </w:rPr>
        <w:t>«Борзинский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4B37A3">
        <w:rPr>
          <w:sz w:val="28"/>
          <w:szCs w:val="28"/>
        </w:rPr>
        <w:t>В.В.Забелин</w:t>
      </w:r>
    </w:p>
    <w:p w:rsidR="0004290C" w:rsidRDefault="0004290C" w:rsidP="0004290C"/>
    <w:p w:rsidR="0004290C" w:rsidRDefault="0004290C" w:rsidP="0004290C"/>
    <w:p w:rsidR="0004290C" w:rsidRDefault="0004290C" w:rsidP="0004290C"/>
    <w:p w:rsidR="00680426" w:rsidRDefault="00680426"/>
    <w:sectPr w:rsidR="00680426" w:rsidSect="00680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290C"/>
    <w:rsid w:val="0004290C"/>
    <w:rsid w:val="0009378E"/>
    <w:rsid w:val="00186412"/>
    <w:rsid w:val="001D49B9"/>
    <w:rsid w:val="00326BAC"/>
    <w:rsid w:val="00381858"/>
    <w:rsid w:val="0043067D"/>
    <w:rsid w:val="004B37A3"/>
    <w:rsid w:val="004F6D8C"/>
    <w:rsid w:val="005540B3"/>
    <w:rsid w:val="0058446C"/>
    <w:rsid w:val="00680426"/>
    <w:rsid w:val="006B0055"/>
    <w:rsid w:val="007E330A"/>
    <w:rsid w:val="008D204A"/>
    <w:rsid w:val="008F50C0"/>
    <w:rsid w:val="00DB7C17"/>
    <w:rsid w:val="00F67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0C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290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4290C"/>
    <w:rPr>
      <w:rFonts w:eastAsia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04290C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04290C"/>
    <w:rPr>
      <w:rFonts w:eastAsia="Times New Roman"/>
      <w:szCs w:val="24"/>
      <w:lang w:eastAsia="ru-RU"/>
    </w:rPr>
  </w:style>
  <w:style w:type="paragraph" w:customStyle="1" w:styleId="ConsNormal">
    <w:name w:val="ConsNormal"/>
    <w:rsid w:val="0004290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0429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0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10</Pages>
  <Words>2592</Words>
  <Characters>14779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Chemusova</dc:creator>
  <cp:lastModifiedBy>Sovet_urist</cp:lastModifiedBy>
  <cp:revision>7</cp:revision>
  <cp:lastPrinted>2021-01-21T00:37:00Z</cp:lastPrinted>
  <dcterms:created xsi:type="dcterms:W3CDTF">2021-01-14T00:37:00Z</dcterms:created>
  <dcterms:modified xsi:type="dcterms:W3CDTF">2021-01-21T00:39:00Z</dcterms:modified>
</cp:coreProperties>
</file>