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B" w:rsidRDefault="00CE13AA" w:rsidP="00087EAB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-110490</wp:posOffset>
            </wp:positionV>
            <wp:extent cx="684530" cy="924560"/>
            <wp:effectExtent l="19050" t="0" r="127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E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87EAB" w:rsidRDefault="00087EAB" w:rsidP="00087EAB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087EAB" w:rsidRDefault="00087EAB" w:rsidP="00087EAB">
      <w:pPr>
        <w:ind w:right="18"/>
        <w:rPr>
          <w:rFonts w:ascii="Times New Roman" w:hAnsi="Times New Roman"/>
          <w:b/>
          <w:sz w:val="28"/>
          <w:szCs w:val="28"/>
        </w:rPr>
      </w:pPr>
    </w:p>
    <w:p w:rsidR="00087EAB" w:rsidRDefault="003C210F" w:rsidP="003C210F">
      <w:pPr>
        <w:ind w:right="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087EA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87EAB" w:rsidRDefault="00087EAB" w:rsidP="00087EAB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«АКУРАЙСКОЕ» </w:t>
      </w:r>
    </w:p>
    <w:p w:rsidR="00087EAB" w:rsidRDefault="00087EAB" w:rsidP="00087EAB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«БОРЗИНСКИЙ РАЙОН» ЗАБАЙКАЛЬСКОГО КРАЯ</w:t>
      </w:r>
    </w:p>
    <w:p w:rsidR="00087EAB" w:rsidRDefault="00087EAB" w:rsidP="00087EAB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87EAB" w:rsidRDefault="00087EAB" w:rsidP="00087EAB">
      <w:pPr>
        <w:ind w:right="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село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087EAB" w:rsidRDefault="00087EAB" w:rsidP="00087EAB">
      <w:pPr>
        <w:ind w:right="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CE13A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CE13AA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                     </w:t>
      </w:r>
      <w:r w:rsidR="00CE13A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E13AA">
        <w:rPr>
          <w:rFonts w:ascii="Times New Roman" w:hAnsi="Times New Roman"/>
          <w:sz w:val="28"/>
          <w:szCs w:val="28"/>
        </w:rPr>
        <w:t>105</w:t>
      </w:r>
    </w:p>
    <w:p w:rsidR="00F36BB0" w:rsidRDefault="00087EAB" w:rsidP="00F36BB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BB0">
        <w:rPr>
          <w:rFonts w:ascii="Times New Roman" w:hAnsi="Times New Roman"/>
          <w:b/>
          <w:sz w:val="28"/>
          <w:szCs w:val="28"/>
        </w:rPr>
        <w:t xml:space="preserve">О внесении изменении в Порядок проведения </w:t>
      </w:r>
      <w:proofErr w:type="spellStart"/>
      <w:r w:rsidR="00F36BB0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="00F36BB0">
        <w:rPr>
          <w:rFonts w:ascii="Times New Roman" w:hAnsi="Times New Roman"/>
          <w:b/>
          <w:sz w:val="28"/>
          <w:szCs w:val="28"/>
        </w:rPr>
        <w:t xml:space="preserve"> экспертизы нормативных правовых актов и проектов норм</w:t>
      </w:r>
      <w:r w:rsidR="002B57AE">
        <w:rPr>
          <w:rFonts w:ascii="Times New Roman" w:hAnsi="Times New Roman"/>
          <w:b/>
          <w:sz w:val="28"/>
          <w:szCs w:val="28"/>
        </w:rPr>
        <w:t xml:space="preserve">ативных правовых  актов Совета депутатов </w:t>
      </w:r>
      <w:r w:rsidR="00F36BB0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F36BB0">
        <w:rPr>
          <w:rFonts w:ascii="Times New Roman" w:hAnsi="Times New Roman"/>
          <w:b/>
          <w:sz w:val="28"/>
          <w:szCs w:val="28"/>
        </w:rPr>
        <w:t>Акурайское</w:t>
      </w:r>
      <w:proofErr w:type="spellEnd"/>
      <w:r w:rsidR="00F36BB0">
        <w:rPr>
          <w:rFonts w:ascii="Times New Roman" w:hAnsi="Times New Roman"/>
          <w:b/>
          <w:sz w:val="28"/>
          <w:szCs w:val="28"/>
        </w:rPr>
        <w:t>»</w:t>
      </w:r>
    </w:p>
    <w:p w:rsidR="00F36BB0" w:rsidRDefault="00F36BB0" w:rsidP="00F36BB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sz w:val="28"/>
          <w:szCs w:val="28"/>
        </w:rPr>
        <w:t xml:space="preserve"> от 17 июля 2009 года № 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в соответствии с постановлением Губернатора Забайкальского края от 07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20 «О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Забайкальского края»,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BB0" w:rsidRDefault="00F36BB0" w:rsidP="00F36B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6" w:anchor="sub_1000" w:history="1">
        <w:r>
          <w:rPr>
            <w:rStyle w:val="a3"/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утвержденный решением Совета сельского по</w:t>
      </w:r>
      <w:r w:rsidR="00DB3F94">
        <w:rPr>
          <w:rFonts w:ascii="Times New Roman" w:hAnsi="Times New Roman"/>
          <w:sz w:val="28"/>
          <w:szCs w:val="28"/>
        </w:rPr>
        <w:t>селения «</w:t>
      </w:r>
      <w:proofErr w:type="spellStart"/>
      <w:r w:rsidR="00DB3F94">
        <w:rPr>
          <w:rFonts w:ascii="Times New Roman" w:hAnsi="Times New Roman"/>
          <w:sz w:val="28"/>
          <w:szCs w:val="28"/>
        </w:rPr>
        <w:t>Акурайское</w:t>
      </w:r>
      <w:proofErr w:type="spellEnd"/>
      <w:r w:rsidR="00DB3F94">
        <w:rPr>
          <w:rFonts w:ascii="Times New Roman" w:hAnsi="Times New Roman"/>
          <w:sz w:val="28"/>
          <w:szCs w:val="28"/>
        </w:rPr>
        <w:t>» от 22 мая</w:t>
      </w:r>
      <w:r>
        <w:rPr>
          <w:rFonts w:ascii="Times New Roman" w:hAnsi="Times New Roman"/>
          <w:sz w:val="28"/>
          <w:szCs w:val="28"/>
        </w:rPr>
        <w:t xml:space="preserve"> 2013 года № 43, следующие изменения:</w:t>
      </w:r>
    </w:p>
    <w:p w:rsidR="00F36BB0" w:rsidRDefault="00F36BB0" w:rsidP="00F36B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 изложить в следующей редакции:</w:t>
      </w:r>
    </w:p>
    <w:p w:rsidR="00F36BB0" w:rsidRDefault="00F36BB0" w:rsidP="00F36B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нормативных правовых актов, проектов нормативных правовых актов органами местного самоуправления </w:t>
      </w:r>
      <w:r w:rsidR="00CE13AA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согласно методике, определенной Правительством Российской Федерации.</w:t>
      </w:r>
    </w:p>
    <w:p w:rsidR="00F36BB0" w:rsidRDefault="00F36BB0" w:rsidP="00F36B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пункт 6 изложить в следующей редакции:</w:t>
      </w:r>
    </w:p>
    <w:p w:rsidR="00F36BB0" w:rsidRDefault="00F36BB0" w:rsidP="00F36B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«6.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принятых нормативных правовых актов (проектов нормативных правовых актов) проводится  при проведении их правовой  экспертизы и мониторинге их применения».  </w:t>
      </w:r>
    </w:p>
    <w:p w:rsidR="00D03F32" w:rsidRPr="00D03F32" w:rsidRDefault="00F36BB0" w:rsidP="00D03F32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3F32">
        <w:rPr>
          <w:sz w:val="28"/>
          <w:szCs w:val="28"/>
        </w:rPr>
        <w:t>Настоящее решение вступает в силу на следующий день после дня его официального (обнародования) на специально оборудованном стенде в администрации сельского поселения «</w:t>
      </w:r>
      <w:proofErr w:type="spellStart"/>
      <w:r w:rsidR="00D03F32">
        <w:rPr>
          <w:sz w:val="28"/>
          <w:szCs w:val="28"/>
        </w:rPr>
        <w:t>Акурайское</w:t>
      </w:r>
      <w:proofErr w:type="spellEnd"/>
      <w:r w:rsidR="00D03F32">
        <w:rPr>
          <w:sz w:val="28"/>
          <w:szCs w:val="28"/>
        </w:rPr>
        <w:t>».</w:t>
      </w:r>
      <w:r w:rsidR="00D03F32" w:rsidRPr="00D03F32">
        <w:rPr>
          <w:sz w:val="28"/>
          <w:szCs w:val="28"/>
        </w:rPr>
        <w:t xml:space="preserve">  </w:t>
      </w:r>
    </w:p>
    <w:p w:rsidR="00D03F32" w:rsidRDefault="00D03F32" w:rsidP="00D03F3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борзинский-район.рф</w:t>
      </w:r>
      <w:proofErr w:type="spellEnd"/>
      <w:r>
        <w:rPr>
          <w:color w:val="000000"/>
          <w:sz w:val="28"/>
          <w:szCs w:val="28"/>
        </w:rPr>
        <w:t>.</w:t>
      </w:r>
    </w:p>
    <w:p w:rsidR="00087EAB" w:rsidRDefault="00087EAB" w:rsidP="00D03F3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7EAB" w:rsidRDefault="00087EAB" w:rsidP="00087EA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4927"/>
      </w:tblGrid>
      <w:tr w:rsidR="00087EAB" w:rsidTr="00087EAB">
        <w:tc>
          <w:tcPr>
            <w:tcW w:w="8897" w:type="dxa"/>
            <w:hideMark/>
          </w:tcPr>
          <w:p w:rsidR="00087EAB" w:rsidRDefault="00087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087EAB" w:rsidRDefault="00087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       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Машьянов</w:t>
            </w:r>
            <w:proofErr w:type="spellEnd"/>
          </w:p>
        </w:tc>
        <w:tc>
          <w:tcPr>
            <w:tcW w:w="4927" w:type="dxa"/>
          </w:tcPr>
          <w:p w:rsidR="00087EAB" w:rsidRDefault="00087E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5B3" w:rsidRDefault="006C45B3"/>
    <w:p w:rsidR="007D5AB6" w:rsidRDefault="007D5AB6"/>
    <w:p w:rsidR="007D5AB6" w:rsidRDefault="007D5AB6"/>
    <w:p w:rsidR="007D5AB6" w:rsidRDefault="007D5AB6"/>
    <w:p w:rsidR="007D5AB6" w:rsidRDefault="007D5AB6"/>
    <w:p w:rsidR="007D5AB6" w:rsidRDefault="007D5AB6"/>
    <w:p w:rsidR="007D5AB6" w:rsidRDefault="007D5AB6"/>
    <w:p w:rsidR="007D5AB6" w:rsidRDefault="007D5AB6"/>
    <w:sectPr w:rsidR="007D5AB6" w:rsidSect="006C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5AB6"/>
    <w:rsid w:val="00087EAB"/>
    <w:rsid w:val="002652F4"/>
    <w:rsid w:val="002B57AE"/>
    <w:rsid w:val="003C210F"/>
    <w:rsid w:val="006C45B3"/>
    <w:rsid w:val="007D5AB6"/>
    <w:rsid w:val="00997FD7"/>
    <w:rsid w:val="009F27B5"/>
    <w:rsid w:val="00BE1F15"/>
    <w:rsid w:val="00C00EF4"/>
    <w:rsid w:val="00CE13AA"/>
    <w:rsid w:val="00D03F32"/>
    <w:rsid w:val="00D35EE2"/>
    <w:rsid w:val="00DB3F94"/>
    <w:rsid w:val="00DB45EF"/>
    <w:rsid w:val="00DC0D72"/>
    <w:rsid w:val="00E50069"/>
    <w:rsid w:val="00F3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5AB6"/>
    <w:rPr>
      <w:color w:val="0000FF"/>
      <w:u w:val="single"/>
    </w:rPr>
  </w:style>
  <w:style w:type="table" w:styleId="a4">
    <w:name w:val="Table Grid"/>
    <w:basedOn w:val="a1"/>
    <w:uiPriority w:val="59"/>
    <w:rsid w:val="00087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3F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kuray\Desktop\&#1055;&#1056;&#1054;&#1045;&#1050;&#1058;%20&#1055;&#1086;&#1089;&#1090;&#1072;&#1085;&#1086;&#1074;&#1083;&#1077;&#1085;&#1080;&#1103;%20&#1057;&#1055;%20&#1040;&#1082;&#1091;&#1088;&#1072;&#1081;&#1089;&#1082;&#1086;&#1077;&#1087;&#1088;&#1072;&#1074;.docx" TargetMode="External"/><Relationship Id="rId5" Type="http://schemas.openxmlformats.org/officeDocument/2006/relationships/hyperlink" Target="garantf1://95958.0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17</cp:revision>
  <dcterms:created xsi:type="dcterms:W3CDTF">2020-12-23T12:54:00Z</dcterms:created>
  <dcterms:modified xsi:type="dcterms:W3CDTF">2020-12-30T01:47:00Z</dcterms:modified>
</cp:coreProperties>
</file>