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B6" w:rsidRDefault="005216B6" w:rsidP="005216B6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5010" cy="903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B6" w:rsidRDefault="005216B6" w:rsidP="005216B6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5216B6" w:rsidRDefault="005216B6" w:rsidP="00521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СЕЛЬСКОГО ПОСЕЛЕНИЯ «ЮЖНОЕ»</w:t>
      </w:r>
    </w:p>
    <w:p w:rsidR="005216B6" w:rsidRDefault="005216B6" w:rsidP="00521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5216B6" w:rsidRDefault="005216B6" w:rsidP="005216B6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5216B6" w:rsidRPr="007D1806" w:rsidRDefault="005216B6" w:rsidP="005216B6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 w:rsidRPr="007D1806"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РЕШЕНИЕ</w:t>
      </w:r>
    </w:p>
    <w:p w:rsidR="005216B6" w:rsidRDefault="005216B6" w:rsidP="005216B6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16B6" w:rsidRDefault="005216B6" w:rsidP="005216B6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26 февраля 2021 г.                                                                                    № 137</w:t>
      </w:r>
    </w:p>
    <w:p w:rsidR="005216B6" w:rsidRDefault="005216B6" w:rsidP="005216B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5216B6" w:rsidRDefault="005216B6" w:rsidP="00521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B6" w:rsidRPr="005216B6" w:rsidRDefault="005216B6" w:rsidP="005216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 решения Совета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>
        <w:rPr>
          <w:rFonts w:ascii="Times New Roman" w:hAnsi="Times New Roman" w:cs="Times New Roman"/>
          <w:b/>
          <w:sz w:val="28"/>
          <w:szCs w:val="28"/>
        </w:rPr>
        <w:t>от 22.12.2020 № 126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среднесрочного плана социально-экономического развития сельского поселения «Южное» на 2021-2025 годы</w:t>
      </w:r>
      <w:r>
        <w:rPr>
          <w:rFonts w:ascii="Times New Roman" w:hAnsi="Times New Roman"/>
          <w:sz w:val="28"/>
          <w:szCs w:val="28"/>
        </w:rPr>
        <w:t>»</w:t>
      </w:r>
    </w:p>
    <w:p w:rsidR="005216B6" w:rsidRDefault="005216B6" w:rsidP="005216B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216B6" w:rsidRDefault="005216B6" w:rsidP="005216B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 соответствии с Федеральным законом от 06.10.2003 №131-ФЗ</w:t>
      </w:r>
    </w:p>
    <w:p w:rsidR="005216B6" w:rsidRDefault="005216B6" w:rsidP="00521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«Южное»,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л :</w:t>
      </w:r>
    </w:p>
    <w:p w:rsidR="005216B6" w:rsidRPr="009829BB" w:rsidRDefault="005216B6" w:rsidP="005216B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Совета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от  22.12.2020 года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126 «</w:t>
      </w:r>
      <w:r w:rsidRPr="005216B6">
        <w:rPr>
          <w:rFonts w:ascii="Times New Roman" w:eastAsia="Times New Roman" w:hAnsi="Times New Roman" w:cs="Times New Roman"/>
          <w:sz w:val="28"/>
          <w:szCs w:val="28"/>
        </w:rPr>
        <w:t>Об утверждении среднесрочного плана социально-экономического развития сельского поселения «Южное» на 2021-2025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16B6" w:rsidRPr="00025AD0" w:rsidRDefault="005216B6" w:rsidP="005216B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AD0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Настоящее решение вступает в силу на следующий день, после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216B6" w:rsidRDefault="005216B6" w:rsidP="0052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AD0">
        <w:rPr>
          <w:rFonts w:ascii="Times New Roman" w:hAnsi="Times New Roman" w:cs="Times New Roman"/>
          <w:sz w:val="28"/>
          <w:szCs w:val="28"/>
        </w:rPr>
        <w:t xml:space="preserve">         3.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Pr="00025AD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25AD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025AD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5AD0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5216B6" w:rsidRDefault="005216B6" w:rsidP="0052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6B6" w:rsidRDefault="005216B6" w:rsidP="0052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6B6" w:rsidRDefault="005216B6" w:rsidP="00521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6B6" w:rsidRDefault="005216B6" w:rsidP="005216B6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 О.М.Машукова                 </w:t>
      </w:r>
    </w:p>
    <w:p w:rsidR="00F347E7" w:rsidRDefault="00F347E7"/>
    <w:sectPr w:rsidR="00F347E7" w:rsidSect="000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16B6"/>
    <w:rsid w:val="005216B6"/>
    <w:rsid w:val="00F3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216B6"/>
  </w:style>
  <w:style w:type="paragraph" w:styleId="a3">
    <w:name w:val="Balloon Text"/>
    <w:basedOn w:val="a"/>
    <w:link w:val="a4"/>
    <w:uiPriority w:val="99"/>
    <w:semiHidden/>
    <w:unhideWhenUsed/>
    <w:rsid w:val="005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2021-03-05T00:08:00Z</dcterms:created>
  <dcterms:modified xsi:type="dcterms:W3CDTF">2021-03-05T00:12:00Z</dcterms:modified>
</cp:coreProperties>
</file>