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40" w:rsidRDefault="00A97F40" w:rsidP="00A97F40">
      <w:pPr>
        <w:jc w:val="center"/>
        <w:outlineLvl w:val="0"/>
        <w:rPr>
          <w:rFonts w:ascii="Arial" w:hAnsi="Arial" w:cs="Arial"/>
          <w:szCs w:val="28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40" w:rsidRDefault="00A97F40" w:rsidP="00A97F40">
      <w:pPr>
        <w:spacing w:after="160" w:line="252" w:lineRule="auto"/>
        <w:ind w:firstLine="720"/>
        <w:jc w:val="both"/>
        <w:rPr>
          <w:rFonts w:ascii="Arial" w:hAnsi="Arial" w:cs="Arial"/>
          <w:szCs w:val="28"/>
          <w:lang w:eastAsia="en-US"/>
        </w:rPr>
      </w:pPr>
    </w:p>
    <w:p w:rsidR="00A97F40" w:rsidRDefault="00A97F40" w:rsidP="00A97F4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 «ЮЖНОЕ»</w:t>
      </w:r>
    </w:p>
    <w:p w:rsidR="00A97F40" w:rsidRDefault="00A97F40" w:rsidP="00A97F4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A97F40" w:rsidRDefault="00A97F40" w:rsidP="00A97F4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A97F40" w:rsidRDefault="00A97F40" w:rsidP="00A97F40">
      <w:pPr>
        <w:jc w:val="center"/>
        <w:outlineLvl w:val="0"/>
        <w:rPr>
          <w:b/>
          <w:szCs w:val="28"/>
        </w:rPr>
      </w:pPr>
    </w:p>
    <w:p w:rsidR="00A97F40" w:rsidRDefault="00A97F40" w:rsidP="00A97F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7F40" w:rsidRDefault="00A97F40" w:rsidP="00A97F40">
      <w:pPr>
        <w:spacing w:after="160"/>
        <w:jc w:val="center"/>
        <w:outlineLvl w:val="0"/>
        <w:rPr>
          <w:b/>
          <w:szCs w:val="28"/>
          <w:lang w:eastAsia="en-US"/>
        </w:rPr>
      </w:pPr>
    </w:p>
    <w:p w:rsidR="00A97F40" w:rsidRDefault="00A97F40" w:rsidP="00A97F40">
      <w:pPr>
        <w:spacing w:after="160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12  апреля 2021 г.                                                                                         № 15</w:t>
      </w:r>
    </w:p>
    <w:p w:rsidR="00A97F40" w:rsidRDefault="00A97F40" w:rsidP="00A97F40">
      <w:pPr>
        <w:spacing w:after="160"/>
        <w:jc w:val="center"/>
        <w:rPr>
          <w:b/>
          <w:szCs w:val="28"/>
        </w:rPr>
      </w:pPr>
      <w:r>
        <w:rPr>
          <w:szCs w:val="28"/>
          <w:lang w:eastAsia="en-US"/>
        </w:rPr>
        <w:t>село Южное</w:t>
      </w:r>
    </w:p>
    <w:p w:rsidR="00A97F40" w:rsidRDefault="00A97F40" w:rsidP="00A97F40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для размещения свалки,  ранее предоставленного для  сельскохозяйственного производства.</w:t>
      </w:r>
    </w:p>
    <w:p w:rsidR="00A97F40" w:rsidRDefault="00A97F40" w:rsidP="00A97F40">
      <w:pPr>
        <w:rPr>
          <w:szCs w:val="28"/>
        </w:rPr>
      </w:pPr>
    </w:p>
    <w:p w:rsidR="00A97F40" w:rsidRDefault="00A97F40" w:rsidP="00A97F40">
      <w:pPr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В соответствии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 со  ст. 3.3 Федерального  закона № 137-ФЗ  «О введении в действие Земельного  кодекса  Российской Федерации» от 25 октября 2001 года,  п. 3 ст. 19 Федерального закона № 131-ФЗ  «Об общих принципах организации местного  самоуправления  в  Российской Федерации» от 6 октября 2003 года, ст. 33 Устава   муниципального района 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 район»  администрация   муниципального района   «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proofErr w:type="gramStart"/>
      <w:r>
        <w:rPr>
          <w:b/>
          <w:szCs w:val="28"/>
        </w:rPr>
        <w:t xml:space="preserve"> :</w:t>
      </w:r>
      <w:proofErr w:type="gramEnd"/>
    </w:p>
    <w:p w:rsidR="00A97F40" w:rsidRDefault="00A97F40" w:rsidP="00A97F40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97F40" w:rsidRDefault="00A97F40" w:rsidP="00A97F40">
      <w:pPr>
        <w:tabs>
          <w:tab w:val="left" w:pos="2268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1. Изменить разрешенное использование земельного участка  для размещения свалки, ранее предоставленного для сельскохозяйственного производства, местоположение которого: </w:t>
      </w:r>
      <w:r w:rsidRPr="00760B1B">
        <w:rPr>
          <w:szCs w:val="28"/>
        </w:rPr>
        <w:t>Забайкальский край,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в 500 м. на северо-запад от с.Южное, урочище </w:t>
      </w:r>
      <w:proofErr w:type="spellStart"/>
      <w:r>
        <w:rPr>
          <w:szCs w:val="28"/>
        </w:rPr>
        <w:t>Арал-Толгой</w:t>
      </w:r>
      <w:proofErr w:type="spellEnd"/>
      <w:r>
        <w:rPr>
          <w:szCs w:val="28"/>
        </w:rPr>
        <w:t xml:space="preserve">.  Кадастровый номер 75:04:000000:1299. Категория </w:t>
      </w:r>
      <w:proofErr w:type="gramStart"/>
      <w:r>
        <w:rPr>
          <w:szCs w:val="28"/>
        </w:rPr>
        <w:t>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 безопасности и земли иного специального назначения.</w:t>
      </w:r>
      <w:proofErr w:type="gramEnd"/>
    </w:p>
    <w:p w:rsidR="00A97F40" w:rsidRDefault="00A97F40" w:rsidP="00A97F40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2</w:t>
      </w:r>
      <w:r>
        <w:rPr>
          <w:szCs w:val="28"/>
        </w:rPr>
        <w:t>.  Постановление вступает в силу с момента подписания.</w:t>
      </w:r>
    </w:p>
    <w:p w:rsidR="00A97F40" w:rsidRDefault="00A97F40" w:rsidP="00A97F40">
      <w:pPr>
        <w:ind w:firstLine="540"/>
        <w:jc w:val="both"/>
        <w:rPr>
          <w:szCs w:val="28"/>
        </w:rPr>
      </w:pPr>
      <w:r>
        <w:rPr>
          <w:szCs w:val="28"/>
        </w:rPr>
        <w:t xml:space="preserve">3. 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жное, ул.Мира, д.1.</w:t>
      </w:r>
    </w:p>
    <w:p w:rsidR="00A97F40" w:rsidRDefault="00A97F40" w:rsidP="00A97F40">
      <w:pPr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</w:p>
    <w:p w:rsidR="00A97F40" w:rsidRDefault="00A97F40" w:rsidP="00A97F40">
      <w:pPr>
        <w:widowControl w:val="0"/>
        <w:ind w:firstLine="708"/>
        <w:jc w:val="both"/>
        <w:rPr>
          <w:szCs w:val="28"/>
        </w:rPr>
      </w:pPr>
    </w:p>
    <w:p w:rsidR="00A97F40" w:rsidRDefault="00A97F40" w:rsidP="00A97F40">
      <w:r>
        <w:rPr>
          <w:szCs w:val="28"/>
        </w:rPr>
        <w:t xml:space="preserve">Глава сельского поселения «Южное»                                         О.М.Машукова  </w:t>
      </w:r>
    </w:p>
    <w:p w:rsidR="00AB12BC" w:rsidRDefault="00AB12BC"/>
    <w:sectPr w:rsidR="00AB12BC" w:rsidSect="00A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40"/>
    <w:rsid w:val="00A97F40"/>
    <w:rsid w:val="00A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F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cp:lastPrinted>2021-04-12T05:44:00Z</cp:lastPrinted>
  <dcterms:created xsi:type="dcterms:W3CDTF">2021-04-12T05:42:00Z</dcterms:created>
  <dcterms:modified xsi:type="dcterms:W3CDTF">2021-04-12T05:44:00Z</dcterms:modified>
</cp:coreProperties>
</file>