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01" w:rsidRDefault="001A4268" w:rsidP="001A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68">
        <w:rPr>
          <w:rFonts w:ascii="Times New Roman" w:hAnsi="Times New Roman" w:cs="Times New Roman"/>
          <w:b/>
          <w:sz w:val="28"/>
          <w:szCs w:val="28"/>
        </w:rPr>
        <w:t>К сведению работодателей всех форм собственности</w:t>
      </w:r>
    </w:p>
    <w:p w:rsidR="001A4268" w:rsidRDefault="001A4268" w:rsidP="00F31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плана мероприятий федерального и регионального проектов «Укрепление общественного здоровья» национального проекта «Демография» Министерством здравоохранения Забайкальского края разработан и утвержден пакет документов для формирования </w:t>
      </w:r>
      <w:r w:rsidR="00F315A2">
        <w:rPr>
          <w:rFonts w:ascii="Times New Roman" w:hAnsi="Times New Roman" w:cs="Times New Roman"/>
          <w:sz w:val="28"/>
          <w:szCs w:val="28"/>
        </w:rPr>
        <w:t>корпоративных программ укрепления здоровья работающего населения (Распоряжение от 28.06.2021 № 735/</w:t>
      </w:r>
      <w:proofErr w:type="spellStart"/>
      <w:r w:rsidR="00F315A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15A2">
        <w:rPr>
          <w:rFonts w:ascii="Times New Roman" w:hAnsi="Times New Roman" w:cs="Times New Roman"/>
          <w:sz w:val="28"/>
          <w:szCs w:val="28"/>
        </w:rPr>
        <w:t>).</w:t>
      </w:r>
    </w:p>
    <w:p w:rsidR="00F315A2" w:rsidRDefault="00F315A2" w:rsidP="00F3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Корпоративные программы укрепления здоровья являются элементом системы охраны здоровья работающих и сфокусированы на условиях трудового процесса и производственной среде с позиции их влияния на факторы образа жизни работников и поведенческие факторы риска развития заболеваний. Предприятия и организации, внедряющие корпоративные программы общественного здоровья потенциально успешнее, более устойчивы и эффективны. Целью корпоративных программ является увеличение количества сотрудников, приверженных здоровому образу жизни, что в свою очередь снижает экономические потери для работодателя. </w:t>
      </w:r>
    </w:p>
    <w:p w:rsidR="00B26663" w:rsidRDefault="00B26663" w:rsidP="00F3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63" w:rsidRPr="001A4268" w:rsidRDefault="00B26663" w:rsidP="00B2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B26663" w:rsidRPr="001A4268" w:rsidSect="005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4268"/>
    <w:rsid w:val="001A4268"/>
    <w:rsid w:val="00517D01"/>
    <w:rsid w:val="00810B38"/>
    <w:rsid w:val="00B26663"/>
    <w:rsid w:val="00F3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2021-08-03T01:01:00Z</dcterms:created>
  <dcterms:modified xsi:type="dcterms:W3CDTF">2021-08-03T01:30:00Z</dcterms:modified>
</cp:coreProperties>
</file>