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0" w:rsidRPr="002D099C" w:rsidRDefault="007B0F30" w:rsidP="0059070A">
      <w:pPr>
        <w:rPr>
          <w:sz w:val="28"/>
          <w:szCs w:val="28"/>
        </w:rPr>
      </w:pPr>
      <w:r w:rsidRPr="002D09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32385</wp:posOffset>
            </wp:positionV>
            <wp:extent cx="609600" cy="771525"/>
            <wp:effectExtent l="19050" t="0" r="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7B3" w:rsidRPr="002D099C">
        <w:rPr>
          <w:sz w:val="28"/>
          <w:szCs w:val="28"/>
        </w:rPr>
        <w:t>ПРОЕКТ</w:t>
      </w:r>
    </w:p>
    <w:p w:rsidR="007B0F30" w:rsidRDefault="007B0F30" w:rsidP="007B0F30">
      <w:pPr>
        <w:jc w:val="center"/>
      </w:pPr>
    </w:p>
    <w:p w:rsidR="007B0F30" w:rsidRDefault="007B0F30" w:rsidP="007B0F30">
      <w:pPr>
        <w:tabs>
          <w:tab w:val="left" w:pos="3375"/>
          <w:tab w:val="center" w:pos="4677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070A" w:rsidRDefault="007B0F30" w:rsidP="00B927B3">
      <w:pPr>
        <w:tabs>
          <w:tab w:val="left" w:pos="337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927B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27B3">
        <w:rPr>
          <w:rFonts w:ascii="Times New Roman" w:hAnsi="Times New Roman" w:cs="Times New Roman"/>
          <w:b/>
          <w:sz w:val="32"/>
          <w:szCs w:val="32"/>
        </w:rPr>
        <w:t>Администрация с</w:t>
      </w:r>
      <w:r w:rsidRPr="0059070A">
        <w:rPr>
          <w:rFonts w:ascii="Times New Roman" w:hAnsi="Times New Roman" w:cs="Times New Roman"/>
          <w:b/>
          <w:sz w:val="32"/>
          <w:szCs w:val="32"/>
        </w:rPr>
        <w:t>ельского поселения «Приозёрное»</w:t>
      </w:r>
    </w:p>
    <w:p w:rsidR="0059070A" w:rsidRPr="0059070A" w:rsidRDefault="00B927B3" w:rsidP="00B927B3">
      <w:pPr>
        <w:tabs>
          <w:tab w:val="left" w:pos="1290"/>
          <w:tab w:val="left" w:pos="169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Муниципального района «Борзинский район»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927B3" w:rsidRDefault="0059070A" w:rsidP="0059070A">
      <w:pPr>
        <w:tabs>
          <w:tab w:val="left" w:pos="2250"/>
          <w:tab w:val="center" w:pos="4407"/>
        </w:tabs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B927B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B0F30" w:rsidRPr="0059070A" w:rsidRDefault="007B0F30" w:rsidP="0059070A">
      <w:pPr>
        <w:tabs>
          <w:tab w:val="left" w:pos="2250"/>
          <w:tab w:val="center" w:pos="4407"/>
        </w:tabs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9070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070A" w:rsidRDefault="0059070A" w:rsidP="0059070A">
      <w:pPr>
        <w:tabs>
          <w:tab w:val="left" w:pos="615"/>
          <w:tab w:val="center" w:pos="4677"/>
        </w:tabs>
        <w:spacing w:after="0" w:line="240" w:lineRule="auto"/>
      </w:pPr>
    </w:p>
    <w:p w:rsidR="007B0F30" w:rsidRPr="0059070A" w:rsidRDefault="0059070A" w:rsidP="0059070A">
      <w:pPr>
        <w:tabs>
          <w:tab w:val="left" w:pos="6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3937">
        <w:rPr>
          <w:rFonts w:ascii="Times New Roman" w:hAnsi="Times New Roman" w:cs="Times New Roman"/>
          <w:sz w:val="28"/>
          <w:szCs w:val="28"/>
        </w:rPr>
        <w:t xml:space="preserve">    </w:t>
      </w:r>
      <w:r w:rsidR="00D2595D" w:rsidRPr="0059070A">
        <w:rPr>
          <w:rFonts w:ascii="Times New Roman" w:hAnsi="Times New Roman" w:cs="Times New Roman"/>
          <w:sz w:val="28"/>
          <w:szCs w:val="28"/>
        </w:rPr>
        <w:t xml:space="preserve">» </w:t>
      </w:r>
      <w:r w:rsidR="00B03937">
        <w:rPr>
          <w:rFonts w:ascii="Times New Roman" w:hAnsi="Times New Roman" w:cs="Times New Roman"/>
          <w:sz w:val="28"/>
          <w:szCs w:val="28"/>
        </w:rPr>
        <w:t xml:space="preserve">       </w:t>
      </w:r>
      <w:r w:rsidR="00722836">
        <w:rPr>
          <w:rFonts w:ascii="Times New Roman" w:hAnsi="Times New Roman" w:cs="Times New Roman"/>
          <w:sz w:val="28"/>
          <w:szCs w:val="28"/>
        </w:rPr>
        <w:t xml:space="preserve"> </w:t>
      </w:r>
      <w:r w:rsidR="00B03937">
        <w:rPr>
          <w:rFonts w:ascii="Times New Roman" w:hAnsi="Times New Roman" w:cs="Times New Roman"/>
          <w:sz w:val="28"/>
          <w:szCs w:val="28"/>
        </w:rPr>
        <w:t xml:space="preserve">     </w:t>
      </w:r>
      <w:r w:rsidR="00D2595D" w:rsidRPr="0059070A">
        <w:rPr>
          <w:rFonts w:ascii="Times New Roman" w:hAnsi="Times New Roman" w:cs="Times New Roman"/>
          <w:sz w:val="28"/>
          <w:szCs w:val="28"/>
        </w:rPr>
        <w:t>20</w:t>
      </w:r>
      <w:r w:rsidR="00722836">
        <w:rPr>
          <w:rFonts w:ascii="Times New Roman" w:hAnsi="Times New Roman" w:cs="Times New Roman"/>
          <w:sz w:val="28"/>
          <w:szCs w:val="28"/>
        </w:rPr>
        <w:t>2</w:t>
      </w:r>
      <w:r w:rsidR="00B03937">
        <w:rPr>
          <w:rFonts w:ascii="Times New Roman" w:hAnsi="Times New Roman" w:cs="Times New Roman"/>
          <w:sz w:val="28"/>
          <w:szCs w:val="28"/>
        </w:rPr>
        <w:t>1</w:t>
      </w:r>
      <w:r w:rsidR="007B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  </w:t>
      </w:r>
      <w:r w:rsidRPr="005907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7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B0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0A" w:rsidRPr="0059070A" w:rsidRDefault="0059070A" w:rsidP="0059070A">
      <w:pPr>
        <w:tabs>
          <w:tab w:val="left" w:pos="61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F30" w:rsidRDefault="0059070A" w:rsidP="0059070A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0F30">
        <w:rPr>
          <w:rFonts w:ascii="Times New Roman" w:hAnsi="Times New Roman" w:cs="Times New Roman"/>
          <w:sz w:val="28"/>
          <w:szCs w:val="28"/>
        </w:rPr>
        <w:t xml:space="preserve">  С. Приозёрное</w:t>
      </w:r>
      <w:r w:rsidR="007B72F4">
        <w:rPr>
          <w:rFonts w:ascii="Times New Roman" w:hAnsi="Times New Roman" w:cs="Times New Roman"/>
          <w:sz w:val="28"/>
          <w:szCs w:val="28"/>
        </w:rPr>
        <w:t>.</w:t>
      </w:r>
    </w:p>
    <w:p w:rsidR="0059070A" w:rsidRDefault="0059070A" w:rsidP="0059070A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B927B3" w:rsidRDefault="00B927B3" w:rsidP="00B927B3">
      <w:pPr>
        <w:pStyle w:val="3"/>
        <w:tabs>
          <w:tab w:val="left" w:pos="4395"/>
          <w:tab w:val="left" w:pos="9360"/>
        </w:tabs>
        <w:spacing w:before="0" w:after="0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</w:t>
      </w:r>
    </w:p>
    <w:p w:rsidR="007B0F30" w:rsidRDefault="00B927B3" w:rsidP="00B927B3">
      <w:pPr>
        <w:pStyle w:val="3"/>
        <w:tabs>
          <w:tab w:val="left" w:pos="4395"/>
          <w:tab w:val="left" w:pos="9360"/>
        </w:tabs>
        <w:spacing w:before="0" w:after="0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</w:t>
      </w:r>
    </w:p>
    <w:p w:rsidR="007B0F30" w:rsidRDefault="007B0F30" w:rsidP="0059070A">
      <w:pPr>
        <w:spacing w:after="0" w:line="240" w:lineRule="auto"/>
        <w:jc w:val="center"/>
        <w:rPr>
          <w:szCs w:val="28"/>
        </w:rPr>
      </w:pPr>
    </w:p>
    <w:p w:rsidR="007B0F30" w:rsidRPr="0059070A" w:rsidRDefault="0059070A" w:rsidP="0059070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В соответствии со  ст. </w:t>
      </w:r>
      <w:r w:rsidR="00B927B3">
        <w:rPr>
          <w:rFonts w:ascii="Times New Roman" w:hAnsi="Times New Roman" w:cs="Times New Roman"/>
          <w:sz w:val="28"/>
          <w:szCs w:val="28"/>
        </w:rPr>
        <w:t>69.1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 Федерального  закона </w:t>
      </w:r>
      <w:r w:rsidR="00B927B3">
        <w:rPr>
          <w:rFonts w:ascii="Times New Roman" w:hAnsi="Times New Roman" w:cs="Times New Roman"/>
          <w:sz w:val="28"/>
          <w:szCs w:val="28"/>
        </w:rPr>
        <w:t xml:space="preserve">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 от </w:t>
      </w:r>
      <w:r w:rsidR="00B927B3">
        <w:rPr>
          <w:rFonts w:ascii="Times New Roman" w:hAnsi="Times New Roman" w:cs="Times New Roman"/>
          <w:sz w:val="28"/>
          <w:szCs w:val="28"/>
        </w:rPr>
        <w:t>13июля 2015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927B3">
        <w:rPr>
          <w:rFonts w:ascii="Times New Roman" w:hAnsi="Times New Roman" w:cs="Times New Roman"/>
          <w:sz w:val="28"/>
          <w:szCs w:val="28"/>
        </w:rPr>
        <w:t>№218-ФЗ «О государственной регистрации недвижимости» выявлено: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 </w:t>
      </w:r>
      <w:r w:rsidR="00B9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30" w:rsidRPr="0059070A" w:rsidRDefault="007B0F30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37" w:rsidRDefault="0059070A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1. </w:t>
      </w:r>
      <w:r w:rsidR="00B927B3">
        <w:rPr>
          <w:rFonts w:ascii="Times New Roman" w:hAnsi="Times New Roman" w:cs="Times New Roman"/>
          <w:sz w:val="28"/>
          <w:szCs w:val="28"/>
        </w:rPr>
        <w:t>В отношении земельного</w:t>
      </w:r>
      <w:r w:rsidR="002721EB">
        <w:rPr>
          <w:rFonts w:ascii="Times New Roman" w:hAnsi="Times New Roman" w:cs="Times New Roman"/>
          <w:sz w:val="28"/>
          <w:szCs w:val="28"/>
        </w:rPr>
        <w:t xml:space="preserve"> </w:t>
      </w:r>
      <w:r w:rsidR="00B927B3">
        <w:rPr>
          <w:rFonts w:ascii="Times New Roman" w:hAnsi="Times New Roman" w:cs="Times New Roman"/>
          <w:sz w:val="28"/>
          <w:szCs w:val="28"/>
        </w:rPr>
        <w:t>участка</w:t>
      </w:r>
      <w:r w:rsidR="002721EB">
        <w:rPr>
          <w:rFonts w:ascii="Times New Roman" w:hAnsi="Times New Roman" w:cs="Times New Roman"/>
          <w:sz w:val="28"/>
          <w:szCs w:val="28"/>
        </w:rPr>
        <w:t xml:space="preserve"> площадью 5343кв.м, расположенного по адресу: Забайкальский край, Борзинский район, </w:t>
      </w:r>
    </w:p>
    <w:p w:rsidR="007B0F30" w:rsidRDefault="002721EB" w:rsidP="0047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0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Приозёрное, ул.</w:t>
      </w:r>
      <w:r w:rsidR="00B0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Нагорная</w:t>
      </w:r>
      <w:r w:rsidR="00B03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дом20, относящегося к категории земель населенных пунктов и предоставленного для </w:t>
      </w:r>
      <w:r w:rsidR="00B03937">
        <w:rPr>
          <w:rFonts w:ascii="Times New Roman" w:hAnsi="Times New Roman" w:cs="Times New Roman"/>
          <w:sz w:val="28"/>
          <w:szCs w:val="28"/>
        </w:rPr>
        <w:t>жилого дома и личного подсобного хозяйства, для индивидуальной жилой застройки, в качестве его правообладателя, влад</w:t>
      </w:r>
      <w:r w:rsidR="001D5297">
        <w:rPr>
          <w:rFonts w:ascii="Times New Roman" w:hAnsi="Times New Roman" w:cs="Times New Roman"/>
          <w:sz w:val="28"/>
          <w:szCs w:val="28"/>
        </w:rPr>
        <w:t xml:space="preserve">еющего данным земельным участком на праве собственности, выявлен </w:t>
      </w:r>
      <w:r w:rsidR="006144B3">
        <w:rPr>
          <w:rFonts w:ascii="Times New Roman" w:hAnsi="Times New Roman" w:cs="Times New Roman"/>
          <w:sz w:val="28"/>
          <w:szCs w:val="28"/>
        </w:rPr>
        <w:t xml:space="preserve">: </w:t>
      </w:r>
      <w:r w:rsidR="001D5297">
        <w:rPr>
          <w:rFonts w:ascii="Times New Roman" w:hAnsi="Times New Roman" w:cs="Times New Roman"/>
          <w:sz w:val="28"/>
          <w:szCs w:val="28"/>
        </w:rPr>
        <w:t xml:space="preserve">Данзанов Бато-Жаргал </w:t>
      </w:r>
      <w:r w:rsidR="00472994">
        <w:rPr>
          <w:rFonts w:ascii="Times New Roman" w:hAnsi="Times New Roman" w:cs="Times New Roman"/>
          <w:sz w:val="28"/>
          <w:szCs w:val="28"/>
        </w:rPr>
        <w:t>02.06.1959г.рождения, место  рождения: пос. Шерловая Гора, Борзинский р-он, Читинская обл., паспорт 7606 220283 выдан 14.02.2007г. Шерловогорским отделением милиции, код подразделения 753-002, СНИЛС 046-863-373-89, проживающий по адресу: Забайкальский край, Борзинский район, с. Приозёрное, ул.Школьная, дом32</w:t>
      </w:r>
    </w:p>
    <w:p w:rsidR="0059070A" w:rsidRPr="0059070A" w:rsidRDefault="0059070A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C" w:rsidRDefault="0059070A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2. </w:t>
      </w:r>
      <w:r w:rsidR="002D099C">
        <w:rPr>
          <w:rFonts w:ascii="Times New Roman" w:hAnsi="Times New Roman" w:cs="Times New Roman"/>
          <w:sz w:val="28"/>
          <w:szCs w:val="28"/>
        </w:rPr>
        <w:t>Право собственности Данзанова Бато-Жаргала на указанный в пункте 1 настоящего постановления земельный участок подтверждается  постановлением главы администрации с.Приозерное Борзинского района от17.03.1994г.(копия прилагается).</w:t>
      </w:r>
    </w:p>
    <w:p w:rsidR="002D099C" w:rsidRDefault="002D099C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30" w:rsidRPr="0059070A" w:rsidRDefault="002D099C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7B0F30" w:rsidRPr="005907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подписания.</w:t>
      </w:r>
    </w:p>
    <w:p w:rsidR="007B0F30" w:rsidRDefault="007B0F30" w:rsidP="0059070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30" w:rsidRDefault="007B0F30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70A" w:rsidRPr="0059070A" w:rsidRDefault="0059070A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30" w:rsidRPr="0059070A" w:rsidRDefault="0059070A" w:rsidP="0059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F30" w:rsidRPr="0059070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«Приозёрное»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0F30" w:rsidRPr="0059070A">
        <w:rPr>
          <w:rFonts w:ascii="Times New Roman" w:hAnsi="Times New Roman" w:cs="Times New Roman"/>
          <w:sz w:val="28"/>
          <w:szCs w:val="28"/>
        </w:rPr>
        <w:t>В.Лосолов</w:t>
      </w:r>
    </w:p>
    <w:p w:rsidR="007B0F30" w:rsidRPr="0059070A" w:rsidRDefault="007B0F30" w:rsidP="00590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30" w:rsidRDefault="007B0F30" w:rsidP="0059070A">
      <w:pPr>
        <w:spacing w:after="0" w:line="240" w:lineRule="auto"/>
        <w:jc w:val="both"/>
        <w:rPr>
          <w:b/>
        </w:rPr>
      </w:pPr>
    </w:p>
    <w:p w:rsidR="007B0F30" w:rsidRDefault="007B0F30" w:rsidP="0059070A">
      <w:pPr>
        <w:spacing w:after="0" w:line="240" w:lineRule="auto"/>
        <w:jc w:val="both"/>
        <w:rPr>
          <w:b/>
        </w:rPr>
      </w:pPr>
    </w:p>
    <w:p w:rsidR="007B0F30" w:rsidRDefault="007B0F30" w:rsidP="0059070A">
      <w:pPr>
        <w:spacing w:after="0" w:line="240" w:lineRule="auto"/>
        <w:jc w:val="both"/>
        <w:rPr>
          <w:b/>
        </w:rPr>
      </w:pPr>
    </w:p>
    <w:p w:rsidR="00E63953" w:rsidRDefault="00E63953" w:rsidP="0059070A">
      <w:pPr>
        <w:spacing w:after="0" w:line="240" w:lineRule="auto"/>
      </w:pPr>
    </w:p>
    <w:sectPr w:rsidR="00E63953" w:rsidSect="00A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CE" w:rsidRDefault="005D59CE" w:rsidP="00B927B3">
      <w:pPr>
        <w:spacing w:after="0" w:line="240" w:lineRule="auto"/>
      </w:pPr>
      <w:r>
        <w:separator/>
      </w:r>
    </w:p>
  </w:endnote>
  <w:endnote w:type="continuationSeparator" w:id="1">
    <w:p w:rsidR="005D59CE" w:rsidRDefault="005D59CE" w:rsidP="00B9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CE" w:rsidRDefault="005D59CE" w:rsidP="00B927B3">
      <w:pPr>
        <w:spacing w:after="0" w:line="240" w:lineRule="auto"/>
      </w:pPr>
      <w:r>
        <w:separator/>
      </w:r>
    </w:p>
  </w:footnote>
  <w:footnote w:type="continuationSeparator" w:id="1">
    <w:p w:rsidR="005D59CE" w:rsidRDefault="005D59CE" w:rsidP="00B9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6FC"/>
    <w:rsid w:val="000006F6"/>
    <w:rsid w:val="000B5CB4"/>
    <w:rsid w:val="001D5297"/>
    <w:rsid w:val="002721EB"/>
    <w:rsid w:val="002D099C"/>
    <w:rsid w:val="00386543"/>
    <w:rsid w:val="003C242B"/>
    <w:rsid w:val="00422620"/>
    <w:rsid w:val="00472994"/>
    <w:rsid w:val="004A1791"/>
    <w:rsid w:val="00510A10"/>
    <w:rsid w:val="00533B6D"/>
    <w:rsid w:val="0059070A"/>
    <w:rsid w:val="005D59CE"/>
    <w:rsid w:val="006144B3"/>
    <w:rsid w:val="00722836"/>
    <w:rsid w:val="007B0F30"/>
    <w:rsid w:val="007B72F4"/>
    <w:rsid w:val="009446FC"/>
    <w:rsid w:val="00A85164"/>
    <w:rsid w:val="00B03937"/>
    <w:rsid w:val="00B927B3"/>
    <w:rsid w:val="00BC681C"/>
    <w:rsid w:val="00CE5655"/>
    <w:rsid w:val="00D2595D"/>
    <w:rsid w:val="00D86B83"/>
    <w:rsid w:val="00E6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30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7B0F30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0F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9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7B3"/>
  </w:style>
  <w:style w:type="paragraph" w:styleId="a7">
    <w:name w:val="footer"/>
    <w:basedOn w:val="a"/>
    <w:link w:val="a8"/>
    <w:uiPriority w:val="99"/>
    <w:semiHidden/>
    <w:unhideWhenUsed/>
    <w:rsid w:val="00B9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2021-10-14T07:07:00Z</cp:lastPrinted>
  <dcterms:created xsi:type="dcterms:W3CDTF">2018-03-15T06:37:00Z</dcterms:created>
  <dcterms:modified xsi:type="dcterms:W3CDTF">2021-10-14T07:12:00Z</dcterms:modified>
</cp:coreProperties>
</file>