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09" w:rsidRDefault="007A53BA" w:rsidP="009C445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-175895</wp:posOffset>
            </wp:positionV>
            <wp:extent cx="687705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16" w:rsidRDefault="004F0616" w:rsidP="00DD4F09">
      <w:pPr>
        <w:pStyle w:val="10"/>
        <w:keepNext/>
        <w:keepLines/>
        <w:shd w:val="clear" w:color="auto" w:fill="auto"/>
        <w:spacing w:before="0" w:line="317" w:lineRule="exact"/>
        <w:rPr>
          <w:rFonts w:ascii="Times New Roman" w:hAnsi="Times New Roman" w:cs="Times New Roman"/>
          <w:sz w:val="32"/>
          <w:szCs w:val="32"/>
        </w:rPr>
      </w:pPr>
      <w:bookmarkStart w:id="0" w:name="bookmark4"/>
    </w:p>
    <w:p w:rsidR="004F0616" w:rsidRDefault="004F0616" w:rsidP="00DD4F09">
      <w:pPr>
        <w:pStyle w:val="10"/>
        <w:keepNext/>
        <w:keepLines/>
        <w:shd w:val="clear" w:color="auto" w:fill="auto"/>
        <w:spacing w:before="0" w:line="317" w:lineRule="exact"/>
        <w:rPr>
          <w:rFonts w:ascii="Times New Roman" w:hAnsi="Times New Roman" w:cs="Times New Roman"/>
          <w:sz w:val="32"/>
          <w:szCs w:val="32"/>
        </w:rPr>
      </w:pPr>
    </w:p>
    <w:p w:rsidR="004F0616" w:rsidRDefault="004F0616" w:rsidP="00DD4F09">
      <w:pPr>
        <w:pStyle w:val="10"/>
        <w:keepNext/>
        <w:keepLines/>
        <w:shd w:val="clear" w:color="auto" w:fill="auto"/>
        <w:spacing w:before="0" w:line="317" w:lineRule="exact"/>
        <w:rPr>
          <w:rFonts w:ascii="Times New Roman" w:hAnsi="Times New Roman" w:cs="Times New Roman"/>
          <w:sz w:val="32"/>
          <w:szCs w:val="32"/>
        </w:rPr>
      </w:pPr>
    </w:p>
    <w:p w:rsidR="00DD4F09" w:rsidRPr="005D27FF" w:rsidRDefault="007A53BA" w:rsidP="007A53BA">
      <w:pPr>
        <w:pStyle w:val="10"/>
        <w:keepNext/>
        <w:keepLines/>
        <w:shd w:val="clear" w:color="auto" w:fill="auto"/>
        <w:spacing w:before="0" w:line="317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D4F09" w:rsidRPr="005D27FF">
        <w:rPr>
          <w:rFonts w:ascii="Times New Roman" w:hAnsi="Times New Roman" w:cs="Times New Roman"/>
          <w:sz w:val="32"/>
          <w:szCs w:val="32"/>
        </w:rPr>
        <w:t>Совет сельского поселения «Усть-Озёрское»</w:t>
      </w:r>
      <w:bookmarkEnd w:id="0"/>
    </w:p>
    <w:p w:rsidR="00DD4F09" w:rsidRPr="005D27FF" w:rsidRDefault="00DD4F09" w:rsidP="00DD4F09">
      <w:pPr>
        <w:pStyle w:val="10"/>
        <w:keepNext/>
        <w:keepLines/>
        <w:shd w:val="clear" w:color="auto" w:fill="auto"/>
        <w:spacing w:before="0" w:line="317" w:lineRule="exact"/>
        <w:rPr>
          <w:rFonts w:ascii="Times New Roman" w:hAnsi="Times New Roman" w:cs="Times New Roman"/>
          <w:sz w:val="32"/>
          <w:szCs w:val="32"/>
        </w:rPr>
      </w:pPr>
      <w:r w:rsidRPr="005D27FF">
        <w:rPr>
          <w:rFonts w:ascii="Times New Roman" w:hAnsi="Times New Roman" w:cs="Times New Roman"/>
          <w:sz w:val="32"/>
          <w:szCs w:val="32"/>
        </w:rPr>
        <w:t>муниципального района «Борзинский район</w:t>
      </w:r>
    </w:p>
    <w:p w:rsidR="00DD4F09" w:rsidRPr="005D27FF" w:rsidRDefault="00DD4F09" w:rsidP="00DD4F09">
      <w:pPr>
        <w:pStyle w:val="10"/>
        <w:keepNext/>
        <w:keepLines/>
        <w:shd w:val="clear" w:color="auto" w:fill="auto"/>
        <w:spacing w:before="0" w:line="317" w:lineRule="exact"/>
        <w:rPr>
          <w:rFonts w:ascii="Times New Roman" w:hAnsi="Times New Roman" w:cs="Times New Roman"/>
          <w:sz w:val="32"/>
          <w:szCs w:val="32"/>
        </w:rPr>
      </w:pPr>
      <w:r w:rsidRPr="005D27FF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DD4F09" w:rsidRPr="005D27FF" w:rsidRDefault="00DD4F09" w:rsidP="00DD4F09">
      <w:pPr>
        <w:pStyle w:val="10"/>
        <w:keepNext/>
        <w:keepLines/>
        <w:shd w:val="clear" w:color="auto" w:fill="auto"/>
        <w:spacing w:before="0" w:line="317" w:lineRule="exact"/>
        <w:rPr>
          <w:rFonts w:ascii="Times New Roman" w:hAnsi="Times New Roman" w:cs="Times New Roman"/>
          <w:sz w:val="32"/>
          <w:szCs w:val="32"/>
        </w:rPr>
      </w:pPr>
      <w:bookmarkStart w:id="1" w:name="bookmark5"/>
      <w:r w:rsidRPr="005D27FF">
        <w:rPr>
          <w:rFonts w:ascii="Times New Roman" w:hAnsi="Times New Roman" w:cs="Times New Roman"/>
          <w:sz w:val="32"/>
          <w:szCs w:val="32"/>
        </w:rPr>
        <w:t>РЕШЕНИЕ</w:t>
      </w:r>
      <w:bookmarkEnd w:id="1"/>
    </w:p>
    <w:p w:rsidR="00DD4F09" w:rsidRPr="00DD4F09" w:rsidRDefault="00D14625" w:rsidP="00DD4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DD4F09" w:rsidRPr="00DD4F09">
        <w:rPr>
          <w:rFonts w:ascii="Times New Roman" w:hAnsi="Times New Roman" w:cs="Times New Roman"/>
          <w:sz w:val="28"/>
          <w:szCs w:val="28"/>
        </w:rPr>
        <w:t xml:space="preserve"> 2021года                                         </w:t>
      </w:r>
      <w:r w:rsidR="00C654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4F09" w:rsidRPr="00DD4F09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A135E0">
        <w:rPr>
          <w:rFonts w:ascii="Times New Roman" w:hAnsi="Times New Roman" w:cs="Times New Roman"/>
          <w:sz w:val="28"/>
          <w:szCs w:val="28"/>
        </w:rPr>
        <w:t>20</w:t>
      </w:r>
    </w:p>
    <w:p w:rsidR="00DD4F09" w:rsidRPr="00DD4F09" w:rsidRDefault="00DD4F09" w:rsidP="00DD4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F09">
        <w:rPr>
          <w:rFonts w:ascii="Times New Roman" w:hAnsi="Times New Roman" w:cs="Times New Roman"/>
          <w:sz w:val="28"/>
          <w:szCs w:val="28"/>
        </w:rPr>
        <w:t>село Усть-Озёрная</w:t>
      </w:r>
    </w:p>
    <w:p w:rsidR="00DD4F09" w:rsidRPr="00DD4F09" w:rsidRDefault="00DD4F09" w:rsidP="00DD4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F09" w:rsidRDefault="00A135E0" w:rsidP="00DD4F0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и дополнения</w:t>
      </w:r>
      <w:r w:rsidR="00DD4F09" w:rsidRPr="00DD4F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Решение от 29 ноября 2019 года № 91 «</w:t>
      </w:r>
      <w:r w:rsidR="00DD4F09" w:rsidRPr="00DD4F09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размера арендной платы за земельные участки,  находящиеся в муниципальной собственности сельского поселения «Усть-Озёрское», предоставленные в аренду без торгов»</w:t>
      </w:r>
    </w:p>
    <w:p w:rsidR="00DD4F09" w:rsidRPr="00DD4F09" w:rsidRDefault="00DD4F09" w:rsidP="00DD4F0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09" w:rsidRPr="00DD4F09" w:rsidRDefault="00DD4F09" w:rsidP="00DD4F0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F09">
        <w:rPr>
          <w:rFonts w:ascii="Times New Roman" w:hAnsi="Times New Roman" w:cs="Times New Roman"/>
          <w:sz w:val="28"/>
          <w:szCs w:val="28"/>
        </w:rPr>
        <w:t>В соответствии с подпунктом 2 пункта 3 статьи 39</w:t>
      </w:r>
      <w:r w:rsidRPr="00DD4F09">
        <w:rPr>
          <w:rFonts w:ascii="Times New Roman" w:hAnsi="Times New Roman" w:cs="Times New Roman"/>
          <w:sz w:val="28"/>
          <w:szCs w:val="28"/>
          <w:vertAlign w:val="superscript"/>
        </w:rPr>
        <w:t xml:space="preserve">7 </w:t>
      </w:r>
      <w:r w:rsidRPr="00DD4F0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Федерального закона №131–ФЗ «Об общих принципах организации местного самоуправления в Российской Федерации» от 06 октября 2003 года (с изменениями и дополнениями), Федерального закона от 24.07.2002 г. № 101 « Об обороте земель сельскохозяйственного назначения» ст. 10 п. 5.1 (в редакции Федерального закона от 02.12.2013 № 327-ФЗ), постановлением Правительства Забайкальского края</w:t>
      </w:r>
      <w:proofErr w:type="gramEnd"/>
      <w:r w:rsidRPr="00DD4F09">
        <w:rPr>
          <w:rFonts w:ascii="Times New Roman" w:hAnsi="Times New Roman" w:cs="Times New Roman"/>
          <w:sz w:val="28"/>
          <w:szCs w:val="28"/>
        </w:rPr>
        <w:t xml:space="preserve"> № 305 от 19.06.2015 г.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 на территории Забайкальского края», предоставленные в аренду без торгов, статьей 34 Устава сельского поселения «Усть-Озёрское», Совет сельского поселения «Усть-Озёрское» </w:t>
      </w:r>
      <w:proofErr w:type="spellStart"/>
      <w:proofErr w:type="gramStart"/>
      <w:r w:rsidRPr="00DD4F0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D4F0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D4F0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D4F09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DD4F09" w:rsidRPr="00DD4F09" w:rsidRDefault="00DD4F09" w:rsidP="00DD4F0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5E0" w:rsidRDefault="00DD4F09" w:rsidP="004F061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D4F09">
        <w:rPr>
          <w:rFonts w:ascii="Times New Roman" w:hAnsi="Times New Roman" w:cs="Times New Roman"/>
          <w:sz w:val="28"/>
          <w:szCs w:val="28"/>
        </w:rPr>
        <w:t xml:space="preserve">1. </w:t>
      </w:r>
      <w:r w:rsidR="00A135E0">
        <w:rPr>
          <w:rFonts w:ascii="Times New Roman" w:hAnsi="Times New Roman" w:cs="Times New Roman"/>
          <w:sz w:val="28"/>
          <w:szCs w:val="28"/>
        </w:rPr>
        <w:t>Внести</w:t>
      </w:r>
      <w:r w:rsidR="00A1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5E0" w:rsidRPr="00A135E0"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</w:t>
      </w:r>
      <w:r w:rsidR="004F0616" w:rsidRPr="00DD4F09">
        <w:rPr>
          <w:rFonts w:ascii="Times New Roman" w:hAnsi="Times New Roman" w:cs="Times New Roman"/>
          <w:sz w:val="28"/>
          <w:szCs w:val="28"/>
        </w:rPr>
        <w:t>Совет сельского поселения «Усть-Озёрское</w:t>
      </w:r>
      <w:r w:rsidR="004F0616" w:rsidRPr="00A135E0">
        <w:rPr>
          <w:rFonts w:ascii="Times New Roman" w:hAnsi="Times New Roman" w:cs="Times New Roman"/>
          <w:sz w:val="28"/>
          <w:szCs w:val="28"/>
        </w:rPr>
        <w:t xml:space="preserve"> </w:t>
      </w:r>
      <w:r w:rsidR="00A135E0" w:rsidRPr="00A135E0">
        <w:rPr>
          <w:rFonts w:ascii="Times New Roman" w:hAnsi="Times New Roman" w:cs="Times New Roman"/>
          <w:sz w:val="28"/>
          <w:szCs w:val="28"/>
        </w:rPr>
        <w:t>от 29 ноября 2019 года № 91 «Об утверждении Порядка определения размера арендной платы за земельные участки,  находящиеся в муниципальной собственности сельского поселения «Усть-Озёрское», предоставленные в аренду без торгов»</w:t>
      </w:r>
      <w:r w:rsidR="004F0616">
        <w:rPr>
          <w:rFonts w:ascii="Times New Roman" w:hAnsi="Times New Roman" w:cs="Times New Roman"/>
          <w:sz w:val="28"/>
          <w:szCs w:val="28"/>
        </w:rPr>
        <w:t>.          П</w:t>
      </w:r>
      <w:r w:rsidR="00BA00D5">
        <w:rPr>
          <w:rFonts w:ascii="Times New Roman" w:hAnsi="Times New Roman" w:cs="Times New Roman"/>
          <w:sz w:val="28"/>
          <w:szCs w:val="28"/>
        </w:rPr>
        <w:t xml:space="preserve">риложение  читать № </w:t>
      </w:r>
      <w:r w:rsidR="00BF0675">
        <w:rPr>
          <w:rFonts w:ascii="Times New Roman" w:hAnsi="Times New Roman" w:cs="Times New Roman"/>
          <w:sz w:val="28"/>
          <w:szCs w:val="28"/>
        </w:rPr>
        <w:t>1</w:t>
      </w:r>
      <w:r w:rsidR="004F0616">
        <w:rPr>
          <w:rFonts w:ascii="Times New Roman" w:hAnsi="Times New Roman" w:cs="Times New Roman"/>
          <w:sz w:val="28"/>
          <w:szCs w:val="28"/>
        </w:rPr>
        <w:t xml:space="preserve"> </w:t>
      </w:r>
      <w:r w:rsidR="00BA00D5">
        <w:rPr>
          <w:rFonts w:ascii="Times New Roman" w:hAnsi="Times New Roman" w:cs="Times New Roman"/>
          <w:sz w:val="28"/>
          <w:szCs w:val="28"/>
        </w:rPr>
        <w:t xml:space="preserve">в новой редакции, </w:t>
      </w:r>
      <w:r w:rsidR="004F0616">
        <w:rPr>
          <w:rFonts w:ascii="Times New Roman" w:hAnsi="Times New Roman" w:cs="Times New Roman"/>
          <w:sz w:val="28"/>
          <w:szCs w:val="28"/>
        </w:rPr>
        <w:t>дополнить</w:t>
      </w:r>
      <w:r w:rsidR="00BA00D5">
        <w:rPr>
          <w:rFonts w:ascii="Times New Roman" w:hAnsi="Times New Roman" w:cs="Times New Roman"/>
          <w:sz w:val="28"/>
          <w:szCs w:val="28"/>
        </w:rPr>
        <w:t xml:space="preserve"> приложением № 2.</w:t>
      </w:r>
    </w:p>
    <w:p w:rsidR="00DD4F09" w:rsidRPr="00DD4F09" w:rsidRDefault="004F0616" w:rsidP="004F0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DD4F09" w:rsidRPr="00DD4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F09" w:rsidRPr="00DD4F0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обнародования.</w:t>
      </w:r>
    </w:p>
    <w:p w:rsidR="00DD4F09" w:rsidRDefault="00DD4F09" w:rsidP="004F0616">
      <w:pPr>
        <w:tabs>
          <w:tab w:val="left" w:pos="366"/>
        </w:tabs>
        <w:rPr>
          <w:rFonts w:ascii="Times New Roman" w:hAnsi="Times New Roman" w:cs="Times New Roman"/>
          <w:sz w:val="28"/>
          <w:szCs w:val="28"/>
        </w:rPr>
      </w:pPr>
      <w:r w:rsidRPr="00DD4F09">
        <w:rPr>
          <w:rFonts w:ascii="Times New Roman" w:hAnsi="Times New Roman" w:cs="Times New Roman"/>
          <w:sz w:val="28"/>
          <w:szCs w:val="28"/>
        </w:rPr>
        <w:t xml:space="preserve">       4.  Настоящее решение обнародовать на информационном стенде по адресу: Борзинский район, с. Усть-Озёрная, ул. </w:t>
      </w:r>
      <w:proofErr w:type="gramStart"/>
      <w:r w:rsidRPr="00DD4F0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DD4F09">
        <w:rPr>
          <w:rFonts w:ascii="Times New Roman" w:hAnsi="Times New Roman" w:cs="Times New Roman"/>
          <w:sz w:val="28"/>
          <w:szCs w:val="28"/>
        </w:rPr>
        <w:t xml:space="preserve">, д. 27, разместить на официальном портале муниципального района «Борзинский район» по адресу: </w:t>
      </w:r>
      <w:hyperlink r:id="rId8" w:history="1">
        <w:r w:rsidRPr="00DD4F09">
          <w:rPr>
            <w:rStyle w:val="a3"/>
            <w:rFonts w:ascii="Times New Roman" w:hAnsi="Times New Roman" w:cs="Times New Roman"/>
            <w:sz w:val="28"/>
            <w:szCs w:val="28"/>
          </w:rPr>
          <w:t>http://борзинский-район.рф</w:t>
        </w:r>
      </w:hyperlink>
    </w:p>
    <w:p w:rsidR="009C4456" w:rsidRPr="00DD4F09" w:rsidRDefault="009C4456" w:rsidP="00DD4F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4F09" w:rsidRPr="00DD4F09" w:rsidRDefault="00DD4F09" w:rsidP="00DD4F09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4F09" w:rsidRPr="00DD4F09" w:rsidRDefault="00DD4F09" w:rsidP="00DD4F09">
      <w:pPr>
        <w:rPr>
          <w:rFonts w:ascii="Times New Roman" w:hAnsi="Times New Roman" w:cs="Times New Roman"/>
          <w:sz w:val="28"/>
          <w:szCs w:val="28"/>
        </w:rPr>
      </w:pPr>
      <w:r w:rsidRPr="00DD4F09">
        <w:rPr>
          <w:rFonts w:ascii="Times New Roman" w:hAnsi="Times New Roman" w:cs="Times New Roman"/>
          <w:sz w:val="28"/>
          <w:szCs w:val="28"/>
        </w:rPr>
        <w:t>Глава  сельского поселения «Усть-Озёрское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Pr="00DD4F09">
        <w:rPr>
          <w:rFonts w:ascii="Times New Roman" w:hAnsi="Times New Roman" w:cs="Times New Roman"/>
          <w:sz w:val="28"/>
          <w:szCs w:val="28"/>
        </w:rPr>
        <w:t xml:space="preserve">             С-М.Балдандоржиев</w:t>
      </w:r>
    </w:p>
    <w:p w:rsidR="00DD4F09" w:rsidRPr="00DD4F09" w:rsidRDefault="00DD4F09" w:rsidP="00DD4F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F0616" w:rsidRDefault="00DD4F09" w:rsidP="009C44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D4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0616" w:rsidRDefault="004F0616" w:rsidP="009C44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F0616" w:rsidRDefault="004F0616" w:rsidP="009C44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A53BA" w:rsidRPr="00BA00D5" w:rsidRDefault="007A53BA" w:rsidP="007A53B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</w:t>
      </w:r>
      <w:r w:rsidR="00BA00D5">
        <w:t xml:space="preserve">                   </w:t>
      </w:r>
      <w:r>
        <w:t xml:space="preserve"> </w:t>
      </w:r>
      <w:r w:rsidRPr="00BA00D5">
        <w:rPr>
          <w:rFonts w:ascii="Times New Roman" w:hAnsi="Times New Roman" w:cs="Times New Roman"/>
          <w:sz w:val="28"/>
          <w:szCs w:val="28"/>
        </w:rPr>
        <w:t>ПРИЛОЖЕНИЕ</w:t>
      </w:r>
      <w:r w:rsidR="00BA00D5">
        <w:rPr>
          <w:rFonts w:ascii="Times New Roman" w:hAnsi="Times New Roman" w:cs="Times New Roman"/>
          <w:sz w:val="28"/>
          <w:szCs w:val="28"/>
        </w:rPr>
        <w:t xml:space="preserve"> №</w:t>
      </w:r>
      <w:r w:rsidRPr="00BA00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A53BA" w:rsidRPr="00BA00D5" w:rsidRDefault="007A53BA" w:rsidP="007A53BA">
      <w:pPr>
        <w:jc w:val="right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к Порядку определения размера </w:t>
      </w:r>
      <w:proofErr w:type="gramStart"/>
      <w:r w:rsidRPr="00BA00D5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</w:p>
    <w:p w:rsidR="007A53BA" w:rsidRPr="00BA00D5" w:rsidRDefault="007A53BA" w:rsidP="007A53BA">
      <w:pPr>
        <w:jc w:val="right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>платы за земельные участки, находящиеся</w:t>
      </w:r>
    </w:p>
    <w:p w:rsidR="007A53BA" w:rsidRPr="00BA00D5" w:rsidRDefault="007A53BA" w:rsidP="007A53BA">
      <w:pPr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00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00D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DB584F" w:rsidRDefault="007A53BA" w:rsidP="007A53BA">
      <w:pPr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00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00D5">
        <w:rPr>
          <w:rFonts w:ascii="Times New Roman" w:hAnsi="Times New Roman" w:cs="Times New Roman"/>
          <w:sz w:val="28"/>
          <w:szCs w:val="28"/>
        </w:rPr>
        <w:t xml:space="preserve">  сельского поселени</w:t>
      </w:r>
      <w:r w:rsidR="00DB584F">
        <w:rPr>
          <w:rFonts w:ascii="Times New Roman" w:hAnsi="Times New Roman" w:cs="Times New Roman"/>
          <w:sz w:val="28"/>
          <w:szCs w:val="28"/>
        </w:rPr>
        <w:t>я</w:t>
      </w:r>
      <w:r w:rsidR="00BA00D5">
        <w:rPr>
          <w:rFonts w:ascii="Times New Roman" w:hAnsi="Times New Roman" w:cs="Times New Roman"/>
          <w:sz w:val="28"/>
          <w:szCs w:val="28"/>
        </w:rPr>
        <w:t xml:space="preserve"> </w:t>
      </w:r>
      <w:r w:rsidRPr="00BA00D5">
        <w:rPr>
          <w:rFonts w:ascii="Times New Roman" w:hAnsi="Times New Roman" w:cs="Times New Roman"/>
          <w:sz w:val="28"/>
          <w:szCs w:val="28"/>
        </w:rPr>
        <w:t xml:space="preserve"> «Усть - Озёрское», </w:t>
      </w:r>
      <w:r w:rsidR="00DB5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3BA" w:rsidRPr="00BA00D5" w:rsidRDefault="00DB584F" w:rsidP="007A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="007A53BA" w:rsidRPr="00BA00D5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="007A53BA" w:rsidRPr="00BA00D5">
        <w:rPr>
          <w:rFonts w:ascii="Times New Roman" w:hAnsi="Times New Roman" w:cs="Times New Roman"/>
          <w:sz w:val="28"/>
          <w:szCs w:val="28"/>
        </w:rPr>
        <w:t xml:space="preserve"> в </w:t>
      </w:r>
      <w:r w:rsidRPr="00BA00D5">
        <w:rPr>
          <w:rFonts w:ascii="Times New Roman" w:hAnsi="Times New Roman" w:cs="Times New Roman"/>
          <w:sz w:val="28"/>
          <w:szCs w:val="28"/>
        </w:rPr>
        <w:t>аренду без торгов</w:t>
      </w:r>
    </w:p>
    <w:p w:rsidR="007A53BA" w:rsidRPr="00BA00D5" w:rsidRDefault="007A53BA" w:rsidP="007A53BA">
      <w:pPr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A00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53BA" w:rsidRPr="00BA00D5" w:rsidRDefault="007A53BA" w:rsidP="007A53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3BA" w:rsidRPr="00BA00D5" w:rsidRDefault="007A53BA" w:rsidP="007A5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Расчётные коэффициенты, применяемые при расчёте годовой арендной платы за использование земельных участков, находящихся в муниципальной собственности в границах сельского поселения «Усть-Озёрское»                               </w:t>
      </w:r>
    </w:p>
    <w:p w:rsidR="007A53BA" w:rsidRPr="00BA00D5" w:rsidRDefault="007A53BA" w:rsidP="007A5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6274"/>
        <w:gridCol w:w="1933"/>
      </w:tblGrid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(подвида) разрешённого использования земельного участка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Расчётный коэффициент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(образованные земельные участки) для комплексного освоения территории в целях индивидуального жилищного строительства (за исключением земельных участков, отнесённых к имуществу общего пользования)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0,0078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При строительстве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размещения домов индивидуальной жилой застройки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Эксплуатация индивидуальных жилых домов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эксплуатации объектов коммунального обслуживания: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b/>
                <w:kern w:val="28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эксплуатации объектов торговли: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Торговые центры, магазины, рынки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Хлебопекарни, цеха по производству и продаже полуфабрикатов</w:t>
            </w:r>
          </w:p>
          <w:p w:rsidR="007A53BA" w:rsidRPr="00BA00D5" w:rsidRDefault="007A53BA" w:rsidP="005C47C1">
            <w:pPr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tabs>
                <w:tab w:val="left" w:pos="4020"/>
              </w:tabs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0,84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Столовые, закусочные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3,39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здания, офисы</w:t>
            </w:r>
          </w:p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1,95</w:t>
            </w:r>
          </w:p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эксплуатации объектов образования и просвещения: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Детские сады, школы, образовательные кружки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эксплуатации объектов культуры: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Дома культуры, библиотеки, музеи, выставочные залы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0,012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участки для эксплуатации объектов обслуживания автотранспорта: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  <w:t>2,97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Иные цели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b/>
                <w:kern w:val="28"/>
                <w:sz w:val="28"/>
                <w:szCs w:val="28"/>
              </w:rPr>
            </w:pPr>
            <w:proofErr w:type="gramStart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8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BA" w:rsidRPr="00BA00D5" w:rsidRDefault="007A53BA" w:rsidP="007A5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3BA" w:rsidRPr="00BA00D5" w:rsidRDefault="007A53BA" w:rsidP="007A5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7A53BA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Default="00BA00D5" w:rsidP="007A53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A00D5" w:rsidRPr="00BA00D5" w:rsidRDefault="00BA00D5" w:rsidP="00BA00D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Pr="00BA00D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A0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A00D5" w:rsidRPr="00BA00D5" w:rsidRDefault="00BA00D5" w:rsidP="00BA00D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к Порядку определения размера </w:t>
      </w:r>
      <w:proofErr w:type="gramStart"/>
      <w:r w:rsidRPr="00BA00D5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</w:p>
    <w:p w:rsidR="00BA00D5" w:rsidRPr="00BA00D5" w:rsidRDefault="00BA00D5" w:rsidP="00BA00D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>платы за земельные участки, находящиеся</w:t>
      </w:r>
    </w:p>
    <w:p w:rsidR="00BA00D5" w:rsidRPr="00BA00D5" w:rsidRDefault="00BA00D5" w:rsidP="00BA00D5">
      <w:pPr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00D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BA00D5" w:rsidRPr="00BA00D5" w:rsidRDefault="00BA00D5" w:rsidP="00BA00D5">
      <w:pPr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00D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B584F">
        <w:rPr>
          <w:rFonts w:ascii="Times New Roman" w:hAnsi="Times New Roman" w:cs="Times New Roman"/>
          <w:sz w:val="28"/>
          <w:szCs w:val="28"/>
        </w:rPr>
        <w:t xml:space="preserve"> </w:t>
      </w:r>
      <w:r w:rsidR="00DB584F" w:rsidRPr="00BA00D5">
        <w:rPr>
          <w:rFonts w:ascii="Times New Roman" w:hAnsi="Times New Roman" w:cs="Times New Roman"/>
          <w:sz w:val="28"/>
          <w:szCs w:val="28"/>
        </w:rPr>
        <w:t>«Усть - Озёрское»,</w:t>
      </w:r>
    </w:p>
    <w:p w:rsidR="00BA00D5" w:rsidRPr="00BA00D5" w:rsidRDefault="00BA00D5" w:rsidP="00BA00D5">
      <w:pPr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0D5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BA00D5">
        <w:rPr>
          <w:rFonts w:ascii="Times New Roman" w:hAnsi="Times New Roman" w:cs="Times New Roman"/>
          <w:sz w:val="28"/>
          <w:szCs w:val="28"/>
        </w:rPr>
        <w:t xml:space="preserve"> в </w:t>
      </w:r>
      <w:r w:rsidR="00DB584F" w:rsidRPr="00BA00D5">
        <w:rPr>
          <w:rFonts w:ascii="Times New Roman" w:hAnsi="Times New Roman" w:cs="Times New Roman"/>
          <w:sz w:val="28"/>
          <w:szCs w:val="28"/>
        </w:rPr>
        <w:t>аренду без торгов</w:t>
      </w:r>
    </w:p>
    <w:p w:rsidR="00BA00D5" w:rsidRPr="00BA00D5" w:rsidRDefault="00BA00D5" w:rsidP="00BA00D5">
      <w:pPr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A00D5" w:rsidRPr="00BA00D5" w:rsidRDefault="00BA00D5" w:rsidP="00BA00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0D5" w:rsidRPr="00BA00D5" w:rsidRDefault="00BA00D5" w:rsidP="00BA0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>Расчёт</w:t>
      </w:r>
      <w:r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Pr="00BA00D5">
        <w:rPr>
          <w:rFonts w:ascii="Times New Roman" w:hAnsi="Times New Roman" w:cs="Times New Roman"/>
          <w:sz w:val="28"/>
          <w:szCs w:val="28"/>
        </w:rPr>
        <w:t xml:space="preserve">, применяемые при расчёте годовой арендной платы за использование земельных участков, находящихся в муниципальной собственности в границах сельского поселения «Усть-Озёрское»                               </w:t>
      </w:r>
    </w:p>
    <w:p w:rsidR="007A53BA" w:rsidRPr="00BA00D5" w:rsidRDefault="007A53BA" w:rsidP="007A53B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0D5">
        <w:rPr>
          <w:rFonts w:ascii="Times New Roman" w:hAnsi="Times New Roman" w:cs="Times New Roman"/>
          <w:sz w:val="28"/>
          <w:szCs w:val="28"/>
        </w:rPr>
        <w:t xml:space="preserve"> </w:t>
      </w:r>
      <w:r w:rsidRPr="00BA00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7A53BA" w:rsidRPr="00BA00D5" w:rsidRDefault="007A53BA" w:rsidP="007A53B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0D5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6484"/>
        <w:gridCol w:w="1718"/>
      </w:tblGrid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(подвида) разрешённого использования земельного участка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 </w:t>
            </w:r>
            <w:proofErr w:type="gramStart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Земли сельскохозяйственного назначения: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BA" w:rsidRPr="00BA00D5" w:rsidTr="005C4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сельскохозяйственного использования, сенокошения, выпаса сельскохозяйственных животных вне границы населенного пункта в соответствии ст.10  № 101-ФЗ «Об обороте земель сельскохозяйственного назначения»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BA" w:rsidRPr="00BA00D5" w:rsidRDefault="007A53BA" w:rsidP="005C47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D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7A53BA" w:rsidRPr="00BA00D5" w:rsidRDefault="007A53BA" w:rsidP="007A53BA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00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7A53BA" w:rsidRPr="00BA00D5" w:rsidRDefault="007A53BA" w:rsidP="007A5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BA" w:rsidRDefault="007A53BA" w:rsidP="007A53BA"/>
    <w:p w:rsidR="00E33B60" w:rsidRDefault="00E33B60" w:rsidP="007A53BA">
      <w:pPr>
        <w:pStyle w:val="a9"/>
        <w:jc w:val="right"/>
        <w:rPr>
          <w:sz w:val="2"/>
          <w:szCs w:val="2"/>
        </w:rPr>
      </w:pPr>
    </w:p>
    <w:sectPr w:rsidR="00E33B60" w:rsidSect="007A53BA">
      <w:pgSz w:w="11900" w:h="16840"/>
      <w:pgMar w:top="567" w:right="1134" w:bottom="357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4F" w:rsidRDefault="009B764F" w:rsidP="00E33B60">
      <w:r>
        <w:separator/>
      </w:r>
    </w:p>
  </w:endnote>
  <w:endnote w:type="continuationSeparator" w:id="0">
    <w:p w:rsidR="009B764F" w:rsidRDefault="009B764F" w:rsidP="00E3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4F" w:rsidRDefault="009B764F">
      <w:r>
        <w:separator/>
      </w:r>
    </w:p>
  </w:footnote>
  <w:footnote w:type="continuationSeparator" w:id="0">
    <w:p w:rsidR="009B764F" w:rsidRDefault="009B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DDE"/>
    <w:multiLevelType w:val="hybridMultilevel"/>
    <w:tmpl w:val="4DD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4DA1"/>
    <w:multiLevelType w:val="multilevel"/>
    <w:tmpl w:val="DA522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F125B"/>
    <w:multiLevelType w:val="multilevel"/>
    <w:tmpl w:val="A34C1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92EBF"/>
    <w:multiLevelType w:val="multilevel"/>
    <w:tmpl w:val="178228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3B60"/>
    <w:rsid w:val="00002C58"/>
    <w:rsid w:val="0006113C"/>
    <w:rsid w:val="00081A5E"/>
    <w:rsid w:val="0008565C"/>
    <w:rsid w:val="002736FB"/>
    <w:rsid w:val="004F0616"/>
    <w:rsid w:val="00511373"/>
    <w:rsid w:val="005D4FBF"/>
    <w:rsid w:val="00617C0E"/>
    <w:rsid w:val="006B7E7E"/>
    <w:rsid w:val="007761D2"/>
    <w:rsid w:val="007A53BA"/>
    <w:rsid w:val="00813F13"/>
    <w:rsid w:val="0086021E"/>
    <w:rsid w:val="008B1F0E"/>
    <w:rsid w:val="00916645"/>
    <w:rsid w:val="009B764F"/>
    <w:rsid w:val="009C4456"/>
    <w:rsid w:val="009E3864"/>
    <w:rsid w:val="00A135E0"/>
    <w:rsid w:val="00B44330"/>
    <w:rsid w:val="00B75114"/>
    <w:rsid w:val="00BA00D5"/>
    <w:rsid w:val="00BF0675"/>
    <w:rsid w:val="00C654E9"/>
    <w:rsid w:val="00C72F33"/>
    <w:rsid w:val="00D14625"/>
    <w:rsid w:val="00DB584F"/>
    <w:rsid w:val="00DD4F09"/>
    <w:rsid w:val="00E3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0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B6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3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3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33B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3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E33B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ookmanOldStyle7pt">
    <w:name w:val="Основной текст (2) + Bookman Old Style;7 pt;Курсив"/>
    <w:basedOn w:val="2"/>
    <w:rsid w:val="00E33B6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10pt">
    <w:name w:val="Основной текст (2) + 10 pt"/>
    <w:basedOn w:val="2"/>
    <w:rsid w:val="00E33B6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Сноска_"/>
    <w:basedOn w:val="a0"/>
    <w:link w:val="a7"/>
    <w:rsid w:val="00E33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Сноска"/>
    <w:basedOn w:val="a6"/>
    <w:rsid w:val="00E33B6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E33B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33B60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33B6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Сноска"/>
    <w:basedOn w:val="a"/>
    <w:link w:val="a6"/>
    <w:rsid w:val="00E33B60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link w:val="aa"/>
    <w:uiPriority w:val="99"/>
    <w:qFormat/>
    <w:rsid w:val="00DD4F09"/>
    <w:rPr>
      <w:color w:val="000000"/>
    </w:rPr>
  </w:style>
  <w:style w:type="character" w:customStyle="1" w:styleId="1">
    <w:name w:val="Заголовок №1_"/>
    <w:basedOn w:val="a0"/>
    <w:link w:val="10"/>
    <w:locked/>
    <w:rsid w:val="00DD4F0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D4F09"/>
    <w:pPr>
      <w:shd w:val="clear" w:color="auto" w:fill="FFFFFF"/>
      <w:spacing w:before="420" w:line="322" w:lineRule="exact"/>
      <w:jc w:val="center"/>
      <w:outlineLvl w:val="0"/>
    </w:pPr>
    <w:rPr>
      <w:b/>
      <w:bCs/>
      <w:color w:val="auto"/>
      <w:sz w:val="28"/>
      <w:szCs w:val="28"/>
    </w:rPr>
  </w:style>
  <w:style w:type="paragraph" w:styleId="ab">
    <w:name w:val="List Paragraph"/>
    <w:basedOn w:val="a"/>
    <w:uiPriority w:val="34"/>
    <w:qFormat/>
    <w:rsid w:val="00A135E0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99"/>
    <w:locked/>
    <w:rsid w:val="007A53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Усть-Озерск</cp:lastModifiedBy>
  <cp:revision>6</cp:revision>
  <cp:lastPrinted>2022-01-10T07:07:00Z</cp:lastPrinted>
  <dcterms:created xsi:type="dcterms:W3CDTF">2021-06-10T05:23:00Z</dcterms:created>
  <dcterms:modified xsi:type="dcterms:W3CDTF">2022-01-10T07:11:00Z</dcterms:modified>
</cp:coreProperties>
</file>