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39" w:rsidRPr="00883539" w:rsidRDefault="00883539" w:rsidP="00883539">
      <w:pPr>
        <w:shd w:val="clear" w:color="auto" w:fill="FFFFFF"/>
        <w:spacing w:after="240" w:line="336" w:lineRule="atLeast"/>
        <w:jc w:val="center"/>
        <w:outlineLvl w:val="0"/>
        <w:rPr>
          <w:rFonts w:ascii="Times New Roman" w:eastAsia="Times New Roman" w:hAnsi="Times New Roman" w:cs="Times New Roman"/>
          <w:color w:val="244061" w:themeColor="accent1" w:themeShade="80"/>
          <w:spacing w:val="-12"/>
          <w:kern w:val="36"/>
          <w:sz w:val="28"/>
          <w:szCs w:val="28"/>
          <w:lang w:eastAsia="ru-RU"/>
        </w:rPr>
      </w:pPr>
      <w:r w:rsidRPr="00883539">
        <w:rPr>
          <w:rFonts w:ascii="Times New Roman" w:eastAsia="Times New Roman" w:hAnsi="Times New Roman" w:cs="Times New Roman"/>
          <w:color w:val="244061" w:themeColor="accent1" w:themeShade="80"/>
          <w:spacing w:val="-12"/>
          <w:kern w:val="36"/>
          <w:sz w:val="28"/>
          <w:szCs w:val="28"/>
          <w:lang w:eastAsia="ru-RU"/>
        </w:rPr>
        <w:t>«Вид наказания – обязательные работы».</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Наказание – есть мера государственного принуждения, назначаемая по приговору суда в целях восстановления социальной справедливости, а также в целях исправления осужденного и предупреждения совершения новых преступлений.</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Наказание применяется к лицу, признанному виновным в совершении преступления и заключается в предусмотренных Уголовным кодексом РФ лишении или ограничении прав и свобод этого лица.</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Одним из видов наказаний являются обязательные работы.</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Порядок назначения данного вида наказания регулируется положениями ст. 49 УК РФ.</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Обязательные работы заключаются в выполнении осужденным в свободное от основной работы или учебы время бесплатных общественно полезных работ, что также не исключает назначение этого вида наказания и лицам, не имеющим постоянного места работы или учебы.</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Вид обязательных работ и объекты, на которых они отбываются, определяются органами местного самоуправления по согласованию с уголовно – исполнительными инспекциями.</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 xml:space="preserve">При отбывании </w:t>
      </w:r>
      <w:proofErr w:type="gramStart"/>
      <w:r w:rsidRPr="00883539">
        <w:rPr>
          <w:rFonts w:ascii="Times New Roman" w:eastAsia="Times New Roman" w:hAnsi="Times New Roman" w:cs="Times New Roman"/>
          <w:color w:val="333333"/>
          <w:sz w:val="28"/>
          <w:szCs w:val="28"/>
          <w:lang w:eastAsia="ru-RU"/>
        </w:rPr>
        <w:t>наказания</w:t>
      </w:r>
      <w:proofErr w:type="gramEnd"/>
      <w:r w:rsidRPr="00883539">
        <w:rPr>
          <w:rFonts w:ascii="Times New Roman" w:eastAsia="Times New Roman" w:hAnsi="Times New Roman" w:cs="Times New Roman"/>
          <w:color w:val="333333"/>
          <w:sz w:val="28"/>
          <w:szCs w:val="28"/>
          <w:lang w:eastAsia="ru-RU"/>
        </w:rPr>
        <w:t xml:space="preserve"> осужденные могут заниматься очисткой территорий и помещений от мусора, работами по благоустройству, </w:t>
      </w:r>
      <w:proofErr w:type="spellStart"/>
      <w:r w:rsidRPr="00883539">
        <w:rPr>
          <w:rFonts w:ascii="Times New Roman" w:eastAsia="Times New Roman" w:hAnsi="Times New Roman" w:cs="Times New Roman"/>
          <w:color w:val="333333"/>
          <w:sz w:val="28"/>
          <w:szCs w:val="28"/>
          <w:lang w:eastAsia="ru-RU"/>
        </w:rPr>
        <w:t>погрузочно</w:t>
      </w:r>
      <w:proofErr w:type="spellEnd"/>
      <w:r w:rsidRPr="00883539">
        <w:rPr>
          <w:rFonts w:ascii="Times New Roman" w:eastAsia="Times New Roman" w:hAnsi="Times New Roman" w:cs="Times New Roman"/>
          <w:color w:val="333333"/>
          <w:sz w:val="28"/>
          <w:szCs w:val="28"/>
          <w:lang w:eastAsia="ru-RU"/>
        </w:rPr>
        <w:t xml:space="preserve"> - разгрузочными работами, то есть тем видом деятельности, который не требует специальных знаний.</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Обязательные работы устанавливаются на срок от шестидесяти до четырехсот восьмидесяти часов и отбываются не свыше четырех часов в день.</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Наказание в виде обязательных работ исполняют уголовно - исполнительные инспекции по месту жительства осужденных.</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 - исполнительную инспекцию об изменении места жительства, а также являться по ее вызову.</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 xml:space="preserve">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w:t>
      </w:r>
      <w:r w:rsidRPr="00883539">
        <w:rPr>
          <w:rFonts w:ascii="Times New Roman" w:eastAsia="Times New Roman" w:hAnsi="Times New Roman" w:cs="Times New Roman"/>
          <w:color w:val="333333"/>
          <w:sz w:val="28"/>
          <w:szCs w:val="28"/>
          <w:lang w:eastAsia="ru-RU"/>
        </w:rPr>
        <w:lastRenderedPageBreak/>
        <w:t>уважительных причин уголовно-исполнительная инспекция вправе разрешить осужденному проработать в течение недели меньшее количество часов.</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 а женщина в случае наступления беременности, к отсрочке ей отбывания наказания со дня предоставления отпуска по беременности и родам.</w:t>
      </w:r>
    </w:p>
    <w:p w:rsidR="00883539" w:rsidRP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 49 УК РФ.</w:t>
      </w:r>
    </w:p>
    <w:p w:rsid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83539">
        <w:rPr>
          <w:rFonts w:ascii="Times New Roman" w:eastAsia="Times New Roman" w:hAnsi="Times New Roman" w:cs="Times New Roman"/>
          <w:color w:val="333333"/>
          <w:sz w:val="28"/>
          <w:szCs w:val="28"/>
          <w:lang w:eastAsia="ru-RU"/>
        </w:rPr>
        <w:t>В отношении осужденн</w:t>
      </w:r>
      <w:bookmarkStart w:id="0" w:name="_GoBack"/>
      <w:bookmarkEnd w:id="0"/>
      <w:r w:rsidRPr="00883539">
        <w:rPr>
          <w:rFonts w:ascii="Times New Roman" w:eastAsia="Times New Roman" w:hAnsi="Times New Roman" w:cs="Times New Roman"/>
          <w:color w:val="333333"/>
          <w:sz w:val="28"/>
          <w:szCs w:val="28"/>
          <w:lang w:eastAsia="ru-RU"/>
        </w:rPr>
        <w:t>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883539" w:rsidRDefault="00883539" w:rsidP="0088353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83539" w:rsidRDefault="00883539" w:rsidP="0088353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83539" w:rsidRDefault="00883539" w:rsidP="0088353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Информацию подготовил:</w:t>
      </w:r>
    </w:p>
    <w:p w:rsidR="00883539" w:rsidRDefault="00883539" w:rsidP="0088353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83539" w:rsidRDefault="00883539" w:rsidP="00883539">
      <w:pPr>
        <w:shd w:val="clear" w:color="auto" w:fill="FFFFFF"/>
        <w:spacing w:after="0" w:line="240" w:lineRule="exac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Заместитель Борзинского </w:t>
      </w:r>
    </w:p>
    <w:p w:rsidR="00883539" w:rsidRDefault="00883539" w:rsidP="00883539">
      <w:pPr>
        <w:shd w:val="clear" w:color="auto" w:fill="FFFFFF"/>
        <w:spacing w:after="0" w:line="240" w:lineRule="exac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транспортного прокурора</w:t>
      </w:r>
    </w:p>
    <w:p w:rsidR="00883539" w:rsidRDefault="00883539" w:rsidP="00883539">
      <w:pPr>
        <w:shd w:val="clear" w:color="auto" w:fill="FFFFFF"/>
        <w:spacing w:after="0" w:line="240" w:lineRule="exact"/>
        <w:jc w:val="both"/>
        <w:rPr>
          <w:rFonts w:ascii="Times New Roman" w:eastAsia="Times New Roman" w:hAnsi="Times New Roman" w:cs="Times New Roman"/>
          <w:color w:val="333333"/>
          <w:sz w:val="28"/>
          <w:szCs w:val="28"/>
          <w:lang w:eastAsia="ru-RU"/>
        </w:rPr>
      </w:pPr>
    </w:p>
    <w:p w:rsidR="00883539" w:rsidRPr="00883539" w:rsidRDefault="00883539" w:rsidP="00883539">
      <w:pPr>
        <w:shd w:val="clear" w:color="auto" w:fill="FFFFFF"/>
        <w:spacing w:after="0" w:line="240" w:lineRule="exac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К.Л. Галинецкий  </w:t>
      </w:r>
    </w:p>
    <w:p w:rsidR="00651BC1" w:rsidRDefault="00651BC1"/>
    <w:sectPr w:rsidR="00651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39"/>
    <w:rsid w:val="00585083"/>
    <w:rsid w:val="00651BC1"/>
    <w:rsid w:val="0088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B6703-A220-460E-A1B3-B3849BD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4612">
      <w:bodyDiv w:val="1"/>
      <w:marLeft w:val="0"/>
      <w:marRight w:val="0"/>
      <w:marTop w:val="0"/>
      <w:marBottom w:val="0"/>
      <w:divBdr>
        <w:top w:val="none" w:sz="0" w:space="0" w:color="auto"/>
        <w:left w:val="none" w:sz="0" w:space="0" w:color="auto"/>
        <w:bottom w:val="none" w:sz="0" w:space="0" w:color="auto"/>
        <w:right w:val="none" w:sz="0" w:space="0" w:color="auto"/>
      </w:divBdr>
      <w:divsChild>
        <w:div w:id="80494825">
          <w:marLeft w:val="0"/>
          <w:marRight w:val="0"/>
          <w:marTop w:val="0"/>
          <w:marBottom w:val="0"/>
          <w:divBdr>
            <w:top w:val="none" w:sz="0" w:space="0" w:color="auto"/>
            <w:left w:val="none" w:sz="0" w:space="0" w:color="auto"/>
            <w:bottom w:val="none" w:sz="0" w:space="0" w:color="auto"/>
            <w:right w:val="none" w:sz="0" w:space="0" w:color="auto"/>
          </w:divBdr>
          <w:divsChild>
            <w:div w:id="8698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cp:revision>
  <dcterms:created xsi:type="dcterms:W3CDTF">2022-11-17T07:19:00Z</dcterms:created>
  <dcterms:modified xsi:type="dcterms:W3CDTF">2022-11-17T07:22:00Z</dcterms:modified>
</cp:coreProperties>
</file>