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C9" w:rsidRDefault="00A830C9" w:rsidP="00A830C9">
      <w:pPr>
        <w:suppressAutoHyphens/>
        <w:jc w:val="righ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257300" cy="91440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C9" w:rsidRDefault="00A830C9" w:rsidP="00A830C9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30C9" w:rsidRDefault="00A830C9" w:rsidP="00A830C9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i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A830C9" w:rsidRDefault="00A830C9" w:rsidP="00A830C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СЕЛЬСКОГО ПОСЕЛЕНИЯ «КУРУНЗУЛАЙСКОЕ»</w:t>
      </w:r>
    </w:p>
    <w:p w:rsidR="00A830C9" w:rsidRDefault="00A830C9" w:rsidP="00A830C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МУНИЦИПАЛЬНОГО РАЙОНА «БОРЗИНСКИЙ РАЙОН»</w:t>
      </w:r>
    </w:p>
    <w:p w:rsidR="00A830C9" w:rsidRDefault="00A830C9" w:rsidP="00A830C9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ЗАБАЙКАЛЬСКОГО КРАЯ</w:t>
      </w:r>
    </w:p>
    <w:p w:rsidR="00A830C9" w:rsidRDefault="00A830C9" w:rsidP="00A830C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30C9" w:rsidRDefault="00A830C9" w:rsidP="00A830C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830C9" w:rsidRDefault="00A830C9" w:rsidP="00A830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30C9" w:rsidRDefault="00A830C9" w:rsidP="00A830C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27  мая 2022 года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                                   № 20</w:t>
      </w:r>
    </w:p>
    <w:p w:rsidR="00A830C9" w:rsidRDefault="00A830C9" w:rsidP="00A830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A830C9" w:rsidRDefault="00A830C9" w:rsidP="00A830C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село Курунзулай</w:t>
      </w:r>
    </w:p>
    <w:p w:rsidR="00A830C9" w:rsidRDefault="00A830C9" w:rsidP="00A830C9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830C9" w:rsidRDefault="00A830C9" w:rsidP="00A830C9">
      <w:pPr>
        <w:jc w:val="center"/>
        <w:rPr>
          <w:b/>
          <w:szCs w:val="28"/>
        </w:rPr>
      </w:pPr>
      <w:r>
        <w:rPr>
          <w:b/>
        </w:rPr>
        <w:t>Об отмене на территории сельского поселения «Курунзулайское» режима чрезвычайной ситуации</w:t>
      </w:r>
    </w:p>
    <w:p w:rsidR="00A830C9" w:rsidRDefault="00A830C9" w:rsidP="00A830C9">
      <w:pPr>
        <w:pStyle w:val="1"/>
        <w:spacing w:before="0" w:beforeAutospacing="0" w:after="0" w:afterAutospacing="0" w:line="240" w:lineRule="atLeast"/>
        <w:jc w:val="center"/>
        <w:rPr>
          <w:b w:val="0"/>
          <w:bCs w:val="0"/>
          <w:kern w:val="0"/>
          <w:sz w:val="28"/>
          <w:szCs w:val="28"/>
        </w:rPr>
      </w:pPr>
    </w:p>
    <w:p w:rsidR="00A830C9" w:rsidRDefault="00A830C9" w:rsidP="00A830C9">
      <w:pPr>
        <w:rPr>
          <w:b/>
          <w:bCs/>
          <w:szCs w:val="28"/>
        </w:rPr>
      </w:pPr>
      <w:r>
        <w:rPr>
          <w:b/>
          <w:bCs/>
          <w:szCs w:val="28"/>
        </w:rPr>
        <w:tab/>
      </w:r>
      <w:proofErr w:type="gramStart"/>
      <w:r w:rsidRPr="00A830C9">
        <w:rPr>
          <w:szCs w:val="28"/>
        </w:rPr>
        <w:t>В связи с выполнением комплекса мероприятий по предотвр</w:t>
      </w:r>
      <w:r>
        <w:rPr>
          <w:szCs w:val="28"/>
        </w:rPr>
        <w:t xml:space="preserve">ащению  ЧС (затопление грунтовыми водами), </w:t>
      </w:r>
      <w:r w:rsidRPr="00A830C9">
        <w:rPr>
          <w:szCs w:val="28"/>
        </w:rPr>
        <w:t>в</w:t>
      </w:r>
      <w:r>
        <w:rPr>
          <w:szCs w:val="28"/>
        </w:rPr>
        <w:t xml:space="preserve"> </w:t>
      </w:r>
      <w:r w:rsidRPr="0025042D">
        <w:rPr>
          <w:szCs w:val="28"/>
        </w:rPr>
        <w:t xml:space="preserve"> соответствии с Федеральным законом о</w:t>
      </w:r>
      <w:r>
        <w:rPr>
          <w:szCs w:val="28"/>
        </w:rPr>
        <w:t xml:space="preserve">т 21 декабря 1994 года  </w:t>
      </w:r>
      <w:r w:rsidRPr="0025042D">
        <w:rPr>
          <w:szCs w:val="28"/>
        </w:rPr>
        <w:t>№ 68-ФЗ «О защите населения и территорий от чрезвычайных ситуаций природного и техногенного характера»,</w:t>
      </w:r>
      <w:r>
        <w:rPr>
          <w:szCs w:val="28"/>
        </w:rPr>
        <w:t xml:space="preserve">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в связи с затоплением грунтовыми водами</w:t>
      </w:r>
      <w:proofErr w:type="gramEnd"/>
      <w:r>
        <w:rPr>
          <w:szCs w:val="28"/>
        </w:rPr>
        <w:t xml:space="preserve">, руководствуясь статьей 34 Устава сельского поселения «Курунзулайское», администрация  сельского  поселения «Курунзулайское»  </w:t>
      </w:r>
      <w:proofErr w:type="spellStart"/>
      <w:proofErr w:type="gramStart"/>
      <w:r>
        <w:rPr>
          <w:b/>
          <w:bCs/>
          <w:szCs w:val="28"/>
        </w:rPr>
        <w:t>п</w:t>
      </w:r>
      <w:proofErr w:type="spellEnd"/>
      <w:proofErr w:type="gramEnd"/>
      <w:r>
        <w:rPr>
          <w:b/>
          <w:bCs/>
          <w:szCs w:val="28"/>
        </w:rPr>
        <w:t xml:space="preserve"> о с т а </w:t>
      </w:r>
      <w:proofErr w:type="spellStart"/>
      <w:r>
        <w:rPr>
          <w:b/>
          <w:bCs/>
          <w:szCs w:val="28"/>
        </w:rPr>
        <w:t>н</w:t>
      </w:r>
      <w:proofErr w:type="spellEnd"/>
      <w:r>
        <w:rPr>
          <w:b/>
          <w:bCs/>
          <w:szCs w:val="28"/>
        </w:rPr>
        <w:t xml:space="preserve"> о в л я е т:</w:t>
      </w:r>
    </w:p>
    <w:p w:rsidR="00A830C9" w:rsidRPr="00A830C9" w:rsidRDefault="00A830C9" w:rsidP="00A830C9">
      <w:pPr>
        <w:pStyle w:val="1"/>
        <w:spacing w:before="0" w:beforeAutospacing="0" w:after="0" w:afterAutospacing="0" w:line="240" w:lineRule="atLeast"/>
        <w:jc w:val="both"/>
        <w:rPr>
          <w:b w:val="0"/>
          <w:sz w:val="28"/>
          <w:szCs w:val="28"/>
        </w:rPr>
      </w:pPr>
    </w:p>
    <w:p w:rsidR="00A830C9" w:rsidRPr="00405C91" w:rsidRDefault="00A830C9" w:rsidP="00A830C9">
      <w:pPr>
        <w:spacing w:line="240" w:lineRule="atLeast"/>
        <w:jc w:val="both"/>
        <w:rPr>
          <w:szCs w:val="28"/>
        </w:rPr>
      </w:pPr>
      <w:r w:rsidRPr="00405C91">
        <w:rPr>
          <w:szCs w:val="28"/>
        </w:rPr>
        <w:tab/>
        <w:t>1. Отменить режим чрезвычайной ситуации  на территории сельского поселения «Курунзулайское» введенный постановлением администрации сельского поселения «Курунзулайское»</w:t>
      </w:r>
      <w:r>
        <w:rPr>
          <w:szCs w:val="28"/>
        </w:rPr>
        <w:t xml:space="preserve"> от 29 марта 2022 года № 8а</w:t>
      </w:r>
      <w:r w:rsidRPr="00405C91">
        <w:rPr>
          <w:szCs w:val="28"/>
        </w:rPr>
        <w:t xml:space="preserve"> «О введении на территории сельского поселения «Курунзулайское» режима чрезвычайной ситуации».</w:t>
      </w:r>
    </w:p>
    <w:p w:rsidR="00A830C9" w:rsidRPr="00405C91" w:rsidRDefault="00A830C9" w:rsidP="00A830C9">
      <w:pPr>
        <w:spacing w:line="240" w:lineRule="atLeast"/>
        <w:jc w:val="both"/>
        <w:rPr>
          <w:szCs w:val="28"/>
        </w:rPr>
      </w:pPr>
      <w:r w:rsidRPr="00405C91">
        <w:rPr>
          <w:szCs w:val="28"/>
        </w:rPr>
        <w:tab/>
        <w:t xml:space="preserve">2. Признать утратившим силу постановление администрации сельского </w:t>
      </w:r>
      <w:r>
        <w:rPr>
          <w:szCs w:val="28"/>
        </w:rPr>
        <w:t>поселения «Курунзулайское» от 29 марта 2022 года № 8а</w:t>
      </w:r>
      <w:r w:rsidRPr="00405C91">
        <w:rPr>
          <w:szCs w:val="28"/>
        </w:rPr>
        <w:t xml:space="preserve"> «О введении на территории сельского поселения «Курунзулайское» режима чрезвычайной ситуации».</w:t>
      </w:r>
    </w:p>
    <w:p w:rsidR="00A830C9" w:rsidRPr="00405C91" w:rsidRDefault="00A830C9" w:rsidP="00A830C9">
      <w:pPr>
        <w:spacing w:line="240" w:lineRule="atLeast"/>
        <w:ind w:firstLine="708"/>
        <w:jc w:val="both"/>
        <w:rPr>
          <w:szCs w:val="28"/>
        </w:rPr>
      </w:pPr>
      <w:r w:rsidRPr="00405C91">
        <w:rPr>
          <w:szCs w:val="28"/>
        </w:rPr>
        <w:t>3. Настоящее постановление вступает в силу с момента подписания.</w:t>
      </w:r>
    </w:p>
    <w:p w:rsidR="00A830C9" w:rsidRPr="00405C91" w:rsidRDefault="00A830C9" w:rsidP="00A830C9">
      <w:pPr>
        <w:tabs>
          <w:tab w:val="left" w:pos="1080"/>
        </w:tabs>
        <w:spacing w:line="240" w:lineRule="atLeast"/>
        <w:ind w:firstLine="708"/>
        <w:jc w:val="both"/>
        <w:rPr>
          <w:szCs w:val="28"/>
        </w:rPr>
      </w:pPr>
      <w:r w:rsidRPr="00405C91">
        <w:rPr>
          <w:szCs w:val="28"/>
        </w:rPr>
        <w:t>4.Настоящее постановление официально обнародовать на информационном стенде по адресу: Забайкальский край, Борзинский район,                с. Курунзулай, ул. Матафонова, д.26.</w:t>
      </w:r>
    </w:p>
    <w:p w:rsidR="00A830C9" w:rsidRPr="00405C91" w:rsidRDefault="00A830C9" w:rsidP="00A830C9">
      <w:pPr>
        <w:widowControl w:val="0"/>
        <w:spacing w:line="240" w:lineRule="atLeast"/>
        <w:jc w:val="both"/>
        <w:rPr>
          <w:noProof/>
          <w:szCs w:val="28"/>
        </w:rPr>
      </w:pPr>
    </w:p>
    <w:p w:rsidR="00A830C9" w:rsidRPr="00405C91" w:rsidRDefault="00A830C9" w:rsidP="00A830C9">
      <w:pPr>
        <w:pStyle w:val="ConsPlusTitle"/>
        <w:widowControl/>
        <w:tabs>
          <w:tab w:val="left" w:pos="540"/>
        </w:tabs>
        <w:spacing w:line="240" w:lineRule="atLeast"/>
        <w:rPr>
          <w:rFonts w:ascii="Times New Roman" w:hAnsi="Times New Roman" w:cs="Times New Roman"/>
          <w:b w:val="0"/>
          <w:sz w:val="28"/>
          <w:szCs w:val="28"/>
        </w:rPr>
      </w:pPr>
    </w:p>
    <w:p w:rsidR="00A830C9" w:rsidRPr="00405C91" w:rsidRDefault="00A830C9" w:rsidP="00A830C9">
      <w:pPr>
        <w:spacing w:line="240" w:lineRule="atLeast"/>
        <w:jc w:val="both"/>
        <w:rPr>
          <w:szCs w:val="28"/>
        </w:rPr>
      </w:pPr>
      <w:r w:rsidRPr="00405C91">
        <w:rPr>
          <w:szCs w:val="28"/>
        </w:rPr>
        <w:t>Глава сельского поселения</w:t>
      </w:r>
    </w:p>
    <w:p w:rsidR="00561B56" w:rsidRPr="00A830C9" w:rsidRDefault="00A830C9" w:rsidP="00A830C9">
      <w:pPr>
        <w:spacing w:line="240" w:lineRule="atLeast"/>
        <w:jc w:val="both"/>
        <w:rPr>
          <w:szCs w:val="28"/>
        </w:rPr>
      </w:pPr>
      <w:r w:rsidRPr="00405C91">
        <w:rPr>
          <w:szCs w:val="28"/>
        </w:rPr>
        <w:t xml:space="preserve">«Курунзулайское»                          </w:t>
      </w:r>
      <w:r>
        <w:rPr>
          <w:szCs w:val="28"/>
        </w:rPr>
        <w:t xml:space="preserve">                             </w:t>
      </w:r>
      <w:r w:rsidRPr="00405C91">
        <w:rPr>
          <w:szCs w:val="28"/>
        </w:rPr>
        <w:t xml:space="preserve">    </w:t>
      </w:r>
      <w:r>
        <w:rPr>
          <w:szCs w:val="28"/>
        </w:rPr>
        <w:t>М.В. Скорнякова</w:t>
      </w:r>
      <w:r w:rsidRPr="00405C91">
        <w:rPr>
          <w:szCs w:val="28"/>
        </w:rPr>
        <w:t xml:space="preserve">              </w:t>
      </w:r>
    </w:p>
    <w:sectPr w:rsidR="00561B56" w:rsidRPr="00A830C9" w:rsidSect="00DA2B85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830C9"/>
    <w:rsid w:val="00561B56"/>
    <w:rsid w:val="00A83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A830C9"/>
    <w:pPr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locked/>
    <w:rsid w:val="00A830C9"/>
    <w:rPr>
      <w:rFonts w:ascii="Calibri" w:eastAsia="Calibri" w:hAnsi="Calibri"/>
      <w:color w:val="000000"/>
      <w:sz w:val="28"/>
      <w:szCs w:val="28"/>
      <w:lang w:eastAsia="ru-RU"/>
    </w:rPr>
  </w:style>
  <w:style w:type="paragraph" w:styleId="a4">
    <w:name w:val="Body Text"/>
    <w:basedOn w:val="a"/>
    <w:link w:val="a3"/>
    <w:rsid w:val="00A830C9"/>
    <w:pPr>
      <w:overflowPunct/>
      <w:autoSpaceDE/>
      <w:autoSpaceDN/>
      <w:adjustRightInd/>
      <w:spacing w:after="120"/>
    </w:pPr>
    <w:rPr>
      <w:rFonts w:ascii="Calibri" w:eastAsia="Calibri" w:hAnsi="Calibri" w:cstheme="minorBidi"/>
      <w:color w:val="000000"/>
      <w:szCs w:val="28"/>
    </w:rPr>
  </w:style>
  <w:style w:type="character" w:customStyle="1" w:styleId="11">
    <w:name w:val="Основной текст Знак1"/>
    <w:basedOn w:val="a0"/>
    <w:link w:val="a4"/>
    <w:uiPriority w:val="99"/>
    <w:semiHidden/>
    <w:rsid w:val="00A830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 Знак Знак Знак"/>
    <w:basedOn w:val="a"/>
    <w:rsid w:val="00A830C9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A830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kurunzulay</dc:creator>
  <cp:keywords/>
  <dc:description/>
  <cp:lastModifiedBy>kurunzulay</cp:lastModifiedBy>
  <cp:revision>2</cp:revision>
  <dcterms:created xsi:type="dcterms:W3CDTF">2022-07-27T05:06:00Z</dcterms:created>
  <dcterms:modified xsi:type="dcterms:W3CDTF">2022-07-27T05:16:00Z</dcterms:modified>
</cp:coreProperties>
</file>