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4F" w:rsidRDefault="00591E4F" w:rsidP="00591E4F">
      <w:pPr>
        <w:jc w:val="both"/>
        <w:rPr>
          <w:sz w:val="24"/>
          <w:szCs w:val="24"/>
        </w:rPr>
      </w:pPr>
    </w:p>
    <w:p w:rsidR="00591E4F" w:rsidRDefault="00591E4F" w:rsidP="00591E4F">
      <w:pPr>
        <w:jc w:val="both"/>
        <w:rPr>
          <w:sz w:val="24"/>
          <w:szCs w:val="24"/>
        </w:rPr>
      </w:pPr>
    </w:p>
    <w:p w:rsidR="00591E4F" w:rsidRDefault="00591E4F" w:rsidP="00591E4F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-121920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1E4F" w:rsidRDefault="00591E4F" w:rsidP="00591E4F">
      <w:pPr>
        <w:jc w:val="both"/>
        <w:rPr>
          <w:sz w:val="24"/>
          <w:szCs w:val="24"/>
        </w:rPr>
      </w:pPr>
    </w:p>
    <w:p w:rsidR="00591E4F" w:rsidRDefault="00591E4F" w:rsidP="00591E4F">
      <w:pPr>
        <w:jc w:val="both"/>
        <w:rPr>
          <w:sz w:val="24"/>
          <w:szCs w:val="24"/>
        </w:rPr>
      </w:pPr>
    </w:p>
    <w:p w:rsidR="00591E4F" w:rsidRDefault="00591E4F" w:rsidP="00591E4F">
      <w:pPr>
        <w:jc w:val="both"/>
        <w:rPr>
          <w:sz w:val="24"/>
          <w:szCs w:val="24"/>
        </w:rPr>
      </w:pPr>
    </w:p>
    <w:p w:rsidR="00591E4F" w:rsidRDefault="00591E4F" w:rsidP="00591E4F">
      <w:pPr>
        <w:jc w:val="center"/>
        <w:outlineLvl w:val="0"/>
        <w:rPr>
          <w:b/>
          <w:szCs w:val="28"/>
        </w:rPr>
      </w:pPr>
    </w:p>
    <w:p w:rsidR="00591E4F" w:rsidRDefault="00591E4F" w:rsidP="00591E4F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591E4F" w:rsidRDefault="00591E4F" w:rsidP="00591E4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«КУРУНЗУЛАЙСКОЕ»</w:t>
      </w:r>
    </w:p>
    <w:p w:rsidR="00591E4F" w:rsidRDefault="00591E4F" w:rsidP="00591E4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РАЙОНА «БОРЗИНСКИЙ РАЙОН»</w:t>
      </w:r>
    </w:p>
    <w:p w:rsidR="00591E4F" w:rsidRDefault="00591E4F" w:rsidP="00591E4F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ЗАБАЙКАЛЬСКОГО КРАЯ</w:t>
      </w:r>
    </w:p>
    <w:p w:rsidR="00591E4F" w:rsidRDefault="00591E4F" w:rsidP="00591E4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1E4F" w:rsidRDefault="00591E4F" w:rsidP="00591E4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591E4F" w:rsidRDefault="00591E4F" w:rsidP="00591E4F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13 октября  2022 года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                        № 28</w:t>
      </w:r>
    </w:p>
    <w:p w:rsidR="00591E4F" w:rsidRDefault="00591E4F" w:rsidP="00591E4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591E4F" w:rsidRDefault="00591E4F" w:rsidP="00591E4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село Курунзулай</w:t>
      </w:r>
    </w:p>
    <w:p w:rsidR="00591E4F" w:rsidRDefault="00591E4F" w:rsidP="00591E4F">
      <w:pPr>
        <w:rPr>
          <w:b/>
          <w:szCs w:val="28"/>
        </w:rPr>
      </w:pPr>
    </w:p>
    <w:p w:rsidR="00591E4F" w:rsidRDefault="00591E4F" w:rsidP="00591E4F">
      <w:pPr>
        <w:jc w:val="both"/>
        <w:rPr>
          <w:b/>
          <w:szCs w:val="28"/>
        </w:rPr>
      </w:pPr>
      <w:r>
        <w:rPr>
          <w:b/>
          <w:szCs w:val="28"/>
        </w:rPr>
        <w:tab/>
        <w:t>Об утверждении схемы расположения земельного участка на кадастровом плане территории, местоположение которого:</w:t>
      </w:r>
    </w:p>
    <w:p w:rsidR="00591E4F" w:rsidRDefault="00591E4F" w:rsidP="00591E4F">
      <w:pPr>
        <w:jc w:val="both"/>
        <w:rPr>
          <w:b/>
          <w:szCs w:val="28"/>
        </w:rPr>
      </w:pPr>
      <w:r>
        <w:rPr>
          <w:b/>
          <w:szCs w:val="28"/>
        </w:rPr>
        <w:t>Забайкальский край, Борзинский район, в 19,5 км на юго-запад от села Курунзулай (падь Курукундуй).</w:t>
      </w:r>
    </w:p>
    <w:p w:rsidR="00591E4F" w:rsidRDefault="00591E4F" w:rsidP="00591E4F">
      <w:pPr>
        <w:jc w:val="both"/>
        <w:rPr>
          <w:b/>
          <w:szCs w:val="28"/>
        </w:rPr>
      </w:pPr>
    </w:p>
    <w:p w:rsidR="00591E4F" w:rsidRDefault="00591E4F" w:rsidP="00591E4F">
      <w:pPr>
        <w:jc w:val="both"/>
        <w:rPr>
          <w:b/>
          <w:szCs w:val="28"/>
        </w:rPr>
      </w:pPr>
    </w:p>
    <w:p w:rsidR="00591E4F" w:rsidRDefault="00591E4F" w:rsidP="00591E4F">
      <w:pPr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ст. 39.11 Земельного кодекса Российской Федерации № 136-ФЗ, ст. 3.3 Федерального закона № 137-ФЗ от 25 октября 2001 г. «О введении в действие Земельного кодекса Российской Федерации», ст. 34 Устава сельского поселения «Курунзулайское», администрация сельского поселения «Курунзулайское»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591E4F" w:rsidRDefault="00591E4F" w:rsidP="00591E4F">
      <w:pPr>
        <w:jc w:val="both"/>
        <w:rPr>
          <w:b/>
          <w:szCs w:val="28"/>
        </w:rPr>
      </w:pPr>
    </w:p>
    <w:p w:rsidR="004F2F93" w:rsidRPr="004F2F93" w:rsidRDefault="004F2F93" w:rsidP="004F2F93">
      <w:pPr>
        <w:pStyle w:val="a3"/>
        <w:numPr>
          <w:ilvl w:val="0"/>
          <w:numId w:val="1"/>
        </w:numPr>
        <w:jc w:val="both"/>
        <w:rPr>
          <w:szCs w:val="28"/>
        </w:rPr>
      </w:pPr>
      <w:r w:rsidRPr="004F2F93">
        <w:rPr>
          <w:szCs w:val="28"/>
        </w:rPr>
        <w:t>Утвердить схему расположения земельного участка н</w:t>
      </w:r>
      <w:r w:rsidR="00A254A1">
        <w:rPr>
          <w:szCs w:val="28"/>
        </w:rPr>
        <w:t>а кадастровом плане площадью 2000000</w:t>
      </w:r>
      <w:r w:rsidRPr="004F2F93">
        <w:rPr>
          <w:szCs w:val="28"/>
        </w:rPr>
        <w:t xml:space="preserve"> кв.м. </w:t>
      </w:r>
      <w:proofErr w:type="gramStart"/>
      <w:r w:rsidRPr="004F2F93">
        <w:rPr>
          <w:szCs w:val="28"/>
        </w:rPr>
        <w:t>находящийся</w:t>
      </w:r>
      <w:proofErr w:type="gramEnd"/>
      <w:r w:rsidRPr="004F2F93">
        <w:rPr>
          <w:szCs w:val="28"/>
        </w:rPr>
        <w:t xml:space="preserve"> по адресу: Забайкальский край, Борзинский район в 19,5 км на юго-запад от села Курунзулай (падь Курукундуй) образованного путем раздела земельного участка с кадастровым номером 75:04:270103:132 с сохранением исходного участка в измененных границах.</w:t>
      </w:r>
    </w:p>
    <w:p w:rsidR="004F2F93" w:rsidRDefault="004F2F93" w:rsidP="004F2F9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Отнести образованный участок к категории земель – земли сельскохозяйственного назначения, установить вид разрешенного использования для сельскохозяйственного производства, для сенокошения.</w:t>
      </w:r>
    </w:p>
    <w:p w:rsidR="004F2F93" w:rsidRDefault="004F2F93" w:rsidP="004F2F9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подписания.</w:t>
      </w:r>
    </w:p>
    <w:p w:rsidR="004F2F93" w:rsidRDefault="004F2F93" w:rsidP="004F2F93">
      <w:pPr>
        <w:pStyle w:val="a3"/>
        <w:ind w:left="930"/>
        <w:jc w:val="both"/>
        <w:rPr>
          <w:szCs w:val="28"/>
        </w:rPr>
      </w:pPr>
    </w:p>
    <w:p w:rsidR="004F2F93" w:rsidRDefault="004F2F93" w:rsidP="004F2F93">
      <w:pPr>
        <w:pStyle w:val="a3"/>
        <w:ind w:left="930"/>
        <w:jc w:val="both"/>
        <w:rPr>
          <w:szCs w:val="28"/>
        </w:rPr>
      </w:pPr>
    </w:p>
    <w:p w:rsidR="004F2F93" w:rsidRDefault="004F2F93" w:rsidP="004F2F93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4F2F93" w:rsidRPr="004F2F93" w:rsidRDefault="004F2F93" w:rsidP="004F2F93">
      <w:pPr>
        <w:jc w:val="both"/>
        <w:rPr>
          <w:szCs w:val="28"/>
        </w:rPr>
      </w:pPr>
      <w:r>
        <w:rPr>
          <w:szCs w:val="28"/>
        </w:rPr>
        <w:t>«Курунзулайское»                                                    М.В. Скорнякова</w:t>
      </w:r>
    </w:p>
    <w:p w:rsidR="00F025CB" w:rsidRPr="004F2F93" w:rsidRDefault="00591E4F" w:rsidP="004F2F93">
      <w:pPr>
        <w:pStyle w:val="a3"/>
        <w:ind w:left="930"/>
        <w:jc w:val="both"/>
        <w:rPr>
          <w:szCs w:val="28"/>
        </w:rPr>
      </w:pPr>
      <w:r w:rsidRPr="004F2F93">
        <w:rPr>
          <w:szCs w:val="28"/>
        </w:rPr>
        <w:t xml:space="preserve"> </w:t>
      </w:r>
    </w:p>
    <w:sectPr w:rsidR="00F025CB" w:rsidRPr="004F2F93" w:rsidSect="00F0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B31DB"/>
    <w:multiLevelType w:val="hybridMultilevel"/>
    <w:tmpl w:val="89C27324"/>
    <w:lvl w:ilvl="0" w:tplc="F7529B5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91E4F"/>
    <w:rsid w:val="000B3827"/>
    <w:rsid w:val="00375EFB"/>
    <w:rsid w:val="004F2F93"/>
    <w:rsid w:val="00591E4F"/>
    <w:rsid w:val="00A254A1"/>
    <w:rsid w:val="00AA6D0A"/>
    <w:rsid w:val="00F0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1E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591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3</cp:revision>
  <cp:lastPrinted>2022-10-17T06:06:00Z</cp:lastPrinted>
  <dcterms:created xsi:type="dcterms:W3CDTF">2022-10-13T06:04:00Z</dcterms:created>
  <dcterms:modified xsi:type="dcterms:W3CDTF">2022-10-17T06:15:00Z</dcterms:modified>
</cp:coreProperties>
</file>