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1E" w:rsidRPr="00E3381E" w:rsidRDefault="00CB0339" w:rsidP="00E3381E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Н</w:t>
      </w:r>
      <w:bookmarkStart w:id="0" w:name="_GoBack"/>
      <w:bookmarkEnd w:id="0"/>
      <w:r w:rsidRPr="00CB0339"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овеллы налогового законодательства</w:t>
      </w:r>
      <w:r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 xml:space="preserve">  </w:t>
      </w:r>
    </w:p>
    <w:p w:rsidR="00BC108A" w:rsidRDefault="00BC108A" w:rsidP="00E3381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Большинство изменений в налоговом законодательстве в 2023 году связано с внедрением новой системы уплаты налогов, сборов и взносов (ЕНС), а также с объединением ПФР и ФСС</w:t>
      </w:r>
      <w:r w:rsidRPr="00CB0339">
        <w:rPr>
          <w:rStyle w:val="ad"/>
          <w:color w:val="000000" w:themeColor="text1"/>
          <w:sz w:val="28"/>
          <w:szCs w:val="28"/>
          <w:rtl/>
        </w:rPr>
        <w:t>.</w:t>
      </w: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С 1 января 2023 года у каждого налогоплательщика появился единый налоговый счёт (ЕНС), на данный счет следует переводить единый налоговый платёж (ЕНП), включающий почти все налоги, сборы и страховые взносы</w:t>
      </w:r>
      <w:r w:rsidRPr="00CB0339">
        <w:rPr>
          <w:rStyle w:val="ad"/>
          <w:color w:val="000000" w:themeColor="text1"/>
          <w:sz w:val="28"/>
          <w:szCs w:val="28"/>
          <w:rtl/>
        </w:rPr>
        <w:t>.</w:t>
      </w: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Распределение поступивших средств в счёт исполнения налоговых обязанностей осуществляет налоговая инспекция</w:t>
      </w:r>
      <w:r w:rsidRPr="00CB0339">
        <w:rPr>
          <w:rStyle w:val="ad"/>
          <w:color w:val="000000" w:themeColor="text1"/>
          <w:sz w:val="28"/>
          <w:szCs w:val="28"/>
          <w:rtl/>
        </w:rPr>
        <w:t>.</w:t>
      </w: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Налогоплательщик самостоятельно рассчитывает сумму, которую нужно разместить на счете, складывая все платежи, входящие в ЕНП</w:t>
      </w:r>
      <w:r w:rsidRPr="00CB0339">
        <w:rPr>
          <w:rStyle w:val="ad"/>
          <w:color w:val="000000" w:themeColor="text1"/>
          <w:sz w:val="28"/>
          <w:szCs w:val="28"/>
          <w:rtl/>
        </w:rPr>
        <w:t>.</w:t>
      </w: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За расчётный период теперь будут принимать период с 23 числа предыдущего месяца по 22 число текущего месяца. Направить уведомление об исчисленных суммах НДФЛ нужно будет до 25 числа текущего месяца, а уплатить налог — до 28-го</w:t>
      </w:r>
      <w:r w:rsidRPr="00CB0339">
        <w:rPr>
          <w:rStyle w:val="ad"/>
          <w:color w:val="000000" w:themeColor="text1"/>
          <w:sz w:val="28"/>
          <w:szCs w:val="28"/>
          <w:rtl/>
        </w:rPr>
        <w:t>.</w:t>
      </w: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Удерживать НДФЛ придётся дважды </w:t>
      </w:r>
      <w:proofErr w:type="gramStart"/>
      <w:r w:rsidRPr="00CB0339">
        <w:rPr>
          <w:rStyle w:val="ad"/>
          <w:color w:val="000000" w:themeColor="text1"/>
          <w:sz w:val="28"/>
          <w:szCs w:val="28"/>
          <w:rtl/>
        </w:rPr>
        <w:t>—  </w:t>
      </w:r>
      <w:r w:rsidRPr="00CB0339">
        <w:rPr>
          <w:color w:val="000000" w:themeColor="text1"/>
          <w:sz w:val="28"/>
          <w:szCs w:val="28"/>
        </w:rPr>
        <w:t>в</w:t>
      </w:r>
      <w:proofErr w:type="gramEnd"/>
      <w:r w:rsidRPr="00CB0339">
        <w:rPr>
          <w:color w:val="000000" w:themeColor="text1"/>
          <w:sz w:val="28"/>
          <w:szCs w:val="28"/>
        </w:rPr>
        <w:t xml:space="preserve"> день аванса и в день заработной платы</w:t>
      </w:r>
      <w:r w:rsidRPr="00CB0339">
        <w:rPr>
          <w:rStyle w:val="ad"/>
          <w:color w:val="000000" w:themeColor="text1"/>
          <w:sz w:val="28"/>
          <w:szCs w:val="28"/>
          <w:rtl/>
        </w:rPr>
        <w:t>.</w:t>
      </w: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По новым правилам налог удерживается день в день, то есть выплатили аванс или зарплату и тут же вычли подоходный налог. Таким образом, общая сумма НДФЛ будет разделена на две части</w:t>
      </w:r>
      <w:r w:rsidRPr="00CB0339">
        <w:rPr>
          <w:rStyle w:val="ad"/>
          <w:color w:val="000000" w:themeColor="text1"/>
          <w:sz w:val="28"/>
          <w:szCs w:val="28"/>
          <w:rtl/>
        </w:rPr>
        <w:t>.</w:t>
      </w:r>
    </w:p>
    <w:p w:rsidR="00CB0339" w:rsidRPr="00CB0339" w:rsidRDefault="00CB0339" w:rsidP="00CB03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0339">
        <w:rPr>
          <w:color w:val="000000" w:themeColor="text1"/>
          <w:sz w:val="28"/>
          <w:szCs w:val="28"/>
        </w:rPr>
        <w:t>Так, если раньше работник получал полностью аванс (без удержания налога) и зарплату за вычетом НДФЛ, то теперь удержат НДФЛ и с аванса, и с зарплаты. В итоге аванс будет чуть меньше, а заработная плата — чуть больше</w:t>
      </w:r>
      <w:r w:rsidRPr="00CB0339">
        <w:rPr>
          <w:rStyle w:val="ad"/>
          <w:color w:val="000000" w:themeColor="text1"/>
          <w:sz w:val="28"/>
          <w:szCs w:val="28"/>
          <w:rtl/>
        </w:rPr>
        <w:t>. </w:t>
      </w:r>
      <w:r w:rsidRPr="00CB0339">
        <w:rPr>
          <w:color w:val="000000" w:themeColor="text1"/>
          <w:sz w:val="28"/>
          <w:szCs w:val="28"/>
        </w:rPr>
        <w:t>Сумма заработной платы не изменится.</w:t>
      </w:r>
    </w:p>
    <w:p w:rsidR="008F1419" w:rsidRPr="00BC108A" w:rsidRDefault="008F1419" w:rsidP="008A4641">
      <w:pPr>
        <w:rPr>
          <w:rFonts w:ascii="Times New Roman" w:hAnsi="Times New Roman" w:cs="Times New Roman"/>
          <w:sz w:val="28"/>
          <w:szCs w:val="28"/>
        </w:rPr>
      </w:pP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445E"/>
    <w:rsid w:val="00247C94"/>
    <w:rsid w:val="00261BAF"/>
    <w:rsid w:val="00274D4E"/>
    <w:rsid w:val="002B57D4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0339"/>
    <w:rsid w:val="00CB45BD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CB0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2A44-8D80-4270-B6AE-3C5B0A28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2023-06-29T05:30:00Z</dcterms:created>
  <dcterms:modified xsi:type="dcterms:W3CDTF">2023-06-29T05:30:00Z</dcterms:modified>
</cp:coreProperties>
</file>