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A8" w:rsidRPr="00284676" w:rsidRDefault="0031468D" w:rsidP="005265A8">
      <w:pPr>
        <w:jc w:val="center"/>
        <w:rPr>
          <w:sz w:val="8"/>
        </w:rPr>
      </w:pPr>
      <w:r w:rsidRPr="0031468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72.75pt;visibility:visible">
            <v:imagedata r:id="rId7" o:title=""/>
          </v:shape>
        </w:pict>
      </w:r>
    </w:p>
    <w:p w:rsidR="005265A8" w:rsidRPr="00284676" w:rsidRDefault="005265A8" w:rsidP="005265A8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5265A8" w:rsidRPr="00284676" w:rsidRDefault="005265A8" w:rsidP="005265A8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5265A8" w:rsidRPr="00284676" w:rsidRDefault="005265A8" w:rsidP="005265A8">
      <w:pPr>
        <w:jc w:val="center"/>
        <w:outlineLvl w:val="0"/>
        <w:rPr>
          <w:b/>
          <w:sz w:val="44"/>
          <w:szCs w:val="44"/>
        </w:rPr>
      </w:pPr>
      <w:r w:rsidRPr="00284676">
        <w:rPr>
          <w:b/>
          <w:sz w:val="44"/>
          <w:szCs w:val="44"/>
        </w:rPr>
        <w:t>РЕШЕНИЕ</w:t>
      </w:r>
    </w:p>
    <w:p w:rsidR="005265A8" w:rsidRDefault="005265A8" w:rsidP="005265A8">
      <w:pPr>
        <w:rPr>
          <w:sz w:val="28"/>
          <w:szCs w:val="28"/>
        </w:rPr>
      </w:pPr>
    </w:p>
    <w:p w:rsidR="005265A8" w:rsidRPr="00284676" w:rsidRDefault="005265A8" w:rsidP="005265A8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28467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28467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8467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284676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8467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284676">
        <w:rPr>
          <w:sz w:val="28"/>
          <w:szCs w:val="28"/>
        </w:rPr>
        <w:t xml:space="preserve">№ </w:t>
      </w:r>
      <w:r>
        <w:rPr>
          <w:sz w:val="28"/>
          <w:szCs w:val="28"/>
        </w:rPr>
        <w:t>439</w:t>
      </w:r>
      <w:r w:rsidRPr="00284676">
        <w:rPr>
          <w:sz w:val="28"/>
          <w:szCs w:val="28"/>
        </w:rPr>
        <w:t xml:space="preserve"> </w:t>
      </w:r>
    </w:p>
    <w:p w:rsidR="005265A8" w:rsidRPr="00284676" w:rsidRDefault="005265A8" w:rsidP="005265A8">
      <w:pPr>
        <w:jc w:val="center"/>
        <w:rPr>
          <w:sz w:val="28"/>
          <w:szCs w:val="32"/>
        </w:rPr>
      </w:pPr>
      <w:r w:rsidRPr="00284676">
        <w:rPr>
          <w:sz w:val="28"/>
          <w:szCs w:val="32"/>
        </w:rPr>
        <w:t>город Борзя</w:t>
      </w:r>
    </w:p>
    <w:p w:rsidR="005265A8" w:rsidRPr="00284676" w:rsidRDefault="005265A8" w:rsidP="005265A8">
      <w:pPr>
        <w:jc w:val="center"/>
        <w:rPr>
          <w:b/>
          <w:sz w:val="28"/>
          <w:szCs w:val="28"/>
        </w:rPr>
      </w:pPr>
    </w:p>
    <w:p w:rsidR="00DB1F34" w:rsidRPr="00284676" w:rsidRDefault="00DB1F34" w:rsidP="00B85046">
      <w:pPr>
        <w:jc w:val="center"/>
        <w:rPr>
          <w:b/>
          <w:sz w:val="28"/>
          <w:szCs w:val="28"/>
        </w:rPr>
      </w:pPr>
    </w:p>
    <w:p w:rsidR="00EE6505" w:rsidRDefault="00EE6505" w:rsidP="00526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9B2B02">
        <w:rPr>
          <w:b/>
          <w:sz w:val="28"/>
          <w:szCs w:val="28"/>
        </w:rPr>
        <w:t xml:space="preserve">принятии к </w:t>
      </w:r>
      <w:r>
        <w:rPr>
          <w:b/>
          <w:sz w:val="28"/>
          <w:szCs w:val="28"/>
        </w:rPr>
        <w:t>исполнению</w:t>
      </w:r>
      <w:r w:rsidRPr="009B2B02">
        <w:rPr>
          <w:b/>
          <w:sz w:val="28"/>
          <w:szCs w:val="28"/>
        </w:rPr>
        <w:t xml:space="preserve"> части полномочий городского</w:t>
      </w:r>
      <w:r w:rsidR="005265A8">
        <w:rPr>
          <w:b/>
          <w:sz w:val="28"/>
          <w:szCs w:val="28"/>
        </w:rPr>
        <w:t xml:space="preserve"> </w:t>
      </w:r>
      <w:r w:rsidRPr="009B2B02">
        <w:rPr>
          <w:b/>
          <w:sz w:val="28"/>
          <w:szCs w:val="28"/>
        </w:rPr>
        <w:t>поселения «</w:t>
      </w:r>
      <w:r w:rsidR="000D2E50">
        <w:rPr>
          <w:b/>
          <w:sz w:val="28"/>
          <w:szCs w:val="28"/>
        </w:rPr>
        <w:t>Шерловогорское</w:t>
      </w:r>
      <w:r w:rsidRPr="009B2B02">
        <w:rPr>
          <w:b/>
          <w:sz w:val="28"/>
          <w:szCs w:val="28"/>
        </w:rPr>
        <w:t>» по осуществлению дорожной деятельности в отношении автомобильн</w:t>
      </w:r>
      <w:r>
        <w:rPr>
          <w:b/>
          <w:sz w:val="28"/>
          <w:szCs w:val="28"/>
        </w:rPr>
        <w:t>ых</w:t>
      </w:r>
      <w:r w:rsidRPr="009B2B02">
        <w:rPr>
          <w:b/>
          <w:sz w:val="28"/>
          <w:szCs w:val="28"/>
        </w:rPr>
        <w:t xml:space="preserve"> дорог общего пользования местного значения на 20</w:t>
      </w:r>
      <w:r>
        <w:rPr>
          <w:b/>
          <w:sz w:val="28"/>
          <w:szCs w:val="28"/>
        </w:rPr>
        <w:t>2</w:t>
      </w:r>
      <w:r w:rsidR="00C82E3D">
        <w:rPr>
          <w:b/>
          <w:sz w:val="28"/>
          <w:szCs w:val="28"/>
        </w:rPr>
        <w:t>3</w:t>
      </w:r>
      <w:r w:rsidRPr="009B2B02">
        <w:rPr>
          <w:b/>
          <w:sz w:val="28"/>
          <w:szCs w:val="28"/>
        </w:rPr>
        <w:t xml:space="preserve"> год</w:t>
      </w:r>
    </w:p>
    <w:p w:rsidR="00EE6505" w:rsidRDefault="00EE6505" w:rsidP="00EE6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6505" w:rsidRDefault="00EE6505" w:rsidP="005265A8">
      <w:pPr>
        <w:ind w:firstLine="567"/>
        <w:jc w:val="both"/>
        <w:rPr>
          <w:sz w:val="28"/>
          <w:szCs w:val="28"/>
        </w:rPr>
      </w:pPr>
      <w:proofErr w:type="gramStart"/>
      <w:r w:rsidRPr="0091132C">
        <w:rPr>
          <w:sz w:val="28"/>
          <w:szCs w:val="28"/>
        </w:rPr>
        <w:t xml:space="preserve">Рассмотрев </w:t>
      </w:r>
      <w:r w:rsidR="00C82E3D">
        <w:rPr>
          <w:sz w:val="28"/>
          <w:szCs w:val="28"/>
        </w:rPr>
        <w:t xml:space="preserve">обращение </w:t>
      </w:r>
      <w:r w:rsidR="000D2E50">
        <w:rPr>
          <w:sz w:val="28"/>
          <w:szCs w:val="28"/>
        </w:rPr>
        <w:t xml:space="preserve">временно исполняющего обязанности </w:t>
      </w:r>
      <w:r w:rsidR="00C82E3D">
        <w:rPr>
          <w:sz w:val="28"/>
          <w:szCs w:val="28"/>
        </w:rPr>
        <w:t>главы</w:t>
      </w:r>
      <w:r w:rsidRPr="0091132C">
        <w:rPr>
          <w:sz w:val="28"/>
          <w:szCs w:val="28"/>
        </w:rPr>
        <w:t xml:space="preserve"> городского </w:t>
      </w:r>
      <w:r w:rsidRPr="00752AD3">
        <w:rPr>
          <w:sz w:val="28"/>
          <w:szCs w:val="28"/>
        </w:rPr>
        <w:t>поселения</w:t>
      </w:r>
      <w:r w:rsidRPr="0091132C">
        <w:rPr>
          <w:sz w:val="28"/>
          <w:szCs w:val="28"/>
        </w:rPr>
        <w:t xml:space="preserve"> «</w:t>
      </w:r>
      <w:r w:rsidR="000D2E50">
        <w:rPr>
          <w:sz w:val="28"/>
          <w:szCs w:val="28"/>
        </w:rPr>
        <w:t>Шерловогорское</w:t>
      </w:r>
      <w:r w:rsidRPr="0091132C">
        <w:rPr>
          <w:sz w:val="28"/>
          <w:szCs w:val="28"/>
        </w:rPr>
        <w:t xml:space="preserve">» </w:t>
      </w:r>
      <w:r w:rsidR="00C82E3D">
        <w:rPr>
          <w:sz w:val="28"/>
          <w:szCs w:val="28"/>
        </w:rPr>
        <w:t>о</w:t>
      </w:r>
      <w:r>
        <w:rPr>
          <w:sz w:val="28"/>
          <w:szCs w:val="28"/>
        </w:rPr>
        <w:t xml:space="preserve"> передаче осуществления части полномочий городского поселения «</w:t>
      </w:r>
      <w:r w:rsidR="000D2E50">
        <w:rPr>
          <w:sz w:val="28"/>
          <w:szCs w:val="28"/>
        </w:rPr>
        <w:t>Шерловогорское</w:t>
      </w:r>
      <w:r>
        <w:rPr>
          <w:sz w:val="28"/>
          <w:szCs w:val="28"/>
        </w:rPr>
        <w:t>» муниципальному району «Борзинский район»</w:t>
      </w:r>
      <w:r w:rsidRPr="00752AD3">
        <w:rPr>
          <w:sz w:val="28"/>
          <w:szCs w:val="28"/>
        </w:rPr>
        <w:t>, в соответствии с частью 4 статьи 15 Федерального закона от 06 октября 2003 года №131-ФЗ «Об общих принципах организации местного</w:t>
      </w:r>
      <w:r>
        <w:rPr>
          <w:sz w:val="28"/>
          <w:szCs w:val="28"/>
        </w:rPr>
        <w:t xml:space="preserve"> самоуправления в Российской Федерации», Бюджетным кодексом Российской Федерации, </w:t>
      </w:r>
      <w:r w:rsidR="00617924">
        <w:rPr>
          <w:sz w:val="28"/>
          <w:szCs w:val="28"/>
        </w:rPr>
        <w:t xml:space="preserve">частью 4 статьи 8, статьей 33 </w:t>
      </w:r>
      <w:r>
        <w:rPr>
          <w:sz w:val="28"/>
          <w:szCs w:val="28"/>
        </w:rPr>
        <w:t>Устав</w:t>
      </w:r>
      <w:r w:rsidR="00617924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 «Борзинский район</w:t>
      </w:r>
      <w:proofErr w:type="gramEnd"/>
      <w:r>
        <w:rPr>
          <w:sz w:val="28"/>
          <w:szCs w:val="28"/>
        </w:rPr>
        <w:t>», Совет муниципального района «Борзинский рай</w:t>
      </w:r>
      <w:r w:rsidR="005265A8">
        <w:rPr>
          <w:sz w:val="28"/>
          <w:szCs w:val="28"/>
        </w:rPr>
        <w:t xml:space="preserve">он»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EE6505" w:rsidRDefault="00EE6505" w:rsidP="005265A8">
      <w:pPr>
        <w:ind w:firstLine="567"/>
        <w:jc w:val="both"/>
        <w:rPr>
          <w:sz w:val="28"/>
          <w:szCs w:val="28"/>
        </w:rPr>
      </w:pPr>
    </w:p>
    <w:p w:rsidR="00617924" w:rsidRDefault="00617924" w:rsidP="005265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A06AF" w:rsidRPr="006A06AF">
        <w:rPr>
          <w:sz w:val="28"/>
          <w:szCs w:val="28"/>
        </w:rPr>
        <w:t>Согласиться на принятие от городского поселения «</w:t>
      </w:r>
      <w:r w:rsidR="000D2E50">
        <w:rPr>
          <w:sz w:val="28"/>
          <w:szCs w:val="28"/>
        </w:rPr>
        <w:t>Шерловогорское</w:t>
      </w:r>
      <w:r w:rsidR="006A06AF" w:rsidRPr="006A06AF">
        <w:rPr>
          <w:sz w:val="28"/>
          <w:szCs w:val="28"/>
        </w:rPr>
        <w:t xml:space="preserve">» муниципального района «Борзинский район» Забайкальского края на период с 01 </w:t>
      </w:r>
      <w:r w:rsidR="00C82E3D">
        <w:rPr>
          <w:sz w:val="28"/>
          <w:szCs w:val="28"/>
        </w:rPr>
        <w:t>мая</w:t>
      </w:r>
      <w:r w:rsidR="006A06AF" w:rsidRPr="006A06AF">
        <w:rPr>
          <w:sz w:val="28"/>
          <w:szCs w:val="28"/>
        </w:rPr>
        <w:t xml:space="preserve"> 202</w:t>
      </w:r>
      <w:r w:rsidR="00C82E3D">
        <w:rPr>
          <w:sz w:val="28"/>
          <w:szCs w:val="28"/>
        </w:rPr>
        <w:t>3</w:t>
      </w:r>
      <w:r w:rsidR="006A06AF" w:rsidRPr="006A06AF">
        <w:rPr>
          <w:sz w:val="28"/>
          <w:szCs w:val="28"/>
        </w:rPr>
        <w:t xml:space="preserve"> года по 01 </w:t>
      </w:r>
      <w:r w:rsidR="00C82E3D">
        <w:rPr>
          <w:sz w:val="28"/>
          <w:szCs w:val="28"/>
        </w:rPr>
        <w:t>декабря</w:t>
      </w:r>
      <w:r w:rsidR="006A06AF" w:rsidRPr="006A06AF">
        <w:rPr>
          <w:sz w:val="28"/>
          <w:szCs w:val="28"/>
        </w:rPr>
        <w:t xml:space="preserve">  202</w:t>
      </w:r>
      <w:r w:rsidR="00C82E3D">
        <w:rPr>
          <w:sz w:val="28"/>
          <w:szCs w:val="28"/>
        </w:rPr>
        <w:t>3</w:t>
      </w:r>
      <w:r w:rsidR="006A06AF" w:rsidRPr="006A06AF">
        <w:rPr>
          <w:sz w:val="28"/>
          <w:szCs w:val="28"/>
        </w:rPr>
        <w:t xml:space="preserve"> года осуществлени</w:t>
      </w:r>
      <w:r w:rsidR="005265A8">
        <w:rPr>
          <w:sz w:val="28"/>
          <w:szCs w:val="28"/>
        </w:rPr>
        <w:t>я</w:t>
      </w:r>
      <w:r w:rsidR="006A06AF" w:rsidRPr="006A06AF">
        <w:rPr>
          <w:sz w:val="28"/>
          <w:szCs w:val="28"/>
        </w:rPr>
        <w:t xml:space="preserve"> части полномочий по решению вопросов местного значения</w:t>
      </w:r>
      <w:r>
        <w:rPr>
          <w:sz w:val="28"/>
          <w:szCs w:val="28"/>
        </w:rPr>
        <w:t xml:space="preserve"> в части организации дорожной деятельности в отношении автомобильной дороги, обеспечения организации дорожного движения, осуществление иных полномочий в области использования автомобильной дороги общего пользования местного значения по </w:t>
      </w:r>
      <w:r w:rsidRPr="00E83D8E">
        <w:rPr>
          <w:color w:val="000000"/>
          <w:sz w:val="28"/>
          <w:szCs w:val="28"/>
        </w:rPr>
        <w:t>ул</w:t>
      </w:r>
      <w:proofErr w:type="gramEnd"/>
      <w:r w:rsidRPr="00E83D8E">
        <w:rPr>
          <w:color w:val="000000"/>
          <w:sz w:val="28"/>
          <w:szCs w:val="28"/>
        </w:rPr>
        <w:t>.</w:t>
      </w:r>
      <w:r w:rsidR="001B47BE" w:rsidRPr="00E83D8E">
        <w:rPr>
          <w:color w:val="000000"/>
          <w:sz w:val="28"/>
          <w:szCs w:val="28"/>
        </w:rPr>
        <w:t xml:space="preserve"> </w:t>
      </w:r>
      <w:r w:rsidR="001F5F0F">
        <w:rPr>
          <w:color w:val="000000"/>
          <w:sz w:val="28"/>
          <w:szCs w:val="28"/>
        </w:rPr>
        <w:t>50 лет Октября</w:t>
      </w:r>
      <w:r w:rsidR="001F5F0F" w:rsidRPr="00DB5F3D">
        <w:rPr>
          <w:color w:val="000000"/>
          <w:sz w:val="28"/>
          <w:szCs w:val="28"/>
        </w:rPr>
        <w:t xml:space="preserve"> </w:t>
      </w:r>
      <w:r w:rsidRPr="00E83D8E">
        <w:rPr>
          <w:color w:val="000000"/>
          <w:sz w:val="28"/>
          <w:szCs w:val="28"/>
        </w:rPr>
        <w:t>(на участке от ул.</w:t>
      </w:r>
      <w:r w:rsidR="001B47BE" w:rsidRPr="00E83D8E">
        <w:rPr>
          <w:color w:val="000000"/>
          <w:sz w:val="28"/>
          <w:szCs w:val="28"/>
        </w:rPr>
        <w:t xml:space="preserve"> Горького до ул. Бабушкина</w:t>
      </w:r>
      <w:r w:rsidRPr="00E83D8E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proofErr w:type="spellStart"/>
      <w:r w:rsidR="000D2E50">
        <w:rPr>
          <w:sz w:val="28"/>
          <w:szCs w:val="28"/>
        </w:rPr>
        <w:t>пгт</w:t>
      </w:r>
      <w:proofErr w:type="spellEnd"/>
      <w:r w:rsidR="000D2E50">
        <w:rPr>
          <w:sz w:val="28"/>
          <w:szCs w:val="28"/>
        </w:rPr>
        <w:t>.</w:t>
      </w:r>
      <w:r w:rsidR="001B47BE">
        <w:rPr>
          <w:sz w:val="28"/>
          <w:szCs w:val="28"/>
        </w:rPr>
        <w:t xml:space="preserve"> </w:t>
      </w:r>
      <w:r w:rsidR="000D2E50">
        <w:rPr>
          <w:sz w:val="28"/>
          <w:szCs w:val="28"/>
        </w:rPr>
        <w:t xml:space="preserve">Шерловая Гора </w:t>
      </w:r>
      <w:proofErr w:type="spellStart"/>
      <w:r w:rsidR="000D2E50">
        <w:rPr>
          <w:sz w:val="28"/>
          <w:szCs w:val="28"/>
        </w:rPr>
        <w:t>Борзинского</w:t>
      </w:r>
      <w:proofErr w:type="spellEnd"/>
      <w:r w:rsidR="000D2E5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Забайкальского края.</w:t>
      </w:r>
    </w:p>
    <w:p w:rsidR="006A06AF" w:rsidRPr="006A06AF" w:rsidRDefault="006A06AF" w:rsidP="005265A8">
      <w:pPr>
        <w:ind w:firstLine="567"/>
        <w:jc w:val="both"/>
        <w:rPr>
          <w:sz w:val="28"/>
          <w:szCs w:val="28"/>
        </w:rPr>
      </w:pPr>
      <w:r w:rsidRPr="006A06AF">
        <w:rPr>
          <w:sz w:val="28"/>
          <w:szCs w:val="28"/>
        </w:rPr>
        <w:t>2. Утвердить прилагаемое соглашение о передаче части полномочий по решению вопросов местного значения от органов местного самоуправления городского поселения «</w:t>
      </w:r>
      <w:r w:rsidR="000D2E50">
        <w:rPr>
          <w:sz w:val="28"/>
          <w:szCs w:val="28"/>
        </w:rPr>
        <w:t>Шерловогорское</w:t>
      </w:r>
      <w:r w:rsidRPr="006A06AF">
        <w:rPr>
          <w:sz w:val="28"/>
          <w:szCs w:val="28"/>
        </w:rPr>
        <w:t>» муниципального района «Борзинский район» Забайкальского края органам местного самоуправления муниципального района «Борзинский район» Забайкальского края.</w:t>
      </w:r>
    </w:p>
    <w:p w:rsidR="006A06AF" w:rsidRPr="006A06AF" w:rsidRDefault="006A06AF" w:rsidP="005265A8">
      <w:pPr>
        <w:pStyle w:val="aa"/>
        <w:ind w:firstLine="567"/>
        <w:jc w:val="both"/>
        <w:rPr>
          <w:sz w:val="28"/>
          <w:szCs w:val="28"/>
        </w:rPr>
      </w:pPr>
      <w:r w:rsidRPr="006A06AF">
        <w:rPr>
          <w:sz w:val="28"/>
          <w:szCs w:val="28"/>
        </w:rPr>
        <w:t>3. Администрации муниципального района «Борзинский район»     Забайкальского края заключить соглашение с администрацией городского поселения «</w:t>
      </w:r>
      <w:r w:rsidR="000D2E50">
        <w:rPr>
          <w:sz w:val="28"/>
          <w:szCs w:val="28"/>
        </w:rPr>
        <w:t>Шерловогорское</w:t>
      </w:r>
      <w:r w:rsidRPr="006A06AF">
        <w:rPr>
          <w:sz w:val="28"/>
          <w:szCs w:val="28"/>
        </w:rPr>
        <w:t xml:space="preserve">» муниципального района «Борзинский район» </w:t>
      </w:r>
      <w:r w:rsidRPr="006A06AF">
        <w:rPr>
          <w:sz w:val="28"/>
          <w:szCs w:val="28"/>
        </w:rPr>
        <w:lastRenderedPageBreak/>
        <w:t xml:space="preserve">Забайкальского края о принятии к осуществлению части полномочий согласно пункту 1 настоящего решения. </w:t>
      </w:r>
    </w:p>
    <w:p w:rsidR="000871E3" w:rsidRPr="000871E3" w:rsidRDefault="006A06AF" w:rsidP="005265A8">
      <w:pPr>
        <w:ind w:firstLine="567"/>
        <w:jc w:val="both"/>
        <w:rPr>
          <w:sz w:val="28"/>
          <w:szCs w:val="28"/>
        </w:rPr>
      </w:pPr>
      <w:r w:rsidRPr="000871E3">
        <w:rPr>
          <w:sz w:val="28"/>
          <w:szCs w:val="28"/>
        </w:rPr>
        <w:t>4</w:t>
      </w:r>
      <w:r w:rsidR="000871E3">
        <w:rPr>
          <w:sz w:val="28"/>
          <w:szCs w:val="28"/>
        </w:rPr>
        <w:t>.</w:t>
      </w:r>
      <w:r w:rsidR="000871E3" w:rsidRPr="000871E3">
        <w:rPr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0871E3" w:rsidRPr="000871E3" w:rsidRDefault="000871E3" w:rsidP="005265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71E3">
        <w:rPr>
          <w:sz w:val="28"/>
          <w:szCs w:val="28"/>
        </w:rPr>
        <w:t>. Опубликовать настоящее решение в бюллетене «Ведомости муниципального района «Борзинский район».</w:t>
      </w:r>
    </w:p>
    <w:p w:rsidR="00EE6505" w:rsidRDefault="00EE6505" w:rsidP="000871E3">
      <w:pPr>
        <w:ind w:right="-143" w:firstLine="709"/>
        <w:jc w:val="both"/>
        <w:rPr>
          <w:sz w:val="28"/>
          <w:szCs w:val="28"/>
        </w:rPr>
      </w:pPr>
    </w:p>
    <w:p w:rsidR="00EE6505" w:rsidRDefault="00EE6505" w:rsidP="00EE6505">
      <w:pPr>
        <w:jc w:val="both"/>
        <w:rPr>
          <w:sz w:val="28"/>
          <w:szCs w:val="28"/>
        </w:rPr>
      </w:pPr>
    </w:p>
    <w:p w:rsidR="00EE6505" w:rsidRDefault="00B81E8B" w:rsidP="00EE650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650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E6505">
        <w:rPr>
          <w:sz w:val="28"/>
          <w:szCs w:val="28"/>
        </w:rPr>
        <w:t xml:space="preserve"> муниципального района</w:t>
      </w:r>
    </w:p>
    <w:p w:rsidR="000871E3" w:rsidRDefault="00EE6505" w:rsidP="00EE6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«Борзинский район»                                      </w:t>
      </w:r>
      <w:r w:rsidR="000871E3">
        <w:rPr>
          <w:sz w:val="28"/>
          <w:szCs w:val="28"/>
        </w:rPr>
        <w:t xml:space="preserve">                     </w:t>
      </w:r>
      <w:r w:rsidR="007766D1">
        <w:rPr>
          <w:sz w:val="28"/>
          <w:szCs w:val="28"/>
        </w:rPr>
        <w:t xml:space="preserve">         </w:t>
      </w:r>
      <w:r w:rsidR="000871E3">
        <w:rPr>
          <w:sz w:val="28"/>
          <w:szCs w:val="28"/>
        </w:rPr>
        <w:t xml:space="preserve"> Р.А.</w:t>
      </w:r>
      <w:r w:rsidR="005265A8">
        <w:rPr>
          <w:sz w:val="28"/>
          <w:szCs w:val="28"/>
        </w:rPr>
        <w:t xml:space="preserve"> </w:t>
      </w:r>
      <w:r w:rsidR="000871E3">
        <w:rPr>
          <w:sz w:val="28"/>
          <w:szCs w:val="28"/>
        </w:rPr>
        <w:t>Гриди</w:t>
      </w:r>
      <w:r>
        <w:rPr>
          <w:sz w:val="28"/>
          <w:szCs w:val="28"/>
        </w:rPr>
        <w:t xml:space="preserve">н  </w:t>
      </w:r>
    </w:p>
    <w:p w:rsidR="000871E3" w:rsidRDefault="000871E3" w:rsidP="00EE6505">
      <w:pPr>
        <w:jc w:val="both"/>
        <w:rPr>
          <w:sz w:val="28"/>
          <w:szCs w:val="28"/>
        </w:rPr>
      </w:pPr>
    </w:p>
    <w:p w:rsidR="005265A8" w:rsidRDefault="000871E3" w:rsidP="00EE6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муниципального </w:t>
      </w:r>
    </w:p>
    <w:p w:rsidR="00EE6505" w:rsidRDefault="005265A8" w:rsidP="00EE6505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0871E3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0871E3">
        <w:rPr>
          <w:sz w:val="28"/>
          <w:szCs w:val="28"/>
        </w:rPr>
        <w:t xml:space="preserve">«Борзинский район»                                               </w:t>
      </w:r>
      <w:r w:rsidR="007766D1">
        <w:rPr>
          <w:sz w:val="28"/>
          <w:szCs w:val="28"/>
        </w:rPr>
        <w:t xml:space="preserve">       </w:t>
      </w:r>
      <w:r w:rsidR="000871E3">
        <w:rPr>
          <w:sz w:val="28"/>
          <w:szCs w:val="28"/>
        </w:rPr>
        <w:t xml:space="preserve">  С.Н.</w:t>
      </w:r>
      <w:r>
        <w:rPr>
          <w:sz w:val="28"/>
          <w:szCs w:val="28"/>
        </w:rPr>
        <w:t xml:space="preserve"> </w:t>
      </w:r>
      <w:r w:rsidR="000871E3">
        <w:rPr>
          <w:sz w:val="28"/>
          <w:szCs w:val="28"/>
        </w:rPr>
        <w:t>Иванов</w:t>
      </w:r>
    </w:p>
    <w:p w:rsidR="00EE6505" w:rsidRDefault="00EE6505" w:rsidP="00EE6505">
      <w:pPr>
        <w:jc w:val="center"/>
        <w:rPr>
          <w:b/>
          <w:sz w:val="28"/>
          <w:szCs w:val="28"/>
        </w:rPr>
      </w:pPr>
    </w:p>
    <w:p w:rsidR="00EE6505" w:rsidRDefault="00EE6505" w:rsidP="00EE65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EE6505" w:rsidRDefault="00EE6505" w:rsidP="00EE65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6505" w:rsidRDefault="00EE6505" w:rsidP="00EE65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6505" w:rsidRDefault="00EE6505" w:rsidP="00FD0435">
      <w:pPr>
        <w:pStyle w:val="ConsNormal"/>
        <w:pageBreakBefore/>
        <w:widowControl/>
        <w:ind w:left="4247" w:right="0" w:firstLine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E6505" w:rsidRDefault="00EE6505" w:rsidP="00EE65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решением Совета </w:t>
      </w:r>
    </w:p>
    <w:p w:rsidR="00EE6505" w:rsidRDefault="00EE6505" w:rsidP="00EE65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 </w:t>
      </w:r>
    </w:p>
    <w:p w:rsidR="00EE6505" w:rsidRDefault="00EE6505" w:rsidP="00EE65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«Борзинский район»</w:t>
      </w:r>
    </w:p>
    <w:p w:rsidR="00EE6505" w:rsidRDefault="00EE6505" w:rsidP="00EE65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</w:t>
      </w:r>
      <w:r w:rsidR="00FD0435">
        <w:rPr>
          <w:rFonts w:ascii="Times New Roman" w:hAnsi="Times New Roman" w:cs="Times New Roman"/>
          <w:sz w:val="28"/>
          <w:szCs w:val="28"/>
        </w:rPr>
        <w:t xml:space="preserve"> 439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B81E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E8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871E3">
        <w:rPr>
          <w:rFonts w:ascii="Times New Roman" w:hAnsi="Times New Roman" w:cs="Times New Roman"/>
          <w:sz w:val="28"/>
          <w:szCs w:val="28"/>
        </w:rPr>
        <w:t>2</w:t>
      </w:r>
      <w:r w:rsidR="00B81E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E6505" w:rsidRDefault="00EE6505" w:rsidP="00EE6505">
      <w:pPr>
        <w:pStyle w:val="Heading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3C5445" w:rsidRPr="00620E63" w:rsidRDefault="003C5445" w:rsidP="003C5445">
      <w:pPr>
        <w:jc w:val="center"/>
        <w:rPr>
          <w:sz w:val="28"/>
          <w:szCs w:val="28"/>
        </w:rPr>
      </w:pPr>
      <w:r w:rsidRPr="00620E63">
        <w:rPr>
          <w:b/>
          <w:bCs/>
          <w:color w:val="000000"/>
          <w:sz w:val="28"/>
          <w:szCs w:val="28"/>
        </w:rPr>
        <w:t>СОГЛАШЕНИЕ №</w:t>
      </w:r>
      <w:r>
        <w:rPr>
          <w:b/>
          <w:bCs/>
          <w:color w:val="000000"/>
          <w:sz w:val="28"/>
          <w:szCs w:val="28"/>
        </w:rPr>
        <w:t>_____</w:t>
      </w:r>
      <w:r w:rsidRPr="00620E63">
        <w:rPr>
          <w:b/>
          <w:bCs/>
          <w:color w:val="000000"/>
          <w:sz w:val="28"/>
          <w:szCs w:val="28"/>
        </w:rPr>
        <w:t>__/</w:t>
      </w:r>
      <w:r>
        <w:rPr>
          <w:b/>
          <w:bCs/>
          <w:color w:val="000000"/>
          <w:sz w:val="28"/>
          <w:szCs w:val="28"/>
        </w:rPr>
        <w:t>________</w:t>
      </w:r>
    </w:p>
    <w:p w:rsidR="003C5445" w:rsidRDefault="003C5445" w:rsidP="003C5445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620E63">
        <w:rPr>
          <w:b/>
          <w:bCs/>
          <w:color w:val="000000"/>
          <w:sz w:val="28"/>
          <w:szCs w:val="28"/>
        </w:rPr>
        <w:t>между администрацией городского поселения «</w:t>
      </w:r>
      <w:r w:rsidR="00DB5F3D">
        <w:rPr>
          <w:b/>
          <w:bCs/>
          <w:color w:val="000000"/>
          <w:sz w:val="28"/>
          <w:szCs w:val="28"/>
        </w:rPr>
        <w:t>Шерловогорское</w:t>
      </w:r>
      <w:r w:rsidRPr="00620E63">
        <w:rPr>
          <w:b/>
          <w:bCs/>
          <w:color w:val="000000"/>
          <w:sz w:val="28"/>
          <w:szCs w:val="28"/>
        </w:rPr>
        <w:t>» муниципального района «Борзинский район» Забайкальского края и администрацией муниципального района «Борзинский район» Забайкальского края о передаче части полномочий администрации муниципального района «Борзинский район» Забайкальского края в области решения отдельных вопросов местного значения, в части организации дорожной деятельности в отношении автомобильной дороги, обеспечения организации дорожного движения, осуществление иных полномочий в области использования автомобильной дороги общего пользования</w:t>
      </w:r>
      <w:proofErr w:type="gramEnd"/>
      <w:r w:rsidRPr="00620E63">
        <w:rPr>
          <w:b/>
          <w:bCs/>
          <w:color w:val="000000"/>
          <w:sz w:val="28"/>
          <w:szCs w:val="28"/>
        </w:rPr>
        <w:t xml:space="preserve"> местного значения по </w:t>
      </w:r>
      <w:r w:rsidR="00DB5F3D" w:rsidRPr="00DB5F3D">
        <w:rPr>
          <w:b/>
          <w:color w:val="000000"/>
          <w:sz w:val="28"/>
          <w:szCs w:val="28"/>
        </w:rPr>
        <w:t xml:space="preserve">ул. </w:t>
      </w:r>
      <w:r w:rsidR="001F5F0F" w:rsidRPr="001F5F0F">
        <w:rPr>
          <w:b/>
          <w:color w:val="000000"/>
          <w:sz w:val="28"/>
          <w:szCs w:val="28"/>
        </w:rPr>
        <w:t>50 лет Октября</w:t>
      </w:r>
      <w:r w:rsidR="00DB5F3D" w:rsidRPr="00DB5F3D">
        <w:rPr>
          <w:b/>
          <w:color w:val="000000"/>
          <w:sz w:val="28"/>
          <w:szCs w:val="28"/>
        </w:rPr>
        <w:t xml:space="preserve"> (на участке от ул. Горького до ул. Бабушкина) </w:t>
      </w:r>
      <w:r w:rsidR="00DB5F3D" w:rsidRPr="00DB5F3D">
        <w:rPr>
          <w:b/>
          <w:sz w:val="28"/>
          <w:szCs w:val="28"/>
        </w:rPr>
        <w:t xml:space="preserve">в </w:t>
      </w:r>
      <w:proofErr w:type="spellStart"/>
      <w:r w:rsidR="00DB5F3D" w:rsidRPr="00DB5F3D">
        <w:rPr>
          <w:b/>
          <w:sz w:val="28"/>
          <w:szCs w:val="28"/>
        </w:rPr>
        <w:t>пгт</w:t>
      </w:r>
      <w:proofErr w:type="spellEnd"/>
      <w:r w:rsidR="00DB5F3D" w:rsidRPr="00DB5F3D">
        <w:rPr>
          <w:b/>
          <w:sz w:val="28"/>
          <w:szCs w:val="28"/>
        </w:rPr>
        <w:t xml:space="preserve">. Шерловая Гора </w:t>
      </w:r>
      <w:proofErr w:type="spellStart"/>
      <w:r w:rsidR="00DB5F3D" w:rsidRPr="00DB5F3D">
        <w:rPr>
          <w:b/>
          <w:sz w:val="28"/>
          <w:szCs w:val="28"/>
        </w:rPr>
        <w:t>Борзинского</w:t>
      </w:r>
      <w:proofErr w:type="spellEnd"/>
      <w:r w:rsidR="00DB5F3D" w:rsidRPr="00DB5F3D">
        <w:rPr>
          <w:b/>
          <w:sz w:val="28"/>
          <w:szCs w:val="28"/>
        </w:rPr>
        <w:t xml:space="preserve"> района Забайкальского края</w:t>
      </w:r>
    </w:p>
    <w:p w:rsidR="003C5445" w:rsidRPr="00620E63" w:rsidRDefault="003C5445" w:rsidP="003C5445">
      <w:pPr>
        <w:jc w:val="center"/>
        <w:rPr>
          <w:sz w:val="28"/>
          <w:szCs w:val="28"/>
        </w:rPr>
      </w:pP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620E63">
        <w:rPr>
          <w:color w:val="000000"/>
          <w:sz w:val="28"/>
          <w:szCs w:val="28"/>
        </w:rPr>
        <w:t>Администрация городского поселения «</w:t>
      </w:r>
      <w:r w:rsidR="00DB5F3D">
        <w:rPr>
          <w:color w:val="000000"/>
          <w:sz w:val="28"/>
          <w:szCs w:val="28"/>
        </w:rPr>
        <w:t>Шерловогорское</w:t>
      </w:r>
      <w:r w:rsidRPr="00620E63">
        <w:rPr>
          <w:color w:val="000000"/>
          <w:sz w:val="28"/>
          <w:szCs w:val="28"/>
        </w:rPr>
        <w:t xml:space="preserve">» муниципального района «Борзинский район» Забайкальского края в лице </w:t>
      </w:r>
      <w:r w:rsidR="00DB5F3D">
        <w:rPr>
          <w:sz w:val="28"/>
          <w:szCs w:val="28"/>
        </w:rPr>
        <w:t>временно исполняющего обязанности главы</w:t>
      </w:r>
      <w:r w:rsidR="00DB5F3D" w:rsidRPr="0091132C">
        <w:rPr>
          <w:sz w:val="28"/>
          <w:szCs w:val="28"/>
        </w:rPr>
        <w:t xml:space="preserve"> городского </w:t>
      </w:r>
      <w:r w:rsidR="00DB5F3D" w:rsidRPr="00752AD3">
        <w:rPr>
          <w:sz w:val="28"/>
          <w:szCs w:val="28"/>
        </w:rPr>
        <w:t>поселения</w:t>
      </w:r>
      <w:r w:rsidR="00DB5F3D" w:rsidRPr="0091132C">
        <w:rPr>
          <w:sz w:val="28"/>
          <w:szCs w:val="28"/>
        </w:rPr>
        <w:t xml:space="preserve"> «</w:t>
      </w:r>
      <w:r w:rsidR="00DB5F3D">
        <w:rPr>
          <w:sz w:val="28"/>
          <w:szCs w:val="28"/>
        </w:rPr>
        <w:t>Шерловогорское</w:t>
      </w:r>
      <w:r w:rsidR="00DB5F3D" w:rsidRPr="0091132C">
        <w:rPr>
          <w:sz w:val="28"/>
          <w:szCs w:val="28"/>
        </w:rPr>
        <w:t>»</w:t>
      </w:r>
      <w:r w:rsidR="00DB5F3D">
        <w:rPr>
          <w:sz w:val="28"/>
          <w:szCs w:val="28"/>
        </w:rPr>
        <w:t xml:space="preserve"> </w:t>
      </w:r>
      <w:proofErr w:type="spellStart"/>
      <w:r w:rsidR="00DB5F3D">
        <w:rPr>
          <w:sz w:val="28"/>
          <w:szCs w:val="28"/>
        </w:rPr>
        <w:t>Шмигириловой</w:t>
      </w:r>
      <w:proofErr w:type="spellEnd"/>
      <w:r w:rsidR="00DB5F3D">
        <w:rPr>
          <w:sz w:val="28"/>
          <w:szCs w:val="28"/>
        </w:rPr>
        <w:t xml:space="preserve"> Ольги Вячеславовн</w:t>
      </w:r>
      <w:r w:rsidR="00A07981">
        <w:rPr>
          <w:sz w:val="28"/>
          <w:szCs w:val="28"/>
        </w:rPr>
        <w:t>ы</w:t>
      </w:r>
      <w:r w:rsidRPr="00620E63">
        <w:rPr>
          <w:color w:val="000000"/>
          <w:sz w:val="28"/>
          <w:szCs w:val="28"/>
        </w:rPr>
        <w:t>, действующе</w:t>
      </w:r>
      <w:r w:rsidR="00DB5F3D">
        <w:rPr>
          <w:color w:val="000000"/>
          <w:sz w:val="28"/>
          <w:szCs w:val="28"/>
        </w:rPr>
        <w:t>й</w:t>
      </w:r>
      <w:r w:rsidRPr="00620E63">
        <w:rPr>
          <w:color w:val="000000"/>
          <w:sz w:val="28"/>
          <w:szCs w:val="28"/>
        </w:rPr>
        <w:t xml:space="preserve"> на основании </w:t>
      </w:r>
      <w:r w:rsidR="00DB5F3D" w:rsidRPr="00E867A1">
        <w:rPr>
          <w:sz w:val="28"/>
          <w:szCs w:val="28"/>
        </w:rPr>
        <w:t xml:space="preserve">распоряжения </w:t>
      </w:r>
      <w:r w:rsidR="00F81116">
        <w:rPr>
          <w:sz w:val="28"/>
          <w:szCs w:val="28"/>
        </w:rPr>
        <w:t>временно исполняющего обязанности главы</w:t>
      </w:r>
      <w:r w:rsidR="00F81116" w:rsidRPr="0091132C">
        <w:rPr>
          <w:sz w:val="28"/>
          <w:szCs w:val="28"/>
        </w:rPr>
        <w:t xml:space="preserve"> </w:t>
      </w:r>
      <w:r w:rsidR="00E867A1" w:rsidRPr="00E867A1">
        <w:rPr>
          <w:sz w:val="28"/>
          <w:szCs w:val="28"/>
        </w:rPr>
        <w:t>городского поселения «Шерловогорское» от 13 апреля 2023 года №</w:t>
      </w:r>
      <w:r w:rsidR="00FD0435">
        <w:rPr>
          <w:sz w:val="28"/>
          <w:szCs w:val="28"/>
        </w:rPr>
        <w:t xml:space="preserve"> </w:t>
      </w:r>
      <w:r w:rsidR="00E867A1" w:rsidRPr="00E867A1">
        <w:rPr>
          <w:sz w:val="28"/>
          <w:szCs w:val="28"/>
        </w:rPr>
        <w:t>03</w:t>
      </w:r>
      <w:r w:rsidRPr="00E867A1">
        <w:rPr>
          <w:sz w:val="28"/>
          <w:szCs w:val="28"/>
        </w:rPr>
        <w:t>,</w:t>
      </w:r>
      <w:r w:rsidRPr="00620E63">
        <w:rPr>
          <w:color w:val="000000"/>
          <w:sz w:val="28"/>
          <w:szCs w:val="28"/>
        </w:rPr>
        <w:t xml:space="preserve"> именуемая в дальнейшем Администрация городского поселения, с одной стороны и администрация муниципального района «Борзинский район» Забайкальского края в лице главы муниципального</w:t>
      </w:r>
      <w:proofErr w:type="gramEnd"/>
      <w:r w:rsidRPr="00620E63">
        <w:rPr>
          <w:color w:val="000000"/>
          <w:sz w:val="28"/>
          <w:szCs w:val="28"/>
        </w:rPr>
        <w:t xml:space="preserve"> </w:t>
      </w:r>
      <w:proofErr w:type="gramStart"/>
      <w:r w:rsidRPr="00620E63">
        <w:rPr>
          <w:color w:val="000000"/>
          <w:sz w:val="28"/>
          <w:szCs w:val="28"/>
        </w:rPr>
        <w:t>района «Борзинский район» Гридина Романа Анатольевича, действующего на основании Устава муниципального района «Борзинский район» Забайкальского края, именуемая в дальнейшем Администрация муниципального района, с другой стороны, совместно именуемые Стороны,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городского поселения «</w:t>
      </w:r>
      <w:r w:rsidR="00DB5F3D">
        <w:rPr>
          <w:color w:val="000000"/>
          <w:sz w:val="28"/>
          <w:szCs w:val="28"/>
        </w:rPr>
        <w:t>Шерловогорское</w:t>
      </w:r>
      <w:r w:rsidRPr="00620E63">
        <w:rPr>
          <w:color w:val="000000"/>
          <w:sz w:val="28"/>
          <w:szCs w:val="28"/>
        </w:rPr>
        <w:t>» муниципального района «Борзинский район» Забайкальского края</w:t>
      </w:r>
      <w:proofErr w:type="gramEnd"/>
      <w:r w:rsidRPr="00620E63">
        <w:rPr>
          <w:color w:val="000000"/>
          <w:sz w:val="28"/>
          <w:szCs w:val="28"/>
        </w:rPr>
        <w:t xml:space="preserve"> органам местного самоуправления муниципального района «Борзинский район» Забайкальского края (далее - Соглашение).</w:t>
      </w:r>
    </w:p>
    <w:p w:rsidR="003C5445" w:rsidRPr="00620E63" w:rsidRDefault="003C5445" w:rsidP="003C5445">
      <w:pPr>
        <w:jc w:val="both"/>
        <w:rPr>
          <w:sz w:val="28"/>
          <w:szCs w:val="28"/>
        </w:rPr>
      </w:pPr>
    </w:p>
    <w:p w:rsidR="003C5445" w:rsidRPr="00620E63" w:rsidRDefault="003C5445" w:rsidP="003C544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620E63">
        <w:rPr>
          <w:b/>
          <w:bCs/>
          <w:color w:val="000000"/>
          <w:sz w:val="28"/>
          <w:szCs w:val="28"/>
        </w:rPr>
        <w:t>Статья 1. Общие положения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</w:t>
      </w:r>
      <w:r w:rsidRPr="00620E63">
        <w:rPr>
          <w:color w:val="000000"/>
          <w:sz w:val="28"/>
          <w:szCs w:val="28"/>
        </w:rPr>
        <w:t>Администрация городского поселения передает, а Администрация</w:t>
      </w:r>
      <w:r w:rsidR="00DB5F3D"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муниципального</w:t>
      </w:r>
      <w:r w:rsidRPr="00620E63">
        <w:rPr>
          <w:color w:val="000000"/>
          <w:sz w:val="28"/>
          <w:szCs w:val="28"/>
        </w:rPr>
        <w:tab/>
        <w:t>района принимает и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осуществляет полномочия,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перечисленные в статье 2 настоящего Соглашения.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1.2.</w:t>
      </w:r>
      <w:r w:rsidRPr="00620E63">
        <w:rPr>
          <w:color w:val="000000"/>
          <w:sz w:val="28"/>
          <w:szCs w:val="28"/>
        </w:rPr>
        <w:t xml:space="preserve"> Передача полномочий производится в интересах социально- экономического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="00DB5F3D">
        <w:rPr>
          <w:color w:val="000000"/>
          <w:sz w:val="28"/>
          <w:szCs w:val="28"/>
        </w:rPr>
        <w:t>«Шерловогорское</w:t>
      </w:r>
      <w:r w:rsidRPr="00620E6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муниципального района «Борзинский район» Забайкальского края (далее - поселение) и с учетом возможности эффективного их осуществлени</w:t>
      </w:r>
      <w:r>
        <w:rPr>
          <w:color w:val="000000"/>
          <w:sz w:val="28"/>
          <w:szCs w:val="28"/>
        </w:rPr>
        <w:t>я</w:t>
      </w:r>
      <w:r w:rsidRPr="00620E63">
        <w:rPr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органами местного самоуправления муниципального района «Борзинский район» Забайкальского края (далее - муниципальный район).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1.3. </w:t>
      </w:r>
      <w:r w:rsidRPr="00620E63">
        <w:rPr>
          <w:color w:val="000000"/>
          <w:sz w:val="28"/>
          <w:szCs w:val="28"/>
        </w:rPr>
        <w:t>Для осуществления полномочий Администрация городского поселения из бюджета городского поселения «</w:t>
      </w:r>
      <w:r w:rsidR="00DB5F3D">
        <w:rPr>
          <w:color w:val="000000"/>
          <w:sz w:val="28"/>
          <w:szCs w:val="28"/>
        </w:rPr>
        <w:t>Шерловогорско</w:t>
      </w:r>
      <w:r w:rsidRPr="00620E63">
        <w:rPr>
          <w:color w:val="000000"/>
          <w:sz w:val="28"/>
          <w:szCs w:val="28"/>
        </w:rPr>
        <w:t>е» муниципального района «Борзинский район» Забайкальского края предоставляет бюджету муниципального района «Борзинский район» Забайкальского края межбюджетные трансферты, определяемые в соответствии со статьей 4 настоящего Соглашения.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1.4. </w:t>
      </w:r>
      <w:r w:rsidRPr="00620E63">
        <w:rPr>
          <w:color w:val="000000"/>
          <w:sz w:val="28"/>
          <w:szCs w:val="28"/>
        </w:rPr>
        <w:t>Администрация муниципального района начинает исполнять переданные полномочия с момента получения финансовых средств, необходимых для их осуществления.</w:t>
      </w:r>
    </w:p>
    <w:p w:rsidR="003C5445" w:rsidRPr="00620E63" w:rsidRDefault="003C5445" w:rsidP="003C5445">
      <w:pPr>
        <w:jc w:val="both"/>
        <w:rPr>
          <w:color w:val="000000"/>
          <w:sz w:val="28"/>
          <w:szCs w:val="28"/>
        </w:rPr>
      </w:pPr>
    </w:p>
    <w:p w:rsidR="003C5445" w:rsidRPr="00620E63" w:rsidRDefault="003C5445" w:rsidP="003C544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620E63">
        <w:rPr>
          <w:b/>
          <w:bCs/>
          <w:color w:val="000000"/>
          <w:sz w:val="28"/>
          <w:szCs w:val="28"/>
        </w:rPr>
        <w:t>Статья 2. Перечень полномочий, подлежащих передаче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2.1. </w:t>
      </w:r>
      <w:r w:rsidRPr="00620E63">
        <w:rPr>
          <w:color w:val="000000"/>
          <w:sz w:val="28"/>
          <w:szCs w:val="28"/>
        </w:rPr>
        <w:t xml:space="preserve">Организация дорожной деятельности в отношении автомобильной дороги, обеспечения организации дорожного движения, осуществление иных полномочий в области использования автомобильной дороги общего пользования местного значения </w:t>
      </w:r>
      <w:r w:rsidR="00DB5F3D">
        <w:rPr>
          <w:color w:val="000000"/>
          <w:sz w:val="28"/>
          <w:szCs w:val="28"/>
        </w:rPr>
        <w:t xml:space="preserve">по </w:t>
      </w:r>
      <w:r w:rsidR="00DB5F3D" w:rsidRPr="00DB5F3D">
        <w:rPr>
          <w:color w:val="000000"/>
          <w:sz w:val="28"/>
          <w:szCs w:val="28"/>
        </w:rPr>
        <w:t xml:space="preserve">ул. </w:t>
      </w:r>
      <w:r w:rsidR="001F5F0F">
        <w:rPr>
          <w:color w:val="000000"/>
          <w:sz w:val="28"/>
          <w:szCs w:val="28"/>
        </w:rPr>
        <w:t>50 лет Октября</w:t>
      </w:r>
      <w:r w:rsidR="00DB5F3D" w:rsidRPr="00DB5F3D">
        <w:rPr>
          <w:color w:val="000000"/>
          <w:sz w:val="28"/>
          <w:szCs w:val="28"/>
        </w:rPr>
        <w:t xml:space="preserve"> (на участке от ул. Горького до ул. Бабушкина) </w:t>
      </w:r>
      <w:r w:rsidR="00DB5F3D">
        <w:rPr>
          <w:sz w:val="28"/>
          <w:szCs w:val="28"/>
        </w:rPr>
        <w:t xml:space="preserve">в </w:t>
      </w:r>
      <w:proofErr w:type="spellStart"/>
      <w:r w:rsidR="00DB5F3D">
        <w:rPr>
          <w:sz w:val="28"/>
          <w:szCs w:val="28"/>
        </w:rPr>
        <w:t>пгт</w:t>
      </w:r>
      <w:proofErr w:type="spellEnd"/>
      <w:r w:rsidR="00DB5F3D">
        <w:rPr>
          <w:sz w:val="28"/>
          <w:szCs w:val="28"/>
        </w:rPr>
        <w:t xml:space="preserve">. Шерловая Гора </w:t>
      </w:r>
      <w:proofErr w:type="spellStart"/>
      <w:r w:rsidR="00DB5F3D">
        <w:rPr>
          <w:sz w:val="28"/>
          <w:szCs w:val="28"/>
        </w:rPr>
        <w:t>Борзинского</w:t>
      </w:r>
      <w:proofErr w:type="spellEnd"/>
      <w:r w:rsidR="00DB5F3D">
        <w:rPr>
          <w:sz w:val="28"/>
          <w:szCs w:val="28"/>
        </w:rPr>
        <w:t xml:space="preserve"> района Забайкальского края.</w:t>
      </w:r>
    </w:p>
    <w:p w:rsidR="003C5445" w:rsidRPr="00620E63" w:rsidRDefault="003C5445" w:rsidP="003C5445">
      <w:pPr>
        <w:jc w:val="both"/>
        <w:rPr>
          <w:color w:val="000000"/>
          <w:sz w:val="28"/>
          <w:szCs w:val="28"/>
        </w:rPr>
      </w:pPr>
    </w:p>
    <w:p w:rsidR="003C5445" w:rsidRPr="00620E63" w:rsidRDefault="003C5445" w:rsidP="003C544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620E63">
        <w:rPr>
          <w:b/>
          <w:bCs/>
          <w:color w:val="000000"/>
          <w:sz w:val="28"/>
          <w:szCs w:val="28"/>
        </w:rPr>
        <w:t>Статья 3. Права и обязанности сторон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 </w:t>
      </w:r>
      <w:r w:rsidRPr="00620E63">
        <w:rPr>
          <w:color w:val="000000"/>
          <w:sz w:val="28"/>
          <w:szCs w:val="28"/>
        </w:rPr>
        <w:t>Администрация городского поселения имеет право: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3.1.1. </w:t>
      </w:r>
      <w:r w:rsidRPr="00620E63">
        <w:rPr>
          <w:color w:val="000000"/>
          <w:sz w:val="28"/>
          <w:szCs w:val="28"/>
        </w:rPr>
        <w:t xml:space="preserve">Осуществлять </w:t>
      </w:r>
      <w:proofErr w:type="gramStart"/>
      <w:r w:rsidRPr="00620E63">
        <w:rPr>
          <w:color w:val="000000"/>
          <w:sz w:val="28"/>
          <w:szCs w:val="28"/>
        </w:rPr>
        <w:t>контроль за</w:t>
      </w:r>
      <w:proofErr w:type="gramEnd"/>
      <w:r w:rsidRPr="00620E63">
        <w:rPr>
          <w:color w:val="000000"/>
          <w:sz w:val="28"/>
          <w:szCs w:val="28"/>
        </w:rPr>
        <w:t xml:space="preserve"> исполнением Администрацией муниципального района полномочий, а также за целевым использованием предоставленных финансовых средств (межбюджетных трансфертов).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3.1.2. </w:t>
      </w:r>
      <w:r w:rsidRPr="00620E63">
        <w:rPr>
          <w:color w:val="000000"/>
          <w:sz w:val="28"/>
          <w:szCs w:val="28"/>
        </w:rPr>
        <w:t>Получать от Администрации муниципального района информацию об использовании финансовых средств (межбюджетных трансфертов).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3.1.3. </w:t>
      </w:r>
      <w:r w:rsidRPr="00620E63">
        <w:rPr>
          <w:color w:val="000000"/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3.1.4. </w:t>
      </w:r>
      <w:r w:rsidRPr="00620E63">
        <w:rPr>
          <w:color w:val="000000"/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Администрацией муниципального района полномочий, предусмотренных статьей 2 настоящего Соглашения.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3.2. </w:t>
      </w:r>
      <w:r w:rsidRPr="00620E63">
        <w:rPr>
          <w:color w:val="000000"/>
          <w:sz w:val="28"/>
          <w:szCs w:val="28"/>
        </w:rPr>
        <w:t>Администрация городского поселения обязана:</w:t>
      </w:r>
    </w:p>
    <w:p w:rsidR="003C5445" w:rsidRDefault="003C5445" w:rsidP="00DB5F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20E63">
        <w:rPr>
          <w:color w:val="000000"/>
          <w:sz w:val="28"/>
          <w:szCs w:val="28"/>
        </w:rPr>
        <w:t>3.2.1.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Отчитываться перед Советом городского поселения «</w:t>
      </w:r>
      <w:r w:rsidR="00DB5F3D">
        <w:rPr>
          <w:color w:val="000000"/>
          <w:sz w:val="28"/>
          <w:szCs w:val="28"/>
        </w:rPr>
        <w:t>Шерловогорское</w:t>
      </w:r>
      <w:r w:rsidRPr="00620E6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«Борзинский</w:t>
      </w:r>
      <w:r w:rsidRPr="00620E63">
        <w:rPr>
          <w:color w:val="000000"/>
          <w:sz w:val="28"/>
          <w:szCs w:val="28"/>
        </w:rPr>
        <w:tab/>
        <w:t>район»</w:t>
      </w:r>
      <w:r w:rsidR="00DB5F3D"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Забайкальского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края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соответствии с решением Совета городского поселения «</w:t>
      </w:r>
      <w:r w:rsidR="00DB5F3D">
        <w:rPr>
          <w:color w:val="000000"/>
          <w:sz w:val="28"/>
          <w:szCs w:val="28"/>
        </w:rPr>
        <w:t>Шерловогорское</w:t>
      </w:r>
      <w:r w:rsidRPr="00620E63">
        <w:rPr>
          <w:color w:val="000000"/>
          <w:sz w:val="28"/>
          <w:szCs w:val="28"/>
        </w:rPr>
        <w:t>» муниципального</w:t>
      </w:r>
      <w:r w:rsidRPr="00620E63">
        <w:rPr>
          <w:color w:val="000000"/>
          <w:sz w:val="28"/>
          <w:szCs w:val="28"/>
        </w:rPr>
        <w:tab/>
        <w:t>района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«Борзинский</w:t>
      </w:r>
      <w:r>
        <w:rPr>
          <w:color w:val="000000"/>
          <w:sz w:val="28"/>
          <w:szCs w:val="28"/>
        </w:rPr>
        <w:t xml:space="preserve"> </w:t>
      </w:r>
      <w:r w:rsidR="00DB5F3D">
        <w:rPr>
          <w:color w:val="000000"/>
          <w:sz w:val="28"/>
          <w:szCs w:val="28"/>
        </w:rPr>
        <w:t xml:space="preserve">район» </w:t>
      </w:r>
      <w:r w:rsidRPr="00620E63">
        <w:rPr>
          <w:color w:val="000000"/>
          <w:sz w:val="28"/>
          <w:szCs w:val="28"/>
        </w:rPr>
        <w:t>Забайкальского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края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 xml:space="preserve">результатах контрольных мероприятий за исполнением Администрацией муниципального района полномочий, а также </w:t>
      </w:r>
      <w:r w:rsidRPr="00620E63">
        <w:rPr>
          <w:color w:val="000000"/>
          <w:sz w:val="28"/>
          <w:szCs w:val="28"/>
        </w:rPr>
        <w:lastRenderedPageBreak/>
        <w:t>за целевым использованием предоставленных финансовых средств (межбюджетных трансфертов).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3.2.2. </w:t>
      </w:r>
      <w:r w:rsidRPr="00620E63">
        <w:rPr>
          <w:color w:val="000000"/>
          <w:sz w:val="28"/>
          <w:szCs w:val="28"/>
        </w:rPr>
        <w:t>Передать Администрации муниципального района в порядке, установленном статьей 4 настоящего Соглашения, финансовые средства (межбюджетные трансферты) на реализацию полномочий, предусмотренных статьей 2 настоящего соглашения, из бюджета городского поселения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«</w:t>
      </w:r>
      <w:r w:rsidR="00DB5F3D">
        <w:rPr>
          <w:color w:val="000000"/>
          <w:sz w:val="28"/>
          <w:szCs w:val="28"/>
        </w:rPr>
        <w:t>Шерловогорское</w:t>
      </w:r>
      <w:r w:rsidRPr="00620E63">
        <w:rPr>
          <w:color w:val="000000"/>
          <w:sz w:val="28"/>
          <w:szCs w:val="28"/>
        </w:rPr>
        <w:t>» муниципального района «Борзинский район» Забайкальского края в размере определенным приложением к настоящему Соглашению.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3.2.3. </w:t>
      </w:r>
      <w:r w:rsidRPr="00620E63">
        <w:rPr>
          <w:color w:val="000000"/>
          <w:sz w:val="28"/>
          <w:szCs w:val="28"/>
        </w:rPr>
        <w:t>Предоставлять Администрации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информацию,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необходимую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осуществления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полномочий,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предусмотренных статьей 2 настоящего Соглашения и оказывать методическую помощь в осуществлении переданных полномочий.</w:t>
      </w:r>
      <w:r>
        <w:rPr>
          <w:color w:val="000000"/>
          <w:sz w:val="28"/>
          <w:szCs w:val="28"/>
        </w:rPr>
        <w:t xml:space="preserve"> 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3.3. </w:t>
      </w:r>
      <w:r w:rsidRPr="00620E63">
        <w:rPr>
          <w:color w:val="000000"/>
          <w:sz w:val="28"/>
          <w:szCs w:val="28"/>
        </w:rPr>
        <w:t>Администрация муниципального района имеет право:</w:t>
      </w:r>
      <w:r>
        <w:rPr>
          <w:color w:val="000000"/>
          <w:sz w:val="28"/>
          <w:szCs w:val="28"/>
        </w:rPr>
        <w:t xml:space="preserve"> 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3.3.1. </w:t>
      </w:r>
      <w:r w:rsidRPr="00620E63">
        <w:rPr>
          <w:color w:val="000000"/>
          <w:sz w:val="28"/>
          <w:szCs w:val="28"/>
        </w:rPr>
        <w:t>На финансовое обеспечение полномочий, предусмотренных статьей 2 настоящего Соглашения, за счет межбюджетных трансфертов, предоставляемых Администрацией городского поселения в порядке, предусмотренном статьей 4 настоящего Соглашения.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3.3.2. </w:t>
      </w:r>
      <w:r w:rsidRPr="00620E63">
        <w:rPr>
          <w:color w:val="000000"/>
          <w:sz w:val="28"/>
          <w:szCs w:val="28"/>
        </w:rPr>
        <w:t>На обеспечение полномочий, предусмотренных статьей 2 настоящего Соглашения, необходимыми материальными ресурсами, предоставляемыми Администрацией городского поселения.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3.3.3. </w:t>
      </w:r>
      <w:r w:rsidRPr="00620E63">
        <w:rPr>
          <w:color w:val="000000"/>
          <w:sz w:val="28"/>
          <w:szCs w:val="28"/>
        </w:rPr>
        <w:t>Запрашивать у Администрации городского поселения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информацию,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необходимую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ab/>
        <w:t>для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осуществления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полномочий,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предусмотренных статьей 2 настоящего Соглашения.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3.3.4. </w:t>
      </w:r>
      <w:r w:rsidRPr="00620E63">
        <w:rPr>
          <w:color w:val="000000"/>
          <w:sz w:val="28"/>
          <w:szCs w:val="28"/>
        </w:rPr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статье 2 настоящего Соглашения.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3.4. </w:t>
      </w:r>
      <w:r w:rsidRPr="00620E63">
        <w:rPr>
          <w:color w:val="000000"/>
          <w:sz w:val="28"/>
          <w:szCs w:val="28"/>
        </w:rPr>
        <w:t>Администрация муниципального района обязана: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3.4.1. </w:t>
      </w:r>
      <w:r w:rsidRPr="00620E63">
        <w:rPr>
          <w:color w:val="000000"/>
          <w:sz w:val="28"/>
          <w:szCs w:val="28"/>
        </w:rPr>
        <w:t>Осуществлять полномочия, предусмотренные статьей 2 настоящего Соглашения, в соответствии с требованиями действующего законодательства.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3.4.2. </w:t>
      </w:r>
      <w:r w:rsidRPr="00620E63">
        <w:rPr>
          <w:color w:val="000000"/>
          <w:sz w:val="28"/>
          <w:szCs w:val="28"/>
        </w:rPr>
        <w:t>Обеспечивать целевое использование финансовых средств (межбюджетных трансфертов), предоставленных Администрацией городского поселения, исключительно на осуществление полномочий, предусмотренных статьей 2 настоящего Соглашения.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3.4.3. </w:t>
      </w:r>
      <w:r w:rsidRPr="00620E63">
        <w:rPr>
          <w:color w:val="000000"/>
          <w:sz w:val="28"/>
          <w:szCs w:val="28"/>
        </w:rPr>
        <w:t>Представлять Администрации городского поселения ежеквартальный отчёт о ходе исполнения полномочий, использовании финансовых средств (межбюджетных трансфертов), а также иную информацию в порядке, предусмотренном статьей 6 настоящего Соглашения.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3.4.4. </w:t>
      </w:r>
      <w:r w:rsidRPr="00620E63">
        <w:rPr>
          <w:color w:val="000000"/>
          <w:sz w:val="28"/>
          <w:szCs w:val="28"/>
        </w:rPr>
        <w:t>Предоставлять Совету муниципального района «Борзинский район» Забайкальского края по их письменному запросу отчетность о ходе исполнения полномочий, предусмотренных статьей 2 настоящего Соглашения, использовании финансовых средств (межбюджетных трансфертов), а также другой информации.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</w:p>
    <w:p w:rsidR="003C5445" w:rsidRPr="00620E63" w:rsidRDefault="003C5445" w:rsidP="003C544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20E63">
        <w:rPr>
          <w:b/>
          <w:bCs/>
          <w:color w:val="000000"/>
          <w:sz w:val="28"/>
          <w:szCs w:val="28"/>
        </w:rPr>
        <w:t>Статья 4. Порядок предоставления межбюджетных трансфертов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4.1. </w:t>
      </w:r>
      <w:r w:rsidRPr="00620E63">
        <w:rPr>
          <w:color w:val="000000"/>
          <w:sz w:val="28"/>
          <w:szCs w:val="28"/>
        </w:rPr>
        <w:t>Передача осуществления части полномочий, указанных в статье 2 настоящего Соглашения, осуществляется за счет межбюджетных трансфертов, предоставляемых из бюджета городского поселения «</w:t>
      </w:r>
      <w:r w:rsidR="00DB5F3D">
        <w:rPr>
          <w:color w:val="000000"/>
          <w:sz w:val="28"/>
          <w:szCs w:val="28"/>
        </w:rPr>
        <w:t>Шерловогорское</w:t>
      </w:r>
      <w:r w:rsidRPr="00620E63">
        <w:rPr>
          <w:color w:val="000000"/>
          <w:sz w:val="28"/>
          <w:szCs w:val="28"/>
        </w:rPr>
        <w:t>» муниципального района «Борзинский район» Забайкальского края в бюджет муниципального района «Борзинский район» Забайкальского края.</w:t>
      </w:r>
    </w:p>
    <w:p w:rsidR="003C5445" w:rsidRPr="00620E63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4.2. </w:t>
      </w:r>
      <w:r w:rsidRPr="00620E63">
        <w:rPr>
          <w:color w:val="000000"/>
          <w:sz w:val="28"/>
          <w:szCs w:val="28"/>
        </w:rPr>
        <w:t>Стороны определяют объем межбюджетных трансфертов, необходимых для осуществления передаваемых полномочий, указанных в статье 2 настоящего Соглашения.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20E63">
        <w:rPr>
          <w:color w:val="000000"/>
          <w:sz w:val="28"/>
          <w:szCs w:val="28"/>
        </w:rPr>
        <w:t>Объем межбюджетных трансфертов может изменяться при уточнении бюджета городского поселения «</w:t>
      </w:r>
      <w:r w:rsidR="00DB5F3D">
        <w:rPr>
          <w:color w:val="000000"/>
          <w:sz w:val="28"/>
          <w:szCs w:val="28"/>
        </w:rPr>
        <w:t>Шерловогорское</w:t>
      </w:r>
      <w:r w:rsidRPr="00620E63">
        <w:rPr>
          <w:color w:val="000000"/>
          <w:sz w:val="28"/>
          <w:szCs w:val="28"/>
        </w:rPr>
        <w:t>» в соответствии с Бюджетным кодексом Российской Федерации.</w:t>
      </w:r>
      <w:r>
        <w:rPr>
          <w:color w:val="000000"/>
          <w:sz w:val="28"/>
          <w:szCs w:val="28"/>
        </w:rPr>
        <w:t xml:space="preserve"> 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4.3. </w:t>
      </w:r>
      <w:proofErr w:type="gramStart"/>
      <w:r w:rsidRPr="00620E63">
        <w:rPr>
          <w:color w:val="000000"/>
          <w:sz w:val="28"/>
          <w:szCs w:val="28"/>
        </w:rPr>
        <w:t>Перечисление межбюджетных трансфертов, предоставляемых из бюджета городского поселения «</w:t>
      </w:r>
      <w:r w:rsidR="00DB5F3D">
        <w:rPr>
          <w:color w:val="000000"/>
          <w:sz w:val="28"/>
          <w:szCs w:val="28"/>
        </w:rPr>
        <w:t>Шерловогорское</w:t>
      </w:r>
      <w:r w:rsidRPr="00620E63">
        <w:rPr>
          <w:color w:val="000000"/>
          <w:sz w:val="28"/>
          <w:szCs w:val="28"/>
        </w:rPr>
        <w:t>» в бюджет муниципального района «Борзинский район» на реализацию полномочий, указанных в статье 2 настоящего Соглашения,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городского поселения «</w:t>
      </w:r>
      <w:r w:rsidR="00DB5F3D">
        <w:rPr>
          <w:color w:val="000000"/>
          <w:sz w:val="28"/>
          <w:szCs w:val="28"/>
        </w:rPr>
        <w:t>Шерловогорское</w:t>
      </w:r>
      <w:r w:rsidRPr="00620E63">
        <w:rPr>
          <w:color w:val="000000"/>
          <w:sz w:val="28"/>
          <w:szCs w:val="28"/>
        </w:rPr>
        <w:t>» единовременно после подписания двумя сторонами настоящего Соглашения.</w:t>
      </w:r>
      <w:proofErr w:type="gramEnd"/>
    </w:p>
    <w:p w:rsidR="003C5445" w:rsidRPr="00620E63" w:rsidRDefault="003C5445" w:rsidP="003C5445">
      <w:pPr>
        <w:jc w:val="both"/>
        <w:rPr>
          <w:color w:val="000000"/>
          <w:sz w:val="28"/>
          <w:szCs w:val="28"/>
        </w:rPr>
      </w:pPr>
    </w:p>
    <w:p w:rsidR="003C5445" w:rsidRPr="00620E63" w:rsidRDefault="003C5445" w:rsidP="003C544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620E63">
        <w:rPr>
          <w:b/>
          <w:bCs/>
          <w:color w:val="000000"/>
          <w:sz w:val="28"/>
          <w:szCs w:val="28"/>
        </w:rPr>
        <w:t xml:space="preserve">Статья 5. </w:t>
      </w:r>
      <w:proofErr w:type="gramStart"/>
      <w:r w:rsidRPr="00620E63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620E63">
        <w:rPr>
          <w:b/>
          <w:bCs/>
          <w:color w:val="000000"/>
          <w:sz w:val="28"/>
          <w:szCs w:val="28"/>
        </w:rPr>
        <w:t xml:space="preserve"> исполнением полномочий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5.1. </w:t>
      </w:r>
      <w:proofErr w:type="gramStart"/>
      <w:r w:rsidRPr="00620E63">
        <w:rPr>
          <w:color w:val="000000"/>
          <w:sz w:val="28"/>
          <w:szCs w:val="28"/>
        </w:rPr>
        <w:t>Контроль за</w:t>
      </w:r>
      <w:proofErr w:type="gramEnd"/>
      <w:r w:rsidRPr="00620E63">
        <w:rPr>
          <w:color w:val="000000"/>
          <w:sz w:val="28"/>
          <w:szCs w:val="28"/>
        </w:rPr>
        <w:t xml:space="preserve"> исполнением Администрацией муниципального района полномочий, предусмотренных статьей 2 настоящего Соглашения, осуществляется путем предоставления Администрации городского поселения ежеквартальных отчетов об осуществлении полномочий и использовании финансовых средств (межбюджетных трансфертов).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5.2.</w:t>
      </w:r>
      <w:r w:rsidRPr="00620E63">
        <w:rPr>
          <w:color w:val="000000"/>
          <w:sz w:val="28"/>
          <w:szCs w:val="28"/>
        </w:rPr>
        <w:t xml:space="preserve"> Форма отчетов и порядок их предоставления устанавливаются правовыми актами Администрации городского поселения.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5.3. </w:t>
      </w:r>
      <w:r w:rsidRPr="00620E63">
        <w:rPr>
          <w:color w:val="000000"/>
          <w:sz w:val="28"/>
          <w:szCs w:val="28"/>
        </w:rPr>
        <w:t>Совет городского поселения «</w:t>
      </w:r>
      <w:r w:rsidR="00DB5F3D">
        <w:rPr>
          <w:color w:val="000000"/>
          <w:sz w:val="28"/>
          <w:szCs w:val="28"/>
        </w:rPr>
        <w:t>Шерловогорское</w:t>
      </w:r>
      <w:r w:rsidRPr="00620E63">
        <w:rPr>
          <w:color w:val="000000"/>
          <w:sz w:val="28"/>
          <w:szCs w:val="28"/>
        </w:rPr>
        <w:t>» муниципального района «Борзинский район» Забайкальского края осуществляет контроль за исполнение передаваемых полномочий и за целевым использованием финансовых средств, переданных для осуществления полномочий.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5.4. </w:t>
      </w:r>
      <w:r w:rsidRPr="00620E63">
        <w:rPr>
          <w:color w:val="000000"/>
          <w:sz w:val="28"/>
          <w:szCs w:val="28"/>
        </w:rPr>
        <w:t>При обнаружении фактов ненадлежащего осуществления (или неосуществления) Администрацией муниципального района переданных ей полномочий, Администрация городского поселения назначает комиссию для проверки указанных нарушений и составления соответствующего протокола. Администрация муниципального района должна быть письменно уведомлена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5.5. </w:t>
      </w:r>
      <w:r w:rsidRPr="00620E63">
        <w:rPr>
          <w:color w:val="000000"/>
          <w:sz w:val="28"/>
          <w:szCs w:val="28"/>
        </w:rPr>
        <w:t xml:space="preserve">Установление факта ненадлежащего осуществления (или неосуществления) Администрацией муниципального района переданных ей </w:t>
      </w:r>
      <w:r w:rsidRPr="00620E63">
        <w:rPr>
          <w:color w:val="000000"/>
          <w:sz w:val="28"/>
          <w:szCs w:val="28"/>
        </w:rPr>
        <w:lastRenderedPageBreak/>
        <w:t>полномочий является основанием для одностороннего расторжения данного Соглашения. Расторжение Соглашения влечет за собой возврат перечисленных финансовых средств (межбюджетных трансфертов), за вычетом фактических расходов, подтвержденных документально, в 3-</w:t>
      </w:r>
      <w:r w:rsidR="006816F7">
        <w:rPr>
          <w:color w:val="000000"/>
          <w:sz w:val="28"/>
          <w:szCs w:val="28"/>
        </w:rPr>
        <w:t>х</w:t>
      </w:r>
      <w:r w:rsidR="00FD0435">
        <w:rPr>
          <w:color w:val="000000"/>
          <w:sz w:val="28"/>
          <w:szCs w:val="28"/>
        </w:rPr>
        <w:t>-</w:t>
      </w:r>
      <w:r w:rsidRPr="00620E63">
        <w:rPr>
          <w:color w:val="000000"/>
          <w:sz w:val="28"/>
          <w:szCs w:val="28"/>
        </w:rPr>
        <w:t>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5.6. </w:t>
      </w:r>
      <w:r w:rsidRPr="00620E63">
        <w:rPr>
          <w:color w:val="000000"/>
          <w:sz w:val="28"/>
          <w:szCs w:val="28"/>
        </w:rPr>
        <w:t>Администрация муниципального района несет ответственность за осуществление переданных им полномочий.</w:t>
      </w:r>
    </w:p>
    <w:p w:rsidR="003C5445" w:rsidRPr="00DB5F3D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5.7. </w:t>
      </w:r>
      <w:r w:rsidRPr="00620E63">
        <w:rPr>
          <w:color w:val="000000"/>
          <w:sz w:val="28"/>
          <w:szCs w:val="28"/>
        </w:rPr>
        <w:t>В случае неисполнения Администрацией городского поселения вытекающих из настоящего Соглашения обязательств по финансированию</w:t>
      </w:r>
      <w:r w:rsidR="00DB5F3D"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осуществления Администрацией муниципального района переданных ей полномочий, Администрация муниципального района вправе требовать расторжения данного Соглашения.</w:t>
      </w:r>
    </w:p>
    <w:p w:rsidR="003C5445" w:rsidRDefault="003C5445" w:rsidP="003C5445">
      <w:pPr>
        <w:jc w:val="both"/>
        <w:rPr>
          <w:sz w:val="28"/>
          <w:szCs w:val="28"/>
        </w:rPr>
      </w:pPr>
    </w:p>
    <w:p w:rsidR="003C5445" w:rsidRPr="00620E63" w:rsidRDefault="003C5445" w:rsidP="003C54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E63">
        <w:rPr>
          <w:b/>
          <w:bCs/>
          <w:color w:val="000000"/>
          <w:sz w:val="28"/>
          <w:szCs w:val="28"/>
        </w:rPr>
        <w:t>Статья 6. Срок действия Соглашения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6.1. </w:t>
      </w:r>
      <w:r w:rsidRPr="00620E63">
        <w:rPr>
          <w:color w:val="000000"/>
          <w:sz w:val="28"/>
          <w:szCs w:val="28"/>
        </w:rPr>
        <w:t xml:space="preserve">Настоящее Соглашение вступает в силу с момента подписания и распространяется на правоотношения, возникшие с 01 </w:t>
      </w:r>
      <w:r w:rsidR="00DB5F3D">
        <w:rPr>
          <w:color w:val="000000"/>
          <w:sz w:val="28"/>
          <w:szCs w:val="28"/>
        </w:rPr>
        <w:t xml:space="preserve">мая </w:t>
      </w:r>
      <w:r w:rsidRPr="00620E63">
        <w:rPr>
          <w:color w:val="000000"/>
          <w:sz w:val="28"/>
          <w:szCs w:val="28"/>
        </w:rPr>
        <w:t>202</w:t>
      </w:r>
      <w:r w:rsidR="00DB5F3D">
        <w:rPr>
          <w:color w:val="000000"/>
          <w:sz w:val="28"/>
          <w:szCs w:val="28"/>
        </w:rPr>
        <w:t>3</w:t>
      </w:r>
      <w:r w:rsidRPr="00620E63">
        <w:rPr>
          <w:color w:val="000000"/>
          <w:sz w:val="28"/>
          <w:szCs w:val="28"/>
        </w:rPr>
        <w:t xml:space="preserve"> года.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20E63">
        <w:rPr>
          <w:color w:val="000000"/>
          <w:sz w:val="28"/>
          <w:szCs w:val="28"/>
        </w:rPr>
        <w:t xml:space="preserve">Срок окончания действия настоящего Соглашения - 01 </w:t>
      </w:r>
      <w:r w:rsidR="00DB5F3D">
        <w:rPr>
          <w:color w:val="000000"/>
          <w:sz w:val="28"/>
          <w:szCs w:val="28"/>
        </w:rPr>
        <w:t>декабря</w:t>
      </w:r>
      <w:r w:rsidRPr="00620E63">
        <w:rPr>
          <w:color w:val="000000"/>
          <w:sz w:val="28"/>
          <w:szCs w:val="28"/>
        </w:rPr>
        <w:t xml:space="preserve"> 202</w:t>
      </w:r>
      <w:r w:rsidR="00DB5F3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года.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6.2. </w:t>
      </w:r>
      <w:r w:rsidRPr="00620E63">
        <w:rPr>
          <w:color w:val="000000"/>
          <w:sz w:val="28"/>
          <w:szCs w:val="28"/>
        </w:rPr>
        <w:t>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администрацией городского поселения самостоятельно, при условии уведомления второй стороны не менее</w:t>
      </w:r>
      <w:proofErr w:type="gramStart"/>
      <w:r w:rsidRPr="00620E63">
        <w:rPr>
          <w:color w:val="000000"/>
          <w:sz w:val="28"/>
          <w:szCs w:val="28"/>
        </w:rPr>
        <w:t>,</w:t>
      </w:r>
      <w:proofErr w:type="gramEnd"/>
      <w:r w:rsidRPr="00620E63">
        <w:rPr>
          <w:color w:val="000000"/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3C5445" w:rsidRPr="00620E63" w:rsidRDefault="003C5445" w:rsidP="003C5445">
      <w:pPr>
        <w:jc w:val="both"/>
        <w:rPr>
          <w:color w:val="000000"/>
          <w:sz w:val="28"/>
          <w:szCs w:val="28"/>
        </w:rPr>
      </w:pPr>
    </w:p>
    <w:p w:rsidR="003C5445" w:rsidRPr="00620E63" w:rsidRDefault="003C5445" w:rsidP="003C544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620E63">
        <w:rPr>
          <w:b/>
          <w:bCs/>
          <w:color w:val="000000"/>
          <w:sz w:val="28"/>
          <w:szCs w:val="28"/>
        </w:rPr>
        <w:t>Статья 7. Прекращение действия Соглашения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7.1. </w:t>
      </w:r>
      <w:r w:rsidRPr="00620E63">
        <w:rPr>
          <w:color w:val="000000"/>
          <w:sz w:val="28"/>
          <w:szCs w:val="28"/>
        </w:rPr>
        <w:t>Действие настоящего Соглашения прекращается в случаях: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7.1.1. </w:t>
      </w:r>
      <w:r w:rsidRPr="00620E63">
        <w:rPr>
          <w:color w:val="000000"/>
          <w:sz w:val="28"/>
          <w:szCs w:val="28"/>
        </w:rPr>
        <w:t>неосуществления или ненадлежащего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осуществления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Администрацией муниципального района полномочий, предусмотренных статьей 2 настоящего Соглашения;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7.1.2. </w:t>
      </w:r>
      <w:r w:rsidRPr="00620E63">
        <w:rPr>
          <w:color w:val="000000"/>
          <w:sz w:val="28"/>
          <w:szCs w:val="28"/>
        </w:rPr>
        <w:t>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7.1.3. </w:t>
      </w:r>
      <w:r w:rsidRPr="00620E63">
        <w:rPr>
          <w:color w:val="000000"/>
          <w:sz w:val="28"/>
          <w:szCs w:val="28"/>
        </w:rPr>
        <w:t>непредставления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ab/>
        <w:t>финансовых средств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(межбюджетных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трансфертов)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из бюджета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«</w:t>
      </w:r>
      <w:r w:rsidR="00DB5F3D">
        <w:rPr>
          <w:color w:val="000000"/>
          <w:sz w:val="28"/>
          <w:szCs w:val="28"/>
        </w:rPr>
        <w:t>Шерловогорское</w:t>
      </w:r>
      <w:r w:rsidRPr="00620E6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муниципального района «Борзинский район» Забайкальского края;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7.1.4. </w:t>
      </w:r>
      <w:r w:rsidRPr="00620E63">
        <w:rPr>
          <w:color w:val="000000"/>
          <w:sz w:val="28"/>
          <w:szCs w:val="28"/>
        </w:rPr>
        <w:t>принятия нормативного правового акта, предусматривающего невозможность осуществления полномочий, предусмотренных статьей 2 настоящего Соглашения;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7.1.5. </w:t>
      </w:r>
      <w:r w:rsidRPr="00620E63">
        <w:rPr>
          <w:color w:val="000000"/>
          <w:sz w:val="28"/>
          <w:szCs w:val="28"/>
        </w:rPr>
        <w:t>в случае прекращения переданных полномочий в силу закона;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7.1.6. </w:t>
      </w:r>
      <w:r w:rsidRPr="00620E63">
        <w:rPr>
          <w:color w:val="000000"/>
          <w:sz w:val="28"/>
          <w:szCs w:val="28"/>
        </w:rPr>
        <w:t>по соглашению сторон;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7.1.7. </w:t>
      </w:r>
      <w:r w:rsidRPr="00620E63">
        <w:rPr>
          <w:color w:val="000000"/>
          <w:sz w:val="28"/>
          <w:szCs w:val="28"/>
        </w:rPr>
        <w:t>по инициативе любой из сторон по истечении месяца со дня направления письменного уведомления о расторжении соглашения.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7.2. </w:t>
      </w:r>
      <w:r w:rsidRPr="00620E63">
        <w:rPr>
          <w:color w:val="000000"/>
          <w:sz w:val="28"/>
          <w:szCs w:val="28"/>
        </w:rPr>
        <w:t>При расторжении</w:t>
      </w:r>
      <w:r w:rsidRPr="00620E63">
        <w:rPr>
          <w:color w:val="000000"/>
          <w:sz w:val="28"/>
          <w:szCs w:val="28"/>
        </w:rPr>
        <w:tab/>
        <w:t>настоящего Соглашения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муниципального района обеспечивает возврат материальных ресурсов и неиспользованных финансовых средств.</w:t>
      </w:r>
    </w:p>
    <w:p w:rsidR="003C5445" w:rsidRPr="00FD0435" w:rsidRDefault="003C5445" w:rsidP="003C5445">
      <w:pPr>
        <w:jc w:val="both"/>
        <w:rPr>
          <w:sz w:val="16"/>
          <w:szCs w:val="16"/>
        </w:rPr>
      </w:pPr>
    </w:p>
    <w:p w:rsidR="003C5445" w:rsidRPr="00620E63" w:rsidRDefault="003C5445" w:rsidP="003C544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620E63">
        <w:rPr>
          <w:b/>
          <w:bCs/>
          <w:color w:val="000000"/>
          <w:sz w:val="28"/>
          <w:szCs w:val="28"/>
        </w:rPr>
        <w:t>Статья 8. Ответственность сторон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8.1. </w:t>
      </w:r>
      <w:r w:rsidRPr="00620E63">
        <w:rPr>
          <w:color w:val="000000"/>
          <w:sz w:val="28"/>
          <w:szCs w:val="28"/>
        </w:rPr>
        <w:t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3C5445" w:rsidRPr="00FD0435" w:rsidRDefault="003C5445" w:rsidP="003C5445">
      <w:pPr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</w:r>
    </w:p>
    <w:p w:rsidR="003C5445" w:rsidRPr="00620E63" w:rsidRDefault="003C5445" w:rsidP="003C544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620E63">
        <w:rPr>
          <w:b/>
          <w:bCs/>
          <w:color w:val="000000"/>
          <w:sz w:val="28"/>
          <w:szCs w:val="28"/>
        </w:rPr>
        <w:t>Статья 9. Заключительные положения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9.1. </w:t>
      </w:r>
      <w:r w:rsidRPr="00620E63">
        <w:rPr>
          <w:color w:val="000000"/>
          <w:sz w:val="28"/>
          <w:szCs w:val="28"/>
        </w:rPr>
        <w:t>Все споры, связанные с исполнением настоящего Соглашения, разрешаются путём проведения переговоров и согласительных процедур.</w:t>
      </w:r>
      <w:r w:rsidRPr="00620E63">
        <w:rPr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При не достижении соглашения спор разрешается судом в установленном законодательством порядке.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9.2. </w:t>
      </w:r>
      <w:r w:rsidRPr="00620E63">
        <w:rPr>
          <w:color w:val="000000"/>
          <w:sz w:val="28"/>
          <w:szCs w:val="28"/>
        </w:rPr>
        <w:t>Все изменения и дополнения к настоящему Соглашению оформляются в письменной форме в виде дополнительных соглашений, подписываемых уполномоченными представителями сторон. Все дополнительные соглашения являются неотъемлемой частью настоящего Соглашения.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9.3. </w:t>
      </w:r>
      <w:r w:rsidRPr="00620E63">
        <w:rPr>
          <w:color w:val="000000"/>
          <w:sz w:val="28"/>
          <w:szCs w:val="28"/>
        </w:rPr>
        <w:t>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:rsidR="003C5445" w:rsidRPr="00620E63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9.4. </w:t>
      </w:r>
      <w:r w:rsidRPr="00620E63">
        <w:rPr>
          <w:color w:val="000000"/>
          <w:sz w:val="28"/>
          <w:szCs w:val="28"/>
        </w:rPr>
        <w:t>Настоящее Соглашение составлено в двух экземплярах, имеющих равную юридическую силу (по одному экземпляру для каждой из сторон, заключивших настоящее Соглашение).</w:t>
      </w:r>
    </w:p>
    <w:p w:rsidR="00EE6505" w:rsidRPr="00FD0435" w:rsidRDefault="00EE6505" w:rsidP="00EE6505">
      <w:pPr>
        <w:ind w:firstLine="709"/>
        <w:jc w:val="both"/>
        <w:rPr>
          <w:color w:val="000000"/>
          <w:sz w:val="16"/>
          <w:szCs w:val="16"/>
        </w:rPr>
      </w:pPr>
    </w:p>
    <w:p w:rsidR="00EE6505" w:rsidRDefault="00EE6505" w:rsidP="00EE650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463" w:type="dxa"/>
        <w:tblLook w:val="04A0"/>
      </w:tblPr>
      <w:tblGrid>
        <w:gridCol w:w="4077"/>
        <w:gridCol w:w="1276"/>
        <w:gridCol w:w="4110"/>
      </w:tblGrid>
      <w:tr w:rsidR="00EE6505" w:rsidTr="00FD0435">
        <w:trPr>
          <w:trHeight w:val="80"/>
        </w:trPr>
        <w:tc>
          <w:tcPr>
            <w:tcW w:w="4077" w:type="dxa"/>
          </w:tcPr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  <w:r w:rsidR="00DA4956">
              <w:rPr>
                <w:sz w:val="28"/>
                <w:szCs w:val="28"/>
              </w:rPr>
              <w:t xml:space="preserve"> «БОРЗИНСКИЙ РАЙОН» ЗАБАЙКАЛЬСКОГО КРАЯ</w:t>
            </w:r>
          </w:p>
          <w:p w:rsidR="00EE6505" w:rsidRDefault="00EE6505" w:rsidP="00AA7355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DA4956" w:rsidRDefault="00DA4956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DA4956" w:rsidRDefault="00DA4956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EE6505" w:rsidRDefault="00B81E8B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E650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EF2F9A" w:rsidRPr="00FD0435" w:rsidRDefault="00EF2F9A" w:rsidP="00AA7355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DA4956">
              <w:rPr>
                <w:sz w:val="28"/>
                <w:szCs w:val="28"/>
              </w:rPr>
              <w:t>Р.А.Гридин</w:t>
            </w:r>
          </w:p>
          <w:p w:rsidR="00EE6505" w:rsidRPr="00FD0435" w:rsidRDefault="00EE6505" w:rsidP="00AA7355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EE6505" w:rsidRDefault="00DA4956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___________</w:t>
            </w:r>
            <w:r w:rsidR="00EE650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B81E8B">
              <w:rPr>
                <w:sz w:val="28"/>
                <w:szCs w:val="28"/>
              </w:rPr>
              <w:t>3</w:t>
            </w:r>
            <w:r w:rsidR="00EE6505">
              <w:rPr>
                <w:sz w:val="28"/>
                <w:szCs w:val="28"/>
              </w:rPr>
              <w:t xml:space="preserve"> года</w:t>
            </w:r>
          </w:p>
          <w:p w:rsidR="00EE6505" w:rsidRPr="00FD0435" w:rsidRDefault="00EE6505" w:rsidP="00AA7355">
            <w:pPr>
              <w:spacing w:line="256" w:lineRule="auto"/>
              <w:jc w:val="both"/>
              <w:rPr>
                <w:sz w:val="16"/>
                <w:szCs w:val="16"/>
              </w:rPr>
            </w:pPr>
          </w:p>
          <w:p w:rsidR="00EE6505" w:rsidRPr="00B0680D" w:rsidRDefault="00EE6505" w:rsidP="00AA7355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76" w:type="dxa"/>
          </w:tcPr>
          <w:p w:rsidR="00EE6505" w:rsidRDefault="00EE6505" w:rsidP="00AA7355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  <w:r w:rsidR="00DA4956">
              <w:rPr>
                <w:sz w:val="28"/>
                <w:szCs w:val="28"/>
              </w:rPr>
              <w:t xml:space="preserve"> «</w:t>
            </w:r>
            <w:r w:rsidR="00DB5F3D">
              <w:rPr>
                <w:sz w:val="28"/>
                <w:szCs w:val="28"/>
              </w:rPr>
              <w:t>ШЕРЛОВОГОРСКОЕ</w:t>
            </w:r>
            <w:r w:rsidR="00DA4956">
              <w:rPr>
                <w:sz w:val="28"/>
                <w:szCs w:val="28"/>
              </w:rPr>
              <w:t>» МУНИЦИПАЛЬНОГО РАЙОНА «БОРЗИНСКИЙ РАЙОН» ЗАБАЙКАЛЬСКОГО КРАЯ</w:t>
            </w:r>
          </w:p>
          <w:p w:rsidR="00EE6505" w:rsidRDefault="00EE6505" w:rsidP="00AA7355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EE6505" w:rsidRDefault="00DB5F3D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«</w:t>
            </w:r>
            <w:r w:rsidR="00DB5F3D">
              <w:rPr>
                <w:sz w:val="28"/>
                <w:szCs w:val="28"/>
              </w:rPr>
              <w:t>Шерловогорское</w:t>
            </w:r>
            <w:r>
              <w:rPr>
                <w:sz w:val="28"/>
                <w:szCs w:val="28"/>
              </w:rPr>
              <w:t>»</w:t>
            </w:r>
          </w:p>
          <w:p w:rsidR="00EE6505" w:rsidRPr="00FD0435" w:rsidRDefault="00EE6505" w:rsidP="00AA7355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</w:t>
            </w:r>
            <w:r w:rsidR="00DB5F3D">
              <w:rPr>
                <w:sz w:val="28"/>
                <w:szCs w:val="28"/>
              </w:rPr>
              <w:t>О.В.Шмигирилова</w:t>
            </w:r>
            <w:proofErr w:type="spellEnd"/>
          </w:p>
          <w:p w:rsidR="00EE6505" w:rsidRPr="00FD0435" w:rsidRDefault="00EE6505" w:rsidP="00AA7355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DA4956" w:rsidRDefault="00DA4956" w:rsidP="00DA495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___________ 202</w:t>
            </w:r>
            <w:r w:rsidR="00B81E8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E6505" w:rsidRPr="00FD0435" w:rsidRDefault="00EE6505" w:rsidP="00AA7355">
            <w:pPr>
              <w:spacing w:line="256" w:lineRule="auto"/>
              <w:jc w:val="both"/>
              <w:rPr>
                <w:sz w:val="16"/>
                <w:szCs w:val="16"/>
              </w:rPr>
            </w:pPr>
          </w:p>
          <w:p w:rsidR="00EE6505" w:rsidRDefault="00EE6505" w:rsidP="00AA7355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EE6505" w:rsidRDefault="00EE6505" w:rsidP="00EE6505">
      <w:pPr>
        <w:pageBreakBefore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  <w:r w:rsidRPr="00897D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</w:p>
    <w:p w:rsidR="00EE6505" w:rsidRDefault="00EE6505" w:rsidP="00EE6505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к Соглашению </w:t>
      </w:r>
      <w:r>
        <w:rPr>
          <w:sz w:val="28"/>
          <w:szCs w:val="28"/>
        </w:rPr>
        <w:t>№______/______</w:t>
      </w:r>
    </w:p>
    <w:p w:rsidR="00EE6505" w:rsidRDefault="00EE6505" w:rsidP="00EE6505">
      <w:pPr>
        <w:jc w:val="center"/>
        <w:rPr>
          <w:b/>
          <w:sz w:val="28"/>
          <w:szCs w:val="28"/>
        </w:rPr>
      </w:pPr>
    </w:p>
    <w:p w:rsidR="00EE6505" w:rsidRDefault="00EE6505" w:rsidP="00EE6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межбюджетных трансфертов,</w:t>
      </w:r>
      <w:r w:rsidRPr="00897D71">
        <w:rPr>
          <w:sz w:val="28"/>
          <w:szCs w:val="28"/>
        </w:rPr>
        <w:t xml:space="preserve"> </w:t>
      </w:r>
    </w:p>
    <w:p w:rsidR="00EE6505" w:rsidRDefault="00EE6505" w:rsidP="00EE65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городского поселения «</w:t>
      </w:r>
      <w:r w:rsidR="00505143">
        <w:rPr>
          <w:b/>
          <w:sz w:val="28"/>
          <w:szCs w:val="28"/>
        </w:rPr>
        <w:t>Шерловогорское</w:t>
      </w:r>
      <w:r>
        <w:rPr>
          <w:b/>
          <w:sz w:val="28"/>
          <w:szCs w:val="28"/>
        </w:rPr>
        <w:t>»</w:t>
      </w:r>
      <w:r w:rsidR="00486336">
        <w:rPr>
          <w:b/>
          <w:sz w:val="28"/>
          <w:szCs w:val="28"/>
        </w:rPr>
        <w:t xml:space="preserve"> муниципального района «Борзинский район» Забайкальского края</w:t>
      </w:r>
      <w:r>
        <w:rPr>
          <w:b/>
          <w:sz w:val="28"/>
          <w:szCs w:val="28"/>
        </w:rPr>
        <w:t xml:space="preserve"> в бюджет муниципального района «Борзинский район»</w:t>
      </w:r>
      <w:r w:rsidR="00486336">
        <w:rPr>
          <w:b/>
          <w:sz w:val="28"/>
          <w:szCs w:val="28"/>
        </w:rPr>
        <w:t xml:space="preserve"> Забайкальского края</w:t>
      </w:r>
    </w:p>
    <w:p w:rsidR="00EE6505" w:rsidRPr="00ED5981" w:rsidRDefault="00EE6505" w:rsidP="00EE6505">
      <w:pPr>
        <w:jc w:val="center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EE6505" w:rsidTr="00AA735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05" w:rsidRDefault="00EE6505" w:rsidP="00066D2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r w:rsidR="00066D2C">
              <w:rPr>
                <w:sz w:val="28"/>
                <w:szCs w:val="28"/>
              </w:rPr>
              <w:t>межбюджетного трансферта</w:t>
            </w:r>
            <w:r>
              <w:rPr>
                <w:sz w:val="28"/>
                <w:szCs w:val="28"/>
              </w:rPr>
              <w:t>,</w:t>
            </w:r>
            <w:r w:rsidR="00066D2C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</w:t>
            </w:r>
            <w:r w:rsidR="00066D2C">
              <w:rPr>
                <w:sz w:val="28"/>
                <w:szCs w:val="28"/>
              </w:rPr>
              <w:t>.</w:t>
            </w:r>
          </w:p>
        </w:tc>
      </w:tr>
      <w:tr w:rsidR="00EE6505" w:rsidTr="00AA735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05" w:rsidRPr="00505143" w:rsidRDefault="00066D2C" w:rsidP="001F5F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отдельных вопросов местного значения в части о</w:t>
            </w:r>
            <w:r w:rsidRPr="00620E63">
              <w:rPr>
                <w:color w:val="000000"/>
                <w:sz w:val="28"/>
                <w:szCs w:val="28"/>
              </w:rPr>
              <w:t>рганизаци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620E63">
              <w:rPr>
                <w:color w:val="000000"/>
                <w:sz w:val="28"/>
                <w:szCs w:val="28"/>
              </w:rPr>
              <w:t xml:space="preserve"> дорожной деятельности в отношении автомобильной дороги, обеспечения организации дорожного движения, осуществление иных полномочий в области использования автомобильной дороги общего пользования местного значения по </w:t>
            </w:r>
            <w:r w:rsidR="001F5F0F" w:rsidRPr="00DB5F3D">
              <w:rPr>
                <w:color w:val="000000"/>
                <w:sz w:val="28"/>
                <w:szCs w:val="28"/>
              </w:rPr>
              <w:t xml:space="preserve">ул. </w:t>
            </w:r>
            <w:r w:rsidR="001F5F0F">
              <w:rPr>
                <w:color w:val="000000"/>
                <w:sz w:val="28"/>
                <w:szCs w:val="28"/>
              </w:rPr>
              <w:t>50 лет Октября</w:t>
            </w:r>
            <w:r w:rsidR="001F5F0F" w:rsidRPr="00DB5F3D">
              <w:rPr>
                <w:color w:val="000000"/>
                <w:sz w:val="28"/>
                <w:szCs w:val="28"/>
              </w:rPr>
              <w:t xml:space="preserve"> </w:t>
            </w:r>
            <w:r w:rsidR="00505143" w:rsidRPr="00DB5F3D">
              <w:rPr>
                <w:color w:val="000000"/>
                <w:sz w:val="28"/>
                <w:szCs w:val="28"/>
              </w:rPr>
              <w:t xml:space="preserve">(на участке от ул. Горького до ул. Бабушкина) </w:t>
            </w:r>
            <w:r w:rsidR="00505143">
              <w:rPr>
                <w:sz w:val="28"/>
                <w:szCs w:val="28"/>
              </w:rPr>
              <w:t xml:space="preserve">в </w:t>
            </w:r>
            <w:proofErr w:type="spellStart"/>
            <w:r w:rsidR="00505143">
              <w:rPr>
                <w:sz w:val="28"/>
                <w:szCs w:val="28"/>
              </w:rPr>
              <w:t>пгт</w:t>
            </w:r>
            <w:proofErr w:type="spellEnd"/>
            <w:r w:rsidR="00505143">
              <w:rPr>
                <w:sz w:val="28"/>
                <w:szCs w:val="28"/>
              </w:rPr>
              <w:t xml:space="preserve">. Шерловая Гора </w:t>
            </w:r>
            <w:proofErr w:type="spellStart"/>
            <w:r w:rsidR="00505143">
              <w:rPr>
                <w:sz w:val="28"/>
                <w:szCs w:val="28"/>
              </w:rPr>
              <w:t>Борзинского</w:t>
            </w:r>
            <w:proofErr w:type="spellEnd"/>
            <w:r w:rsidR="00505143">
              <w:rPr>
                <w:sz w:val="28"/>
                <w:szCs w:val="28"/>
              </w:rPr>
              <w:t xml:space="preserve"> района Забайкальского края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05" w:rsidRDefault="00066D2C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6505">
              <w:rPr>
                <w:sz w:val="28"/>
                <w:szCs w:val="28"/>
              </w:rPr>
              <w:t>,00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EE6505" w:rsidRDefault="00EE6505" w:rsidP="00EE6505">
      <w:pPr>
        <w:rPr>
          <w:sz w:val="28"/>
          <w:szCs w:val="28"/>
        </w:rPr>
      </w:pPr>
    </w:p>
    <w:p w:rsidR="00EE6505" w:rsidRDefault="00EE6505" w:rsidP="00EE650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EE6505" w:rsidRDefault="00EE6505" w:rsidP="00EE6505">
      <w:pPr>
        <w:jc w:val="both"/>
        <w:rPr>
          <w:sz w:val="28"/>
          <w:szCs w:val="28"/>
        </w:rPr>
      </w:pPr>
    </w:p>
    <w:tbl>
      <w:tblPr>
        <w:tblW w:w="9482" w:type="dxa"/>
        <w:tblLook w:val="04A0"/>
      </w:tblPr>
      <w:tblGrid>
        <w:gridCol w:w="4096"/>
        <w:gridCol w:w="1257"/>
        <w:gridCol w:w="4129"/>
      </w:tblGrid>
      <w:tr w:rsidR="00EE6505" w:rsidTr="00FD0435">
        <w:trPr>
          <w:trHeight w:val="5010"/>
        </w:trPr>
        <w:tc>
          <w:tcPr>
            <w:tcW w:w="4096" w:type="dxa"/>
          </w:tcPr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EE6505" w:rsidRDefault="00EE6505" w:rsidP="00AA7355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EE6505" w:rsidRDefault="00B81E8B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E650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505143" w:rsidRDefault="00505143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066D2C">
              <w:rPr>
                <w:sz w:val="28"/>
                <w:szCs w:val="28"/>
              </w:rPr>
              <w:t>Р.А.Гридин</w:t>
            </w:r>
          </w:p>
          <w:p w:rsidR="00066D2C" w:rsidRDefault="00066D2C" w:rsidP="00066D2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066D2C" w:rsidRDefault="00066D2C" w:rsidP="00066D2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___________ 202</w:t>
            </w:r>
            <w:r w:rsidR="00B81E8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E6505" w:rsidRDefault="00EE6505" w:rsidP="00AA7355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EE6505" w:rsidRPr="00897D71" w:rsidRDefault="00EE6505" w:rsidP="00AA7355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57" w:type="dxa"/>
          </w:tcPr>
          <w:p w:rsidR="00EE6505" w:rsidRDefault="00EE6505" w:rsidP="00AA7355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29" w:type="dxa"/>
          </w:tcPr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EE6505" w:rsidRDefault="00EE6505" w:rsidP="00AA7355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EE6505" w:rsidRDefault="00EE6505" w:rsidP="00AA7355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505143" w:rsidRDefault="00505143" w:rsidP="0050514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</w:t>
            </w:r>
          </w:p>
          <w:p w:rsidR="00505143" w:rsidRDefault="00505143" w:rsidP="0050514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«Шерловогорское»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EE6505" w:rsidRDefault="00505143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__________О.В. </w:t>
            </w:r>
            <w:proofErr w:type="spellStart"/>
            <w:r>
              <w:rPr>
                <w:sz w:val="28"/>
                <w:szCs w:val="28"/>
              </w:rPr>
              <w:t>Шмигирилова</w:t>
            </w:r>
            <w:proofErr w:type="spellEnd"/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066D2C" w:rsidRDefault="00066D2C" w:rsidP="00066D2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___________ 202</w:t>
            </w:r>
            <w:r w:rsidR="00B81E8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E6505" w:rsidRDefault="00EE6505" w:rsidP="00AA7355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EE6505" w:rsidRDefault="00EE6505" w:rsidP="00AA7355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DB1F34" w:rsidRDefault="00DB1F34" w:rsidP="00090522">
      <w:pPr>
        <w:jc w:val="both"/>
        <w:rPr>
          <w:sz w:val="28"/>
          <w:szCs w:val="28"/>
        </w:rPr>
      </w:pPr>
    </w:p>
    <w:p w:rsidR="00066D2C" w:rsidRDefault="00066D2C" w:rsidP="00090522">
      <w:pPr>
        <w:jc w:val="both"/>
        <w:rPr>
          <w:sz w:val="28"/>
          <w:szCs w:val="28"/>
        </w:rPr>
      </w:pPr>
    </w:p>
    <w:p w:rsidR="00B121E7" w:rsidRPr="00284676" w:rsidRDefault="00B121E7" w:rsidP="001419F0">
      <w:pPr>
        <w:jc w:val="both"/>
        <w:rPr>
          <w:sz w:val="28"/>
          <w:szCs w:val="28"/>
        </w:rPr>
      </w:pPr>
    </w:p>
    <w:sectPr w:rsidR="00B121E7" w:rsidRPr="00284676" w:rsidSect="005265A8">
      <w:headerReference w:type="even" r:id="rId8"/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95" w:rsidRDefault="00F60295">
      <w:r>
        <w:separator/>
      </w:r>
    </w:p>
  </w:endnote>
  <w:endnote w:type="continuationSeparator" w:id="0">
    <w:p w:rsidR="00F60295" w:rsidRDefault="00F6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95" w:rsidRDefault="00F60295">
      <w:r>
        <w:separator/>
      </w:r>
    </w:p>
  </w:footnote>
  <w:footnote w:type="continuationSeparator" w:id="0">
    <w:p w:rsidR="00F60295" w:rsidRDefault="00F60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EB" w:rsidRDefault="0031468D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23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23EB" w:rsidRDefault="00BA23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EB" w:rsidRDefault="0031468D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23E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0435">
      <w:rPr>
        <w:rStyle w:val="a4"/>
        <w:noProof/>
      </w:rPr>
      <w:t>9</w:t>
    </w:r>
    <w:r>
      <w:rPr>
        <w:rStyle w:val="a4"/>
      </w:rPr>
      <w:fldChar w:fldCharType="end"/>
    </w:r>
  </w:p>
  <w:p w:rsidR="00BA23EB" w:rsidRDefault="00BA23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46A"/>
    <w:rsid w:val="0000653F"/>
    <w:rsid w:val="00007AF7"/>
    <w:rsid w:val="0001581E"/>
    <w:rsid w:val="000176A1"/>
    <w:rsid w:val="0002319F"/>
    <w:rsid w:val="000330DF"/>
    <w:rsid w:val="00036F72"/>
    <w:rsid w:val="000412D3"/>
    <w:rsid w:val="000418BD"/>
    <w:rsid w:val="00042B54"/>
    <w:rsid w:val="00066D2C"/>
    <w:rsid w:val="00074197"/>
    <w:rsid w:val="000812FA"/>
    <w:rsid w:val="0008469F"/>
    <w:rsid w:val="000871E3"/>
    <w:rsid w:val="00090522"/>
    <w:rsid w:val="00091EA6"/>
    <w:rsid w:val="00097857"/>
    <w:rsid w:val="000A2826"/>
    <w:rsid w:val="000A542D"/>
    <w:rsid w:val="000B1DE8"/>
    <w:rsid w:val="000C155D"/>
    <w:rsid w:val="000D2E50"/>
    <w:rsid w:val="000D6DE5"/>
    <w:rsid w:val="000E0FC1"/>
    <w:rsid w:val="000E4D16"/>
    <w:rsid w:val="000E7C14"/>
    <w:rsid w:val="000F76E8"/>
    <w:rsid w:val="00103A4A"/>
    <w:rsid w:val="0011207E"/>
    <w:rsid w:val="001419F0"/>
    <w:rsid w:val="00150571"/>
    <w:rsid w:val="00152E41"/>
    <w:rsid w:val="00163B29"/>
    <w:rsid w:val="00171FA2"/>
    <w:rsid w:val="00180FDB"/>
    <w:rsid w:val="0018246A"/>
    <w:rsid w:val="0018375E"/>
    <w:rsid w:val="0019120A"/>
    <w:rsid w:val="001B47BE"/>
    <w:rsid w:val="001C0DE3"/>
    <w:rsid w:val="001C0E04"/>
    <w:rsid w:val="001C28E9"/>
    <w:rsid w:val="001E4211"/>
    <w:rsid w:val="001E45DF"/>
    <w:rsid w:val="001F5F0F"/>
    <w:rsid w:val="00200E2F"/>
    <w:rsid w:val="0020363D"/>
    <w:rsid w:val="00203CB5"/>
    <w:rsid w:val="0020634A"/>
    <w:rsid w:val="00214142"/>
    <w:rsid w:val="0021613A"/>
    <w:rsid w:val="00221375"/>
    <w:rsid w:val="00231620"/>
    <w:rsid w:val="00232202"/>
    <w:rsid w:val="00232912"/>
    <w:rsid w:val="0024033F"/>
    <w:rsid w:val="002439E0"/>
    <w:rsid w:val="002570BC"/>
    <w:rsid w:val="0026547F"/>
    <w:rsid w:val="00284676"/>
    <w:rsid w:val="00291769"/>
    <w:rsid w:val="002A30B5"/>
    <w:rsid w:val="002B0C89"/>
    <w:rsid w:val="002E5A73"/>
    <w:rsid w:val="00311E60"/>
    <w:rsid w:val="0031468D"/>
    <w:rsid w:val="00316EE8"/>
    <w:rsid w:val="00327DEC"/>
    <w:rsid w:val="00333668"/>
    <w:rsid w:val="00333692"/>
    <w:rsid w:val="0034071E"/>
    <w:rsid w:val="0035447D"/>
    <w:rsid w:val="00384B7B"/>
    <w:rsid w:val="00385117"/>
    <w:rsid w:val="00387455"/>
    <w:rsid w:val="003B34CB"/>
    <w:rsid w:val="003B39EA"/>
    <w:rsid w:val="003C210D"/>
    <w:rsid w:val="003C5445"/>
    <w:rsid w:val="003C7C7B"/>
    <w:rsid w:val="003D1000"/>
    <w:rsid w:val="003F3122"/>
    <w:rsid w:val="003F5D29"/>
    <w:rsid w:val="003F5E5E"/>
    <w:rsid w:val="0042748D"/>
    <w:rsid w:val="0043510E"/>
    <w:rsid w:val="00451712"/>
    <w:rsid w:val="00452B99"/>
    <w:rsid w:val="00473574"/>
    <w:rsid w:val="0047467C"/>
    <w:rsid w:val="00482AA6"/>
    <w:rsid w:val="00486336"/>
    <w:rsid w:val="004936F2"/>
    <w:rsid w:val="0049412C"/>
    <w:rsid w:val="004B5A33"/>
    <w:rsid w:val="004C3E34"/>
    <w:rsid w:val="004D0CE2"/>
    <w:rsid w:val="004D2B5D"/>
    <w:rsid w:val="004E1E02"/>
    <w:rsid w:val="004E25D2"/>
    <w:rsid w:val="004E36F4"/>
    <w:rsid w:val="004E4CF8"/>
    <w:rsid w:val="004F6A4E"/>
    <w:rsid w:val="00505143"/>
    <w:rsid w:val="005265A8"/>
    <w:rsid w:val="00530464"/>
    <w:rsid w:val="00536078"/>
    <w:rsid w:val="005455D9"/>
    <w:rsid w:val="00547FC4"/>
    <w:rsid w:val="005525E7"/>
    <w:rsid w:val="00563292"/>
    <w:rsid w:val="005814F4"/>
    <w:rsid w:val="00585B7B"/>
    <w:rsid w:val="005A187A"/>
    <w:rsid w:val="005A3323"/>
    <w:rsid w:val="005A3D14"/>
    <w:rsid w:val="005B5EA1"/>
    <w:rsid w:val="005D1E05"/>
    <w:rsid w:val="005D7A53"/>
    <w:rsid w:val="005E06A4"/>
    <w:rsid w:val="005E457E"/>
    <w:rsid w:val="005F45F1"/>
    <w:rsid w:val="006070EF"/>
    <w:rsid w:val="0061469D"/>
    <w:rsid w:val="00617924"/>
    <w:rsid w:val="0062089A"/>
    <w:rsid w:val="00627D64"/>
    <w:rsid w:val="00640068"/>
    <w:rsid w:val="00662DD1"/>
    <w:rsid w:val="006765B4"/>
    <w:rsid w:val="006816F7"/>
    <w:rsid w:val="006850F3"/>
    <w:rsid w:val="00686893"/>
    <w:rsid w:val="006A06AF"/>
    <w:rsid w:val="006B2C66"/>
    <w:rsid w:val="006D56E9"/>
    <w:rsid w:val="006E162A"/>
    <w:rsid w:val="006F646A"/>
    <w:rsid w:val="00700EB9"/>
    <w:rsid w:val="00714A38"/>
    <w:rsid w:val="00720A39"/>
    <w:rsid w:val="00720CA0"/>
    <w:rsid w:val="007352E3"/>
    <w:rsid w:val="00742202"/>
    <w:rsid w:val="00747F1A"/>
    <w:rsid w:val="00764AD2"/>
    <w:rsid w:val="00774774"/>
    <w:rsid w:val="007766D1"/>
    <w:rsid w:val="0078207C"/>
    <w:rsid w:val="00786CB8"/>
    <w:rsid w:val="0079093C"/>
    <w:rsid w:val="00795894"/>
    <w:rsid w:val="007B64A8"/>
    <w:rsid w:val="007B7561"/>
    <w:rsid w:val="007D75D1"/>
    <w:rsid w:val="007E0EA8"/>
    <w:rsid w:val="007F26BC"/>
    <w:rsid w:val="007F460D"/>
    <w:rsid w:val="00804BD9"/>
    <w:rsid w:val="00827B78"/>
    <w:rsid w:val="0083409E"/>
    <w:rsid w:val="00842119"/>
    <w:rsid w:val="00850A72"/>
    <w:rsid w:val="00862A71"/>
    <w:rsid w:val="00867999"/>
    <w:rsid w:val="008743FA"/>
    <w:rsid w:val="008A14E0"/>
    <w:rsid w:val="008A23BB"/>
    <w:rsid w:val="008A57BC"/>
    <w:rsid w:val="008B4DFE"/>
    <w:rsid w:val="008B5E84"/>
    <w:rsid w:val="008D32BC"/>
    <w:rsid w:val="008E3C0F"/>
    <w:rsid w:val="008E7F5F"/>
    <w:rsid w:val="008F6474"/>
    <w:rsid w:val="008F7182"/>
    <w:rsid w:val="009055B1"/>
    <w:rsid w:val="0091007E"/>
    <w:rsid w:val="00921930"/>
    <w:rsid w:val="00931B6C"/>
    <w:rsid w:val="00933761"/>
    <w:rsid w:val="009360DC"/>
    <w:rsid w:val="009511D9"/>
    <w:rsid w:val="00955674"/>
    <w:rsid w:val="00966BB6"/>
    <w:rsid w:val="009752D6"/>
    <w:rsid w:val="00976714"/>
    <w:rsid w:val="00982009"/>
    <w:rsid w:val="00994C51"/>
    <w:rsid w:val="0099798D"/>
    <w:rsid w:val="009C2A14"/>
    <w:rsid w:val="009D42F8"/>
    <w:rsid w:val="009E7272"/>
    <w:rsid w:val="009F1F79"/>
    <w:rsid w:val="009F3B8D"/>
    <w:rsid w:val="009F4A18"/>
    <w:rsid w:val="00A012FD"/>
    <w:rsid w:val="00A07981"/>
    <w:rsid w:val="00A1487A"/>
    <w:rsid w:val="00A14C1C"/>
    <w:rsid w:val="00A24FA1"/>
    <w:rsid w:val="00A25960"/>
    <w:rsid w:val="00A54FFD"/>
    <w:rsid w:val="00A57192"/>
    <w:rsid w:val="00A7036A"/>
    <w:rsid w:val="00A82C70"/>
    <w:rsid w:val="00A9167C"/>
    <w:rsid w:val="00A96E05"/>
    <w:rsid w:val="00AA7355"/>
    <w:rsid w:val="00AA75F4"/>
    <w:rsid w:val="00AB2A93"/>
    <w:rsid w:val="00AB3D91"/>
    <w:rsid w:val="00AE205B"/>
    <w:rsid w:val="00AF344E"/>
    <w:rsid w:val="00B10531"/>
    <w:rsid w:val="00B11E0C"/>
    <w:rsid w:val="00B121E7"/>
    <w:rsid w:val="00B46505"/>
    <w:rsid w:val="00B608A6"/>
    <w:rsid w:val="00B62143"/>
    <w:rsid w:val="00B71A42"/>
    <w:rsid w:val="00B7461F"/>
    <w:rsid w:val="00B80BDD"/>
    <w:rsid w:val="00B80C9B"/>
    <w:rsid w:val="00B8121D"/>
    <w:rsid w:val="00B81E8B"/>
    <w:rsid w:val="00B85046"/>
    <w:rsid w:val="00B85308"/>
    <w:rsid w:val="00B858E4"/>
    <w:rsid w:val="00B918BC"/>
    <w:rsid w:val="00B97C82"/>
    <w:rsid w:val="00BA23EB"/>
    <w:rsid w:val="00BA2792"/>
    <w:rsid w:val="00BA6C66"/>
    <w:rsid w:val="00BC3D04"/>
    <w:rsid w:val="00BD0650"/>
    <w:rsid w:val="00BE0023"/>
    <w:rsid w:val="00C00106"/>
    <w:rsid w:val="00C020D2"/>
    <w:rsid w:val="00C06705"/>
    <w:rsid w:val="00C14B52"/>
    <w:rsid w:val="00C204D7"/>
    <w:rsid w:val="00C26E84"/>
    <w:rsid w:val="00C33F23"/>
    <w:rsid w:val="00C378D7"/>
    <w:rsid w:val="00C4037D"/>
    <w:rsid w:val="00C41C17"/>
    <w:rsid w:val="00C475D8"/>
    <w:rsid w:val="00C509B0"/>
    <w:rsid w:val="00C545A5"/>
    <w:rsid w:val="00C66EA2"/>
    <w:rsid w:val="00C676F2"/>
    <w:rsid w:val="00C70B3B"/>
    <w:rsid w:val="00C774F9"/>
    <w:rsid w:val="00C82E3D"/>
    <w:rsid w:val="00C90F3F"/>
    <w:rsid w:val="00C92792"/>
    <w:rsid w:val="00C93D7C"/>
    <w:rsid w:val="00C9627C"/>
    <w:rsid w:val="00CA4295"/>
    <w:rsid w:val="00CA60B7"/>
    <w:rsid w:val="00CC10EE"/>
    <w:rsid w:val="00CD489F"/>
    <w:rsid w:val="00CD4D41"/>
    <w:rsid w:val="00D00093"/>
    <w:rsid w:val="00D056FF"/>
    <w:rsid w:val="00D11398"/>
    <w:rsid w:val="00D1784E"/>
    <w:rsid w:val="00D23419"/>
    <w:rsid w:val="00D25594"/>
    <w:rsid w:val="00D30BAB"/>
    <w:rsid w:val="00D41837"/>
    <w:rsid w:val="00D523AE"/>
    <w:rsid w:val="00D55C4C"/>
    <w:rsid w:val="00D6079E"/>
    <w:rsid w:val="00D8628D"/>
    <w:rsid w:val="00D91443"/>
    <w:rsid w:val="00D94324"/>
    <w:rsid w:val="00DA4956"/>
    <w:rsid w:val="00DB1F34"/>
    <w:rsid w:val="00DB382A"/>
    <w:rsid w:val="00DB5F3D"/>
    <w:rsid w:val="00DC731F"/>
    <w:rsid w:val="00DD1E32"/>
    <w:rsid w:val="00DD1E3F"/>
    <w:rsid w:val="00DD5A2F"/>
    <w:rsid w:val="00DD6EA5"/>
    <w:rsid w:val="00DD7470"/>
    <w:rsid w:val="00DE214D"/>
    <w:rsid w:val="00DE50CB"/>
    <w:rsid w:val="00DE64FA"/>
    <w:rsid w:val="00E108B4"/>
    <w:rsid w:val="00E15447"/>
    <w:rsid w:val="00E16904"/>
    <w:rsid w:val="00E2330D"/>
    <w:rsid w:val="00E35450"/>
    <w:rsid w:val="00E73CC3"/>
    <w:rsid w:val="00E759E2"/>
    <w:rsid w:val="00E76B6C"/>
    <w:rsid w:val="00E83D8E"/>
    <w:rsid w:val="00E867A1"/>
    <w:rsid w:val="00E926C1"/>
    <w:rsid w:val="00EA3452"/>
    <w:rsid w:val="00EC32DF"/>
    <w:rsid w:val="00ED55F8"/>
    <w:rsid w:val="00EE0B27"/>
    <w:rsid w:val="00EE4B43"/>
    <w:rsid w:val="00EE6311"/>
    <w:rsid w:val="00EE6505"/>
    <w:rsid w:val="00EF2074"/>
    <w:rsid w:val="00EF2F9A"/>
    <w:rsid w:val="00EF6D3C"/>
    <w:rsid w:val="00F03D56"/>
    <w:rsid w:val="00F06C99"/>
    <w:rsid w:val="00F16026"/>
    <w:rsid w:val="00F37F4B"/>
    <w:rsid w:val="00F43D7F"/>
    <w:rsid w:val="00F4482A"/>
    <w:rsid w:val="00F465A5"/>
    <w:rsid w:val="00F52C5D"/>
    <w:rsid w:val="00F60295"/>
    <w:rsid w:val="00F635EB"/>
    <w:rsid w:val="00F72626"/>
    <w:rsid w:val="00F755FF"/>
    <w:rsid w:val="00F77C0E"/>
    <w:rsid w:val="00F81116"/>
    <w:rsid w:val="00F85F48"/>
    <w:rsid w:val="00F96D23"/>
    <w:rsid w:val="00FA312C"/>
    <w:rsid w:val="00FA4404"/>
    <w:rsid w:val="00FA501E"/>
    <w:rsid w:val="00FB1AF5"/>
    <w:rsid w:val="00FC0308"/>
    <w:rsid w:val="00FD0435"/>
    <w:rsid w:val="00FD637B"/>
    <w:rsid w:val="00FD6BED"/>
    <w:rsid w:val="00FF1B4B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6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504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5046"/>
  </w:style>
  <w:style w:type="paragraph" w:styleId="a5">
    <w:name w:val="footer"/>
    <w:basedOn w:val="a"/>
    <w:rsid w:val="00B85046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FA501E"/>
    <w:pPr>
      <w:spacing w:before="100" w:beforeAutospacing="1" w:after="100" w:afterAutospacing="1"/>
    </w:pPr>
  </w:style>
  <w:style w:type="paragraph" w:customStyle="1" w:styleId="ConsPlusNormal">
    <w:name w:val="ConsPlusNormal"/>
    <w:rsid w:val="009767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033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31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rsid w:val="00C545A5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A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EE650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No Spacing"/>
    <w:aliases w:val="основа"/>
    <w:link w:val="ab"/>
    <w:uiPriority w:val="1"/>
    <w:qFormat/>
    <w:rsid w:val="006A06AF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b">
    <w:name w:val="Без интервала Знак"/>
    <w:aliases w:val="основа Знак"/>
    <w:link w:val="aa"/>
    <w:uiPriority w:val="1"/>
    <w:locked/>
    <w:rsid w:val="006A06AF"/>
    <w:rPr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55BD4-777F-42A7-AF7B-AC5C6F4E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КОТОВСКИЙ  ГОРОДСКОЙ  СОВЕТ</vt:lpstr>
    </vt:vector>
  </TitlesOfParts>
  <Company>MoBIL GROUP</Company>
  <LinksUpToDate>false</LinksUpToDate>
  <CharactersWithSpaces>18221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КОТОВСКИЙ  ГОРОДСКОЙ  СОВЕТ</dc:title>
  <dc:creator>User</dc:creator>
  <cp:lastModifiedBy>Sovet_urist</cp:lastModifiedBy>
  <cp:revision>3</cp:revision>
  <cp:lastPrinted>2023-04-18T01:38:00Z</cp:lastPrinted>
  <dcterms:created xsi:type="dcterms:W3CDTF">2023-04-27T02:50:00Z</dcterms:created>
  <dcterms:modified xsi:type="dcterms:W3CDTF">2023-04-27T05:03:00Z</dcterms:modified>
</cp:coreProperties>
</file>