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2EBD" w:rsidRDefault="00E82EBD" w:rsidP="00FA6B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spellStart"/>
      <w:r w:rsidRPr="00E82EBD">
        <w:rPr>
          <w:rFonts w:ascii="Times New Roman" w:eastAsia="Times New Roman" w:hAnsi="Times New Roman" w:cs="Times New Roman"/>
          <w:sz w:val="28"/>
          <w:szCs w:val="28"/>
          <w:lang w:eastAsia="zh-CN"/>
        </w:rPr>
        <w:t>Борзинской</w:t>
      </w:r>
      <w:proofErr w:type="spellEnd"/>
      <w:r w:rsidRPr="00E82EB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транспортной прокуратурой проведена проверка соблюдения требов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аний трудового законодательства в </w:t>
      </w:r>
      <w:proofErr w:type="spellStart"/>
      <w:r w:rsidRPr="00E82EBD">
        <w:rPr>
          <w:rFonts w:ascii="Times New Roman" w:eastAsia="Times New Roman" w:hAnsi="Times New Roman" w:cs="Times New Roman"/>
          <w:sz w:val="28"/>
          <w:szCs w:val="28"/>
          <w:lang w:eastAsia="zh-CN"/>
        </w:rPr>
        <w:t>Борзинской</w:t>
      </w:r>
      <w:proofErr w:type="spellEnd"/>
      <w:r w:rsidRPr="00E82EB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дистанции сигнализации, централизации и блокировки Забайкальской дирекции инфраструктуры – структурного подразделения Центральной дирекции инфраструктуры – филиала ОАО «РЖД»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E82EBD" w:rsidRDefault="00E82EBD" w:rsidP="00FA6B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В ходе проверки установлено, что в нарушение требований ст. 22 Трудового кодекса</w:t>
      </w:r>
      <w:r w:rsidRPr="00E82EB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РФ 40 из 139 работников </w:t>
      </w:r>
      <w:proofErr w:type="spellStart"/>
      <w:r w:rsidRPr="00E82EBD">
        <w:rPr>
          <w:rFonts w:ascii="Times New Roman" w:eastAsia="Times New Roman" w:hAnsi="Times New Roman" w:cs="Times New Roman"/>
          <w:sz w:val="28"/>
          <w:szCs w:val="28"/>
          <w:lang w:eastAsia="zh-CN"/>
        </w:rPr>
        <w:t>Борзинской</w:t>
      </w:r>
      <w:proofErr w:type="spellEnd"/>
      <w:r w:rsidRPr="00E82EB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дистанции сигнализации, централизации и блокировки</w:t>
      </w:r>
      <w:r w:rsidRPr="00E82EB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не ознакомлены с Положение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м</w:t>
      </w:r>
      <w:r w:rsidRPr="00E82EB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 корпоративной системе оплаты труда работников филиалов и структурных подразделений ОАО «РЖД» утв. Решением правления ОАО «РЖД» от 19 декабря 2006 г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ода.</w:t>
      </w:r>
    </w:p>
    <w:p w:rsidR="00E82EBD" w:rsidRDefault="00E82EBD" w:rsidP="00FA6B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82EB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Данные нарушения допущены вследствие ненадлежащего исполнения своих должностных обязанностей работниками кадрового подразделения </w:t>
      </w:r>
      <w:proofErr w:type="spellStart"/>
      <w:r w:rsidRPr="00E82EBD">
        <w:rPr>
          <w:rFonts w:ascii="Times New Roman" w:eastAsia="Times New Roman" w:hAnsi="Times New Roman" w:cs="Times New Roman"/>
          <w:sz w:val="28"/>
          <w:szCs w:val="28"/>
          <w:lang w:eastAsia="zh-CN"/>
        </w:rPr>
        <w:t>Борзинской</w:t>
      </w:r>
      <w:proofErr w:type="spellEnd"/>
      <w:r w:rsidRPr="00E82EB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дистанции сигнализации, централизации и блокировки, ответственными за исполнение трудового законодательства. </w:t>
      </w:r>
    </w:p>
    <w:p w:rsidR="00E82EBD" w:rsidRDefault="00E82EBD" w:rsidP="00FA6B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82EBD">
        <w:rPr>
          <w:rFonts w:ascii="Times New Roman" w:eastAsia="Times New Roman" w:hAnsi="Times New Roman" w:cs="Times New Roman"/>
          <w:sz w:val="28"/>
          <w:szCs w:val="28"/>
          <w:lang w:eastAsia="zh-CN"/>
        </w:rPr>
        <w:t>Несоблюдение требований трудового законодательства влечёт нарушение трудовых прав работников, что является недопустимым. Выявленные нарушения законодательства свидетельствуют об умышленном игнорировании требований закона, и пренебрежении его требованиями.</w:t>
      </w:r>
    </w:p>
    <w:p w:rsidR="007D10CF" w:rsidRPr="005D3B1F" w:rsidRDefault="007D10CF" w:rsidP="007D10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D3B1F">
        <w:rPr>
          <w:rFonts w:ascii="Times New Roman" w:hAnsi="Times New Roman" w:cs="Times New Roman"/>
          <w:sz w:val="28"/>
          <w:szCs w:val="28"/>
        </w:rPr>
        <w:t xml:space="preserve">В целях устранения выявленных нарушений </w:t>
      </w:r>
      <w:r w:rsidR="00E82EBD">
        <w:rPr>
          <w:rFonts w:ascii="Times New Roman" w:hAnsi="Times New Roman" w:cs="Times New Roman"/>
          <w:sz w:val="28"/>
          <w:szCs w:val="28"/>
        </w:rPr>
        <w:t xml:space="preserve">начальнику </w:t>
      </w:r>
      <w:bookmarkStart w:id="0" w:name="_GoBack"/>
      <w:bookmarkEnd w:id="0"/>
      <w:proofErr w:type="spellStart"/>
      <w:r w:rsidR="00E82EBD" w:rsidRPr="00E82EBD">
        <w:rPr>
          <w:rFonts w:ascii="Times New Roman" w:hAnsi="Times New Roman" w:cs="Times New Roman"/>
          <w:sz w:val="28"/>
          <w:szCs w:val="28"/>
        </w:rPr>
        <w:t>Борзинской</w:t>
      </w:r>
      <w:proofErr w:type="spellEnd"/>
      <w:r w:rsidR="00E82EBD" w:rsidRPr="00E82EBD">
        <w:rPr>
          <w:rFonts w:ascii="Times New Roman" w:hAnsi="Times New Roman" w:cs="Times New Roman"/>
          <w:sz w:val="28"/>
          <w:szCs w:val="28"/>
        </w:rPr>
        <w:t xml:space="preserve"> дистанции сигнализации, централизации и блокировки Забайкальской дирекции инфраструктуры – структурного подразделения Центральной дирекции инфраструктуры – филиала ОАО «РЖД»</w:t>
      </w:r>
      <w:r w:rsidR="000E05CE">
        <w:rPr>
          <w:rFonts w:ascii="Times New Roman" w:hAnsi="Times New Roman" w:cs="Times New Roman"/>
          <w:sz w:val="28"/>
          <w:szCs w:val="28"/>
        </w:rPr>
        <w:t xml:space="preserve"> внесено представление</w:t>
      </w:r>
      <w:r w:rsidRPr="005D3B1F">
        <w:rPr>
          <w:rFonts w:ascii="Times New Roman" w:eastAsia="Times New Roman" w:hAnsi="Times New Roman" w:cs="Times New Roman"/>
          <w:sz w:val="28"/>
          <w:szCs w:val="28"/>
          <w:lang w:eastAsia="zh-CN"/>
        </w:rPr>
        <w:t>, которое рассмотрено и удовлетворено,</w:t>
      </w:r>
      <w:r w:rsidR="005D3B1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выявленные нарушения устранены.</w:t>
      </w:r>
    </w:p>
    <w:p w:rsidR="007D10CF" w:rsidRPr="00FA6B58" w:rsidRDefault="007D10CF" w:rsidP="00FA6B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zh-CN"/>
        </w:rPr>
      </w:pPr>
    </w:p>
    <w:p w:rsidR="00FA6B58" w:rsidRPr="00E24756" w:rsidRDefault="00FA6B58" w:rsidP="00E247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zh-CN"/>
        </w:rPr>
      </w:pPr>
    </w:p>
    <w:p w:rsidR="00A968DB" w:rsidRPr="0035578B" w:rsidRDefault="00A968DB" w:rsidP="00CC1688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zh-CN"/>
        </w:rPr>
      </w:pPr>
    </w:p>
    <w:sectPr w:rsidR="00A968DB" w:rsidRPr="0035578B" w:rsidSect="00474183">
      <w:pgSz w:w="11906" w:h="16838"/>
      <w:pgMar w:top="1134" w:right="62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0B3"/>
    <w:rsid w:val="00017FAE"/>
    <w:rsid w:val="000E05CE"/>
    <w:rsid w:val="00133F89"/>
    <w:rsid w:val="001E50B3"/>
    <w:rsid w:val="00223B98"/>
    <w:rsid w:val="002977F7"/>
    <w:rsid w:val="002B0535"/>
    <w:rsid w:val="0035578B"/>
    <w:rsid w:val="003D3EA9"/>
    <w:rsid w:val="003D668F"/>
    <w:rsid w:val="003F2B4D"/>
    <w:rsid w:val="00472B54"/>
    <w:rsid w:val="004C6013"/>
    <w:rsid w:val="005D3B1F"/>
    <w:rsid w:val="0060624F"/>
    <w:rsid w:val="00780FAA"/>
    <w:rsid w:val="00785BCF"/>
    <w:rsid w:val="007A744F"/>
    <w:rsid w:val="007D10CF"/>
    <w:rsid w:val="0089109A"/>
    <w:rsid w:val="00895BCD"/>
    <w:rsid w:val="00906CCD"/>
    <w:rsid w:val="009301A7"/>
    <w:rsid w:val="009F0387"/>
    <w:rsid w:val="00A968DB"/>
    <w:rsid w:val="00AD5AD2"/>
    <w:rsid w:val="00BE48A9"/>
    <w:rsid w:val="00CC1688"/>
    <w:rsid w:val="00DC3E8E"/>
    <w:rsid w:val="00DE5F15"/>
    <w:rsid w:val="00E24756"/>
    <w:rsid w:val="00E82EBD"/>
    <w:rsid w:val="00F16952"/>
    <w:rsid w:val="00F27B35"/>
    <w:rsid w:val="00FA6B58"/>
    <w:rsid w:val="00FB5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40B41"/>
  <w15:docId w15:val="{4E1EE3E8-6722-40FA-92DF-E48B07AB8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66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668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35578B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E247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78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66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800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63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7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55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04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03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534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428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7826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8130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1452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69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983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95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0978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6712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629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48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33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63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F0680C-9FEA-4958-BDA8-B80F1F385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Стефанков Станислав Дмитриевич</cp:lastModifiedBy>
  <cp:revision>2</cp:revision>
  <cp:lastPrinted>2023-01-22T23:35:00Z</cp:lastPrinted>
  <dcterms:created xsi:type="dcterms:W3CDTF">2023-07-16T06:09:00Z</dcterms:created>
  <dcterms:modified xsi:type="dcterms:W3CDTF">2023-07-16T06:09:00Z</dcterms:modified>
</cp:coreProperties>
</file>