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33" w:rsidRDefault="00F6498F" w:rsidP="005E6A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Борзинская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362D" w:rsidRPr="003D362D">
        <w:rPr>
          <w:rFonts w:ascii="Times New Roman" w:hAnsi="Times New Roman" w:cs="Times New Roman"/>
          <w:b/>
          <w:bCs/>
          <w:sz w:val="28"/>
          <w:szCs w:val="28"/>
        </w:rPr>
        <w:t>тран</w:t>
      </w:r>
      <w:r w:rsidR="003D362D">
        <w:rPr>
          <w:rFonts w:ascii="Times New Roman" w:hAnsi="Times New Roman" w:cs="Times New Roman"/>
          <w:b/>
          <w:bCs/>
          <w:sz w:val="28"/>
          <w:szCs w:val="28"/>
        </w:rPr>
        <w:t>спортная прокуратура разъясняет</w:t>
      </w:r>
      <w:r w:rsidR="003D362D" w:rsidRPr="003D362D">
        <w:rPr>
          <w:rFonts w:ascii="Times New Roman" w:hAnsi="Times New Roman" w:cs="Times New Roman"/>
          <w:b/>
          <w:bCs/>
          <w:sz w:val="28"/>
          <w:szCs w:val="28"/>
        </w:rPr>
        <w:t xml:space="preserve"> Законодателем утвержден порядок </w:t>
      </w:r>
      <w:proofErr w:type="gramStart"/>
      <w:r w:rsidR="003D362D" w:rsidRPr="003D362D">
        <w:rPr>
          <w:rFonts w:ascii="Times New Roman" w:hAnsi="Times New Roman" w:cs="Times New Roman"/>
          <w:b/>
          <w:bCs/>
          <w:sz w:val="28"/>
          <w:szCs w:val="28"/>
        </w:rPr>
        <w:t>определения срока эксплуатации объектов размещения отходов</w:t>
      </w:r>
      <w:proofErr w:type="gramEnd"/>
      <w:r w:rsidR="003D362D" w:rsidRPr="003D362D">
        <w:rPr>
          <w:rFonts w:ascii="Times New Roman" w:hAnsi="Times New Roman" w:cs="Times New Roman"/>
          <w:b/>
          <w:bCs/>
          <w:sz w:val="28"/>
          <w:szCs w:val="28"/>
        </w:rPr>
        <w:t xml:space="preserve"> I и II классов опасности</w:t>
      </w:r>
      <w:bookmarkEnd w:id="0"/>
    </w:p>
    <w:p w:rsidR="003D362D" w:rsidRPr="003D362D" w:rsidRDefault="003D362D" w:rsidP="003D3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D362D">
        <w:rPr>
          <w:rFonts w:ascii="Times New Roman" w:hAnsi="Times New Roman" w:cs="Times New Roman"/>
          <w:sz w:val="27"/>
          <w:szCs w:val="27"/>
        </w:rPr>
        <w:t>Федеральным законом от 30.12.2021 № 446-ФЗ «О внесении изменений в Федеральный закон «Об охране окружающей среды» и отдельные законодательные акты Российской Федерации» с 01.09.2023 статья 12 Федерального закона от 24.06.1998 № 89-ФЗ «Об отходах производства и потребления» дополняется частью 12, которой устанавливается обязанность по определению срока эксплуатации объектов размещения отходов I и II классов опасности.</w:t>
      </w:r>
      <w:proofErr w:type="gramEnd"/>
    </w:p>
    <w:p w:rsidR="003D362D" w:rsidRPr="003D362D" w:rsidRDefault="003D362D" w:rsidP="003D3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362D">
        <w:rPr>
          <w:rFonts w:ascii="Times New Roman" w:hAnsi="Times New Roman" w:cs="Times New Roman"/>
          <w:sz w:val="27"/>
          <w:szCs w:val="27"/>
        </w:rPr>
        <w:t xml:space="preserve">Во исполнение указанных положений постановлением Правительства Российской Федерации от 11.05.2023 № 737 утвержден порядок </w:t>
      </w:r>
      <w:proofErr w:type="gramStart"/>
      <w:r w:rsidRPr="003D362D">
        <w:rPr>
          <w:rFonts w:ascii="Times New Roman" w:hAnsi="Times New Roman" w:cs="Times New Roman"/>
          <w:sz w:val="27"/>
          <w:szCs w:val="27"/>
        </w:rPr>
        <w:t>определения срока эксплуатации объектов размещения отходов</w:t>
      </w:r>
      <w:proofErr w:type="gramEnd"/>
      <w:r w:rsidRPr="003D362D">
        <w:rPr>
          <w:rFonts w:ascii="Times New Roman" w:hAnsi="Times New Roman" w:cs="Times New Roman"/>
          <w:sz w:val="27"/>
          <w:szCs w:val="27"/>
        </w:rPr>
        <w:t xml:space="preserve"> I и II классов опасности (далее – Порядок).</w:t>
      </w:r>
    </w:p>
    <w:p w:rsidR="003D362D" w:rsidRPr="003D362D" w:rsidRDefault="003D362D" w:rsidP="003D3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362D">
        <w:rPr>
          <w:rFonts w:ascii="Times New Roman" w:hAnsi="Times New Roman" w:cs="Times New Roman"/>
          <w:sz w:val="27"/>
          <w:szCs w:val="27"/>
        </w:rPr>
        <w:t>Согласно п. 1 Порядка обязанность по определению данного срока возложена на юридических лиц, индивидуальных предпринимателей, являющихся застройщиками объекта размещения, при вводе его в эксплуатацию на основании проектной документации на строительство или реконструкцию объекта размещения.</w:t>
      </w:r>
    </w:p>
    <w:p w:rsidR="003D362D" w:rsidRPr="003D362D" w:rsidRDefault="003D362D" w:rsidP="003D3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362D">
        <w:rPr>
          <w:rFonts w:ascii="Times New Roman" w:hAnsi="Times New Roman" w:cs="Times New Roman"/>
          <w:sz w:val="27"/>
          <w:szCs w:val="27"/>
        </w:rPr>
        <w:t>Решение об определении срока эксплуатации объекта размещения оформляется юридическими лицами, индивидуальными предпринимателями, являющимися застройщиками объекта размещения, и в уведомительном порядке направляется в Федеральную службу по надзору в сфере природопользования.</w:t>
      </w:r>
    </w:p>
    <w:p w:rsidR="003D362D" w:rsidRPr="003D362D" w:rsidRDefault="003D362D" w:rsidP="003D3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362D">
        <w:rPr>
          <w:rFonts w:ascii="Times New Roman" w:hAnsi="Times New Roman" w:cs="Times New Roman"/>
          <w:sz w:val="27"/>
          <w:szCs w:val="27"/>
        </w:rPr>
        <w:t xml:space="preserve">Срок эксплуатации указанных объектов, исчисляемый </w:t>
      </w:r>
      <w:proofErr w:type="gramStart"/>
      <w:r w:rsidRPr="003D362D">
        <w:rPr>
          <w:rFonts w:ascii="Times New Roman" w:hAnsi="Times New Roman" w:cs="Times New Roman"/>
          <w:sz w:val="27"/>
          <w:szCs w:val="27"/>
        </w:rPr>
        <w:t>с даты ввода</w:t>
      </w:r>
      <w:proofErr w:type="gramEnd"/>
      <w:r w:rsidRPr="003D362D">
        <w:rPr>
          <w:rFonts w:ascii="Times New Roman" w:hAnsi="Times New Roman" w:cs="Times New Roman"/>
          <w:sz w:val="27"/>
          <w:szCs w:val="27"/>
        </w:rPr>
        <w:t xml:space="preserve"> в эксплуатацию, не может превышать 25 лет.</w:t>
      </w:r>
    </w:p>
    <w:p w:rsidR="003D362D" w:rsidRPr="003D362D" w:rsidRDefault="003D362D" w:rsidP="003D3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362D">
        <w:rPr>
          <w:rFonts w:ascii="Times New Roman" w:hAnsi="Times New Roman" w:cs="Times New Roman"/>
          <w:sz w:val="27"/>
          <w:szCs w:val="27"/>
        </w:rPr>
        <w:t>Изменения в федеральном законодательстве вступают в силу с 01.09.2023 и действуют до 01.09.2029.</w:t>
      </w:r>
    </w:p>
    <w:p w:rsidR="00064747" w:rsidRPr="00064747" w:rsidRDefault="00064747" w:rsidP="0006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23441" w:rsidRPr="00923441" w:rsidRDefault="00923441" w:rsidP="00923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05BBA" w:rsidRPr="00705BBA" w:rsidRDefault="00705BBA" w:rsidP="00705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E6A33" w:rsidRPr="005E6A33" w:rsidRDefault="005E6A33" w:rsidP="005E6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815FF" w:rsidRPr="00C815FF" w:rsidRDefault="00C815FF" w:rsidP="00C81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C060B" w:rsidRPr="006C060B" w:rsidRDefault="006C060B" w:rsidP="006C0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06B16" w:rsidRPr="00F06B16" w:rsidRDefault="00F06B16" w:rsidP="00F06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326E1" w:rsidRPr="000326E1" w:rsidRDefault="000326E1" w:rsidP="00032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53DE9" w:rsidRPr="00153DE9" w:rsidRDefault="00153DE9" w:rsidP="0015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45AD2" w:rsidRPr="00145AD2" w:rsidRDefault="00145AD2" w:rsidP="00145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8515F" w:rsidRPr="0008515F" w:rsidRDefault="0008515F" w:rsidP="0008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6498F" w:rsidRPr="0028684A" w:rsidRDefault="00F6498F" w:rsidP="00286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94C51" w:rsidRPr="006028C3" w:rsidRDefault="00C94C51">
      <w:pPr>
        <w:rPr>
          <w:sz w:val="28"/>
          <w:szCs w:val="28"/>
        </w:rPr>
      </w:pPr>
    </w:p>
    <w:sectPr w:rsidR="00C94C51" w:rsidRPr="0060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4"/>
    <w:rsid w:val="000326E1"/>
    <w:rsid w:val="00064747"/>
    <w:rsid w:val="0008515F"/>
    <w:rsid w:val="00145AD2"/>
    <w:rsid w:val="00153DE9"/>
    <w:rsid w:val="0028684A"/>
    <w:rsid w:val="003B078E"/>
    <w:rsid w:val="003D362D"/>
    <w:rsid w:val="004358AA"/>
    <w:rsid w:val="004A7B18"/>
    <w:rsid w:val="005A5F5A"/>
    <w:rsid w:val="005E6A33"/>
    <w:rsid w:val="006028C3"/>
    <w:rsid w:val="006C060B"/>
    <w:rsid w:val="00705BBA"/>
    <w:rsid w:val="008B4DAD"/>
    <w:rsid w:val="00923441"/>
    <w:rsid w:val="00C815FF"/>
    <w:rsid w:val="00C94C51"/>
    <w:rsid w:val="00CE1484"/>
    <w:rsid w:val="00E65C8F"/>
    <w:rsid w:val="00F06B16"/>
    <w:rsid w:val="00F6498F"/>
    <w:rsid w:val="00F7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Borzyanin</dc:creator>
  <cp:lastModifiedBy>Borzyanin</cp:lastModifiedBy>
  <cp:revision>2</cp:revision>
  <cp:lastPrinted>2023-05-14T00:50:00Z</cp:lastPrinted>
  <dcterms:created xsi:type="dcterms:W3CDTF">2023-07-17T01:20:00Z</dcterms:created>
  <dcterms:modified xsi:type="dcterms:W3CDTF">2023-07-17T01:20:00Z</dcterms:modified>
</cp:coreProperties>
</file>