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17" w:rsidRPr="0039754A" w:rsidRDefault="00840997" w:rsidP="00F72D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Закон Забайкальского края «О государственном регулировании производ</w:t>
      </w:r>
      <w:r w:rsidR="002E5F7C">
        <w:rPr>
          <w:rFonts w:ascii="Times New Roman" w:hAnsi="Times New Roman" w:cs="Times New Roman"/>
          <w:b/>
          <w:sz w:val="27"/>
          <w:szCs w:val="27"/>
        </w:rPr>
        <w:t>ства и оборота этилового спирта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, алкогольной и спиртосодержащей продукции и об ограничении потребления (распития) алкогольной продукции» внесены изменения</w:t>
      </w:r>
    </w:p>
    <w:p w:rsidR="00D92337" w:rsidRPr="0039754A" w:rsidRDefault="00D92337" w:rsidP="00F72D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840997" w:rsidRPr="00823657" w:rsidRDefault="002E5F7C" w:rsidP="0084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внесенными изменениями с 01 сентября 2023 года минимальный размер уставного капитала (уставного фонда) </w:t>
      </w:r>
      <w:r w:rsidR="00840997" w:rsidRPr="00823657">
        <w:rPr>
          <w:rFonts w:ascii="Times New Roman" w:hAnsi="Times New Roman" w:cs="Times New Roman"/>
          <w:sz w:val="27"/>
          <w:szCs w:val="27"/>
        </w:rPr>
        <w:t>для организаций, осуществляющих розничную</w:t>
      </w:r>
      <w:r>
        <w:rPr>
          <w:rFonts w:ascii="Times New Roman" w:hAnsi="Times New Roman" w:cs="Times New Roman"/>
          <w:sz w:val="27"/>
          <w:szCs w:val="27"/>
        </w:rPr>
        <w:t xml:space="preserve"> продажу алкогольной продукции </w:t>
      </w:r>
      <w:r w:rsidR="00840997" w:rsidRPr="00823657">
        <w:rPr>
          <w:rFonts w:ascii="Times New Roman" w:hAnsi="Times New Roman" w:cs="Times New Roman"/>
          <w:sz w:val="27"/>
          <w:szCs w:val="27"/>
        </w:rPr>
        <w:t>(за исключением организаций, осуществляющих розничную продажу алкогольной продукции при оказании услуг общественного питания) для организаций, осуществляющих розничную продажу алкогольной продукции в городских округах и городских поселениях, установлен в размере 500 тыс. рублей, для организаций, осуществляющих розничную продажу алкогольной продукции на иных территориях, установлен в размере 300 тыс. рублей.</w:t>
      </w:r>
    </w:p>
    <w:p w:rsidR="00840997" w:rsidRPr="00326BED" w:rsidRDefault="002E5F7C" w:rsidP="002E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</w:t>
      </w:r>
      <w:r w:rsidR="00840997" w:rsidRPr="00823657">
        <w:rPr>
          <w:rFonts w:ascii="Times New Roman" w:hAnsi="Times New Roman" w:cs="Times New Roman"/>
          <w:sz w:val="27"/>
          <w:szCs w:val="27"/>
        </w:rPr>
        <w:t>установлены дополнительные ограничения к местам рознично</w:t>
      </w:r>
      <w:r>
        <w:rPr>
          <w:rFonts w:ascii="Times New Roman" w:hAnsi="Times New Roman" w:cs="Times New Roman"/>
          <w:sz w:val="27"/>
          <w:szCs w:val="27"/>
        </w:rPr>
        <w:t xml:space="preserve">й продажи алкогольной продукции, а </w:t>
      </w:r>
      <w:r w:rsidR="00840997" w:rsidRPr="00823657">
        <w:rPr>
          <w:rFonts w:ascii="Times New Roman" w:hAnsi="Times New Roman" w:cs="Times New Roman"/>
          <w:sz w:val="27"/>
          <w:szCs w:val="27"/>
        </w:rPr>
        <w:t xml:space="preserve">розничная продажа в розлив пива и пивных напитков, сидра, </w:t>
      </w:r>
      <w:proofErr w:type="spellStart"/>
      <w:r w:rsidR="00840997" w:rsidRPr="00823657">
        <w:rPr>
          <w:rFonts w:ascii="Times New Roman" w:hAnsi="Times New Roman" w:cs="Times New Roman"/>
          <w:sz w:val="27"/>
          <w:szCs w:val="27"/>
        </w:rPr>
        <w:t>пуаре</w:t>
      </w:r>
      <w:proofErr w:type="spellEnd"/>
      <w:r w:rsidR="00840997" w:rsidRPr="00823657">
        <w:rPr>
          <w:rFonts w:ascii="Times New Roman" w:hAnsi="Times New Roman" w:cs="Times New Roman"/>
          <w:sz w:val="27"/>
          <w:szCs w:val="27"/>
        </w:rPr>
        <w:t xml:space="preserve">, медовухи, осуществляемая организациями и индивидуальными предпринимателями, не допускается в торговых объектах, расположенных в нежилых, во встроенных, в пристроенных, во встроенно-пристроенных помещениях в многоквартирных домах. </w:t>
      </w:r>
    </w:p>
    <w:p w:rsidR="00840997" w:rsidRDefault="00840997" w:rsidP="0084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B4" w:rsidRPr="0039754A" w:rsidRDefault="00AD60B4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C7C22" w:rsidRPr="0039754A" w:rsidRDefault="0039754A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Автор:</w:t>
      </w:r>
    </w:p>
    <w:p w:rsidR="00BC7C22" w:rsidRPr="0039754A" w:rsidRDefault="00A806EB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</w:t>
      </w:r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омощник </w:t>
      </w:r>
      <w:proofErr w:type="spellStart"/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Борзинского</w:t>
      </w:r>
      <w:proofErr w:type="spellEnd"/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межрайонного прокурора</w:t>
      </w:r>
    </w:p>
    <w:p w:rsidR="00BC7C22" w:rsidRPr="0039754A" w:rsidRDefault="00A60645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Коркина Анна Романовна</w:t>
      </w:r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тел. 8(30233)3-15-4</w:t>
      </w: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4</w:t>
      </w:r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8-</w:t>
      </w: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924-379-50-97</w:t>
      </w:r>
    </w:p>
    <w:p w:rsidR="00BC7C22" w:rsidRPr="0039754A" w:rsidRDefault="00BC7C22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C7C22" w:rsidRPr="0039754A" w:rsidRDefault="00BC7C22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Текст согласовал:</w:t>
      </w:r>
    </w:p>
    <w:p w:rsidR="00BC7C22" w:rsidRPr="0039754A" w:rsidRDefault="00A806EB" w:rsidP="00BC7C22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Межрайонный прокурор</w:t>
      </w:r>
      <w:r w:rsidR="0039754A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  </w:t>
      </w:r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                                      </w:t>
      </w:r>
      <w:r w:rsidR="00A60645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     </w:t>
      </w: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</w:t>
      </w:r>
      <w:r w:rsidR="0063721E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</w:t>
      </w:r>
      <w:r w:rsidR="007465E6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  </w:t>
      </w:r>
      <w:r w:rsidR="00BC7C22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Д.Н. Хохлов</w:t>
      </w:r>
    </w:p>
    <w:p w:rsidR="0039754A" w:rsidRDefault="0039754A" w:rsidP="0039754A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2E5F7C" w:rsidRDefault="002E5F7C" w:rsidP="0039754A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9754A" w:rsidRDefault="002E5F7C" w:rsidP="0039754A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06</w:t>
      </w:r>
      <w:r w:rsidR="0039754A" w:rsidRPr="0039754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.07.2023</w:t>
      </w:r>
    </w:p>
    <w:sectPr w:rsidR="0039754A" w:rsidSect="00D4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7"/>
    <w:rsid w:val="000656C0"/>
    <w:rsid w:val="000C18CE"/>
    <w:rsid w:val="001728D4"/>
    <w:rsid w:val="001D2361"/>
    <w:rsid w:val="001E5727"/>
    <w:rsid w:val="00230BD8"/>
    <w:rsid w:val="00243F41"/>
    <w:rsid w:val="002A1107"/>
    <w:rsid w:val="002E5F7C"/>
    <w:rsid w:val="00354724"/>
    <w:rsid w:val="0039754A"/>
    <w:rsid w:val="003D52B3"/>
    <w:rsid w:val="003E2A8C"/>
    <w:rsid w:val="004043E6"/>
    <w:rsid w:val="00432DC7"/>
    <w:rsid w:val="004535DF"/>
    <w:rsid w:val="00457FAF"/>
    <w:rsid w:val="0054262C"/>
    <w:rsid w:val="005A3476"/>
    <w:rsid w:val="00616BCD"/>
    <w:rsid w:val="0063721E"/>
    <w:rsid w:val="006577A5"/>
    <w:rsid w:val="006A63BF"/>
    <w:rsid w:val="006E1AD5"/>
    <w:rsid w:val="007465E6"/>
    <w:rsid w:val="0078110F"/>
    <w:rsid w:val="00804195"/>
    <w:rsid w:val="00826F2F"/>
    <w:rsid w:val="00840997"/>
    <w:rsid w:val="00926F17"/>
    <w:rsid w:val="00932AF5"/>
    <w:rsid w:val="00966F74"/>
    <w:rsid w:val="00A60645"/>
    <w:rsid w:val="00A806EB"/>
    <w:rsid w:val="00AD60B4"/>
    <w:rsid w:val="00AE030F"/>
    <w:rsid w:val="00AF3440"/>
    <w:rsid w:val="00B02660"/>
    <w:rsid w:val="00B03B11"/>
    <w:rsid w:val="00BC300D"/>
    <w:rsid w:val="00BC7C22"/>
    <w:rsid w:val="00BF464D"/>
    <w:rsid w:val="00BF7ED0"/>
    <w:rsid w:val="00C006E9"/>
    <w:rsid w:val="00C25AD8"/>
    <w:rsid w:val="00C377C4"/>
    <w:rsid w:val="00C90FE2"/>
    <w:rsid w:val="00CA5E60"/>
    <w:rsid w:val="00CB1421"/>
    <w:rsid w:val="00CB340B"/>
    <w:rsid w:val="00CB59A8"/>
    <w:rsid w:val="00D33032"/>
    <w:rsid w:val="00D40BA6"/>
    <w:rsid w:val="00D92337"/>
    <w:rsid w:val="00DB1F7D"/>
    <w:rsid w:val="00E0643D"/>
    <w:rsid w:val="00E569F0"/>
    <w:rsid w:val="00E94ED6"/>
    <w:rsid w:val="00EF6A70"/>
    <w:rsid w:val="00F303B8"/>
    <w:rsid w:val="00F54A58"/>
    <w:rsid w:val="00F72D17"/>
    <w:rsid w:val="00F91318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5FD"/>
  <w15:docId w15:val="{CD79DD48-2C7E-45F2-AC90-49F0CDE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A6"/>
  </w:style>
  <w:style w:type="paragraph" w:styleId="1">
    <w:name w:val="heading 1"/>
    <w:basedOn w:val="a"/>
    <w:link w:val="10"/>
    <w:uiPriority w:val="9"/>
    <w:qFormat/>
    <w:rsid w:val="00FD1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8C7"/>
  </w:style>
  <w:style w:type="paragraph" w:customStyle="1" w:styleId="consplusnormal">
    <w:name w:val="consplusnormal"/>
    <w:basedOn w:val="a"/>
    <w:rsid w:val="00FD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DA4-19D1-4DBF-B922-2ADD0318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Коркина Анна Романовна</cp:lastModifiedBy>
  <cp:revision>3</cp:revision>
  <cp:lastPrinted>2023-07-06T01:54:00Z</cp:lastPrinted>
  <dcterms:created xsi:type="dcterms:W3CDTF">2023-07-06T01:46:00Z</dcterms:created>
  <dcterms:modified xsi:type="dcterms:W3CDTF">2023-07-06T01:57:00Z</dcterms:modified>
</cp:coreProperties>
</file>