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8F" w:rsidRDefault="00F6498F" w:rsidP="002868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515F" w:rsidRPr="0008515F"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транспортная прокуратура разъясняет: Конституционный Суд Российской Федерации указал на </w:t>
      </w:r>
      <w:bookmarkStart w:id="0" w:name="_GoBack"/>
      <w:r w:rsidR="0008515F" w:rsidRPr="0008515F">
        <w:rPr>
          <w:rFonts w:ascii="Times New Roman" w:hAnsi="Times New Roman" w:cs="Times New Roman"/>
          <w:b/>
          <w:bCs/>
          <w:sz w:val="28"/>
          <w:szCs w:val="28"/>
        </w:rPr>
        <w:t>недопустимость оплаты сверхурочной работы исходя из одной лишь составляющей части заработной платы работника без начисления компенсационных и стимулирующих выплат</w:t>
      </w:r>
      <w:bookmarkEnd w:id="0"/>
    </w:p>
    <w:p w:rsidR="0008515F" w:rsidRPr="0008515F" w:rsidRDefault="0008515F" w:rsidP="0008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515F">
        <w:rPr>
          <w:rFonts w:ascii="Times New Roman" w:hAnsi="Times New Roman" w:cs="Times New Roman"/>
          <w:sz w:val="27"/>
          <w:szCs w:val="27"/>
        </w:rPr>
        <w:t>Постановлением Конституционного Суда Российской Федерации от 27.06.2023 № 35-П «По делу о проверке конституционности положений части первой статьи 152 Трудового кодекса Российской Федерации и абзаца второго постановления Правительства Российской Федерации «О минимальном размере повышения оплаты труда за работу в ночное время» положения части первой статьи 152 Трудового кодекса РФ признаны судом не соответствующими Конституции Российской Федерации и ее статьям, поскольку они</w:t>
      </w:r>
      <w:proofErr w:type="gramEnd"/>
      <w:r w:rsidRPr="0008515F">
        <w:rPr>
          <w:rFonts w:ascii="Times New Roman" w:hAnsi="Times New Roman" w:cs="Times New Roman"/>
          <w:sz w:val="27"/>
          <w:szCs w:val="27"/>
        </w:rPr>
        <w:t xml:space="preserve"> допускают оплату сверхурочной работы исходя из одной лишь составляющей части заработной платы работника, а именно из тарифной ставки или оклада (должностного оклада), без начисления компенсационных и стимулирующих выплат.</w:t>
      </w:r>
    </w:p>
    <w:p w:rsidR="0008515F" w:rsidRPr="0008515F" w:rsidRDefault="0008515F" w:rsidP="0008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515F">
        <w:rPr>
          <w:rFonts w:ascii="Times New Roman" w:hAnsi="Times New Roman" w:cs="Times New Roman"/>
          <w:sz w:val="27"/>
          <w:szCs w:val="27"/>
        </w:rPr>
        <w:t>Суд указал, что необходимо исходить из того, что предусмотренные в рамках конкретной системы оплаты труда компенсационные и стимулирующие выплаты, начисляемые к тарифной ставке либо окладу (должностному окладу) работника, являются неотъемлемой частью оплаты его труда и должны начисляться за все отработанное работником время.</w:t>
      </w:r>
      <w:proofErr w:type="gramEnd"/>
      <w:r w:rsidRPr="0008515F">
        <w:rPr>
          <w:rFonts w:ascii="Times New Roman" w:hAnsi="Times New Roman" w:cs="Times New Roman"/>
          <w:sz w:val="27"/>
          <w:szCs w:val="27"/>
        </w:rPr>
        <w:t xml:space="preserve"> В ином случае работник при расчете оплаты за сверхурочную работу лишается права на получение соответствующих дополнительных выплат, что влечет недопустимое снижение причитающегося ему вознаграждения за труд по сравнению с оплатой за аналогичную работу, но в пределах установленной продолжительности рабочего времени.</w:t>
      </w:r>
    </w:p>
    <w:p w:rsidR="0008515F" w:rsidRPr="0008515F" w:rsidRDefault="0008515F" w:rsidP="0008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515F">
        <w:rPr>
          <w:rFonts w:ascii="Times New Roman" w:hAnsi="Times New Roman" w:cs="Times New Roman"/>
          <w:sz w:val="27"/>
          <w:szCs w:val="27"/>
        </w:rPr>
        <w:t>До внесения необходимых изменений в действующее правовое регулирование Конституционный Суд определил следующий порядок оплаты труда привлеченного к сверхурочной работе работника, заработная плата которого включает в себя компенсационные и стимулирующие выплаты:</w:t>
      </w:r>
    </w:p>
    <w:p w:rsidR="0008515F" w:rsidRPr="0008515F" w:rsidRDefault="0008515F" w:rsidP="0008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515F">
        <w:rPr>
          <w:rFonts w:ascii="Times New Roman" w:hAnsi="Times New Roman" w:cs="Times New Roman"/>
          <w:sz w:val="27"/>
          <w:szCs w:val="27"/>
        </w:rPr>
        <w:t>- время, отработанное в пределах установленной для работника продолжительности рабочего времени, оплачивается из расчета тарифной ставки или оклада (должностного оклада) с начислением всех дополнительных выплат, предусмотренных системой оплаты труда, причем работнику должна быть гарантирована заработная плата в размере не ниже МРОТ без учета дополнительных выплат за работу в условиях, отклоняющихся от нормальных;</w:t>
      </w:r>
      <w:proofErr w:type="gramEnd"/>
    </w:p>
    <w:p w:rsidR="0008515F" w:rsidRPr="0008515F" w:rsidRDefault="0008515F" w:rsidP="0008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515F">
        <w:rPr>
          <w:rFonts w:ascii="Times New Roman" w:hAnsi="Times New Roman" w:cs="Times New Roman"/>
          <w:sz w:val="27"/>
          <w:szCs w:val="27"/>
        </w:rPr>
        <w:t>- время, отработанное 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 оклад (должностной оклад).</w:t>
      </w:r>
      <w:proofErr w:type="gramEnd"/>
    </w:p>
    <w:p w:rsidR="00F6498F" w:rsidRPr="0028684A" w:rsidRDefault="00F6498F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94C51" w:rsidRPr="006028C3" w:rsidRDefault="00C94C51">
      <w:pPr>
        <w:rPr>
          <w:sz w:val="28"/>
          <w:szCs w:val="28"/>
        </w:rPr>
      </w:pPr>
    </w:p>
    <w:sectPr w:rsidR="00C94C51" w:rsidRPr="006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4"/>
    <w:rsid w:val="0008515F"/>
    <w:rsid w:val="0028684A"/>
    <w:rsid w:val="003B078E"/>
    <w:rsid w:val="004358AA"/>
    <w:rsid w:val="004A7B18"/>
    <w:rsid w:val="005A5F5A"/>
    <w:rsid w:val="006028C3"/>
    <w:rsid w:val="008B4DAD"/>
    <w:rsid w:val="00C94C51"/>
    <w:rsid w:val="00CE1484"/>
    <w:rsid w:val="00E65C8F"/>
    <w:rsid w:val="00F6498F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Borzyanin</dc:creator>
  <cp:lastModifiedBy>Borzyanin</cp:lastModifiedBy>
  <cp:revision>2</cp:revision>
  <cp:lastPrinted>2023-05-14T00:50:00Z</cp:lastPrinted>
  <dcterms:created xsi:type="dcterms:W3CDTF">2023-07-17T01:09:00Z</dcterms:created>
  <dcterms:modified xsi:type="dcterms:W3CDTF">2023-07-17T01:09:00Z</dcterms:modified>
</cp:coreProperties>
</file>