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3E1A68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-236220</wp:posOffset>
            </wp:positionV>
            <wp:extent cx="720090" cy="92583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DC13C7" w:rsidRDefault="00DC13C7" w:rsidP="00753FD4">
      <w:pPr>
        <w:jc w:val="center"/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C13F69" w:rsidP="00C13F69">
      <w:pPr>
        <w:rPr>
          <w:szCs w:val="28"/>
        </w:rPr>
      </w:pPr>
      <w:bookmarkStart w:id="0" w:name="_Hlk90038512"/>
      <w:r>
        <w:rPr>
          <w:szCs w:val="28"/>
        </w:rPr>
        <w:t xml:space="preserve">     </w:t>
      </w:r>
      <w:r w:rsidR="00FA54AB">
        <w:rPr>
          <w:szCs w:val="28"/>
        </w:rPr>
        <w:t>12</w:t>
      </w:r>
      <w:r>
        <w:rPr>
          <w:szCs w:val="28"/>
        </w:rPr>
        <w:t xml:space="preserve">  октября</w:t>
      </w:r>
      <w:r w:rsidR="00B01347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2F5080">
        <w:rPr>
          <w:szCs w:val="28"/>
        </w:rPr>
        <w:t>2</w:t>
      </w:r>
      <w:r w:rsidR="00B01347">
        <w:rPr>
          <w:szCs w:val="28"/>
        </w:rPr>
        <w:t>3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FA54AB">
        <w:rPr>
          <w:szCs w:val="28"/>
        </w:rPr>
        <w:t>12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AB26D0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>О назначении общественных обсуждений по проект</w:t>
      </w:r>
      <w:r w:rsidR="00C13F69">
        <w:rPr>
          <w:b/>
          <w:bCs/>
          <w:szCs w:val="28"/>
        </w:rPr>
        <w:t xml:space="preserve">у </w:t>
      </w:r>
      <w:bookmarkStart w:id="1" w:name="_Hlk147844170"/>
      <w:r w:rsidR="00C13F69">
        <w:rPr>
          <w:b/>
          <w:bCs/>
          <w:szCs w:val="28"/>
        </w:rPr>
        <w:t>планировки</w:t>
      </w:r>
      <w:r w:rsidR="0016408B">
        <w:rPr>
          <w:b/>
          <w:bCs/>
          <w:szCs w:val="28"/>
        </w:rPr>
        <w:t xml:space="preserve"> территории</w:t>
      </w:r>
      <w:r w:rsidR="00C13F69">
        <w:rPr>
          <w:b/>
          <w:bCs/>
          <w:szCs w:val="28"/>
        </w:rPr>
        <w:t xml:space="preserve"> и проекту межевания территории на размещение объекта </w:t>
      </w:r>
      <w:r w:rsidR="00C13F69" w:rsidRPr="00C13F69">
        <w:rPr>
          <w:b/>
          <w:bCs/>
          <w:szCs w:val="28"/>
        </w:rPr>
        <w:t>«ВЛ 110</w:t>
      </w:r>
      <w:r w:rsidR="00C13F69">
        <w:rPr>
          <w:b/>
          <w:bCs/>
          <w:szCs w:val="28"/>
        </w:rPr>
        <w:t>к</w:t>
      </w:r>
      <w:r w:rsidR="00C13F69" w:rsidRPr="00C13F69">
        <w:rPr>
          <w:b/>
          <w:bCs/>
          <w:szCs w:val="28"/>
        </w:rPr>
        <w:t>В Б</w:t>
      </w:r>
      <w:r w:rsidR="00C13F69">
        <w:rPr>
          <w:b/>
          <w:bCs/>
          <w:szCs w:val="28"/>
        </w:rPr>
        <w:t>орзя</w:t>
      </w:r>
      <w:r w:rsidR="00C13F69" w:rsidRPr="00C13F69">
        <w:rPr>
          <w:b/>
          <w:bCs/>
          <w:szCs w:val="28"/>
        </w:rPr>
        <w:t xml:space="preserve"> Восточная – Борзя Западная с отпайкой на Борзинскую СЭС»</w:t>
      </w:r>
    </w:p>
    <w:bookmarkEnd w:id="1"/>
    <w:p w:rsidR="00C13F69" w:rsidRPr="00691662" w:rsidRDefault="00C13F69" w:rsidP="00691662">
      <w:pPr>
        <w:rPr>
          <w:szCs w:val="28"/>
        </w:rPr>
      </w:pPr>
    </w:p>
    <w:p w:rsidR="00EB2532" w:rsidRPr="00C13F69" w:rsidRDefault="00EB2532" w:rsidP="00C13F6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C13F69">
        <w:rPr>
          <w:szCs w:val="28"/>
        </w:rPr>
        <w:t xml:space="preserve">частью 13.1 </w:t>
      </w:r>
      <w:r w:rsidRPr="00A90576">
        <w:rPr>
          <w:szCs w:val="28"/>
        </w:rPr>
        <w:t>стать</w:t>
      </w:r>
      <w:r w:rsidR="00C13F69">
        <w:rPr>
          <w:szCs w:val="28"/>
        </w:rPr>
        <w:t>и</w:t>
      </w:r>
      <w:r w:rsidRPr="00A90576">
        <w:rPr>
          <w:szCs w:val="28"/>
        </w:rPr>
        <w:t xml:space="preserve"> </w:t>
      </w:r>
      <w:r w:rsidR="00C13F69">
        <w:rPr>
          <w:szCs w:val="28"/>
        </w:rPr>
        <w:t>45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E1A68">
        <w:rPr>
          <w:bCs/>
          <w:szCs w:val="28"/>
        </w:rPr>
        <w:t>Рассмотрев обращения ООО «Юнигрин Пауэр» вх. № 6299 от 27.09.2023 г., ООО НПИ «ЭНКО» вх. № 6541 от 06.10.2023 г.,</w:t>
      </w:r>
      <w:r w:rsidR="00B01347">
        <w:rPr>
          <w:bCs/>
          <w:szCs w:val="28"/>
        </w:rPr>
        <w:t xml:space="preserve"> н</w:t>
      </w:r>
      <w:r w:rsidR="00EB2532" w:rsidRPr="00EB2532">
        <w:rPr>
          <w:bCs/>
          <w:szCs w:val="28"/>
        </w:rPr>
        <w:t xml:space="preserve">азначить общественные обсуждения по проекту </w:t>
      </w:r>
      <w:r w:rsidR="003E1A68" w:rsidRPr="003E1A68">
        <w:rPr>
          <w:bCs/>
          <w:szCs w:val="28"/>
        </w:rPr>
        <w:t>планировки</w:t>
      </w:r>
      <w:r w:rsidR="0016408B" w:rsidRPr="0016408B">
        <w:t xml:space="preserve"> </w:t>
      </w:r>
      <w:r w:rsidR="0016408B" w:rsidRPr="0016408B">
        <w:rPr>
          <w:bCs/>
          <w:szCs w:val="28"/>
        </w:rPr>
        <w:t>территории</w:t>
      </w:r>
      <w:r w:rsidR="003E1A68" w:rsidRPr="003E1A68">
        <w:rPr>
          <w:bCs/>
          <w:szCs w:val="28"/>
        </w:rPr>
        <w:t xml:space="preserve"> и проекту межевания территории на размещение объекта «ВЛ 110кВ Борзя Восточная – Борзя Западная с отпайкой на Борзинскую СЭС»</w:t>
      </w:r>
      <w:r w:rsidR="00EB2532">
        <w:rPr>
          <w:bCs/>
          <w:szCs w:val="28"/>
        </w:rPr>
        <w:t>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3E1A68">
        <w:rPr>
          <w:bCs/>
          <w:szCs w:val="28"/>
        </w:rPr>
        <w:t>17 октября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B01347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 по </w:t>
      </w:r>
      <w:r w:rsidR="003E1A68">
        <w:rPr>
          <w:bCs/>
          <w:szCs w:val="28"/>
        </w:rPr>
        <w:t>01 ноября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</w:t>
      </w:r>
      <w:r w:rsidR="003E1A68" w:rsidRPr="003E1A68">
        <w:rPr>
          <w:bCs/>
          <w:szCs w:val="28"/>
        </w:rPr>
        <w:t>проект</w:t>
      </w:r>
      <w:r w:rsidR="003E1A68">
        <w:rPr>
          <w:bCs/>
          <w:szCs w:val="28"/>
        </w:rPr>
        <w:t>а</w:t>
      </w:r>
      <w:r w:rsidR="003E1A68" w:rsidRPr="003E1A68">
        <w:rPr>
          <w:bCs/>
          <w:szCs w:val="28"/>
        </w:rPr>
        <w:t xml:space="preserve"> планировки</w:t>
      </w:r>
      <w:r w:rsidR="0016408B" w:rsidRPr="0016408B">
        <w:t xml:space="preserve"> </w:t>
      </w:r>
      <w:r w:rsidR="0016408B" w:rsidRPr="0016408B">
        <w:rPr>
          <w:bCs/>
          <w:szCs w:val="28"/>
        </w:rPr>
        <w:t>территории</w:t>
      </w:r>
      <w:r w:rsidR="003E1A68" w:rsidRPr="003E1A68">
        <w:rPr>
          <w:bCs/>
          <w:szCs w:val="28"/>
        </w:rPr>
        <w:t xml:space="preserve"> и проект</w:t>
      </w:r>
      <w:r w:rsidR="003E1A68">
        <w:rPr>
          <w:bCs/>
          <w:szCs w:val="28"/>
        </w:rPr>
        <w:t>а</w:t>
      </w:r>
      <w:r w:rsidR="003E1A68" w:rsidRPr="003E1A68">
        <w:rPr>
          <w:bCs/>
          <w:szCs w:val="28"/>
        </w:rPr>
        <w:t xml:space="preserve"> межевания территории на размещение объекта «ВЛ 110кВ Борзя Восточная – Борзя Западная с отпайкой на Борзинскую СЭС»</w:t>
      </w:r>
      <w:r w:rsidRPr="00EB2532">
        <w:rPr>
          <w:bCs/>
          <w:szCs w:val="28"/>
        </w:rPr>
        <w:t xml:space="preserve"> можно в администрации муниципального района «Борзинский район» в рабочее время по адресу: Забайкальский край, г. Борзя, ул. Ленина, 37, кабинет 10</w:t>
      </w:r>
      <w:r w:rsidR="0016408B">
        <w:rPr>
          <w:bCs/>
          <w:szCs w:val="28"/>
        </w:rPr>
        <w:t>2</w:t>
      </w:r>
      <w:r w:rsidRPr="00EB2532">
        <w:rPr>
          <w:bCs/>
          <w:szCs w:val="28"/>
        </w:rPr>
        <w:t>, тел.: 896446443</w:t>
      </w:r>
      <w:r w:rsidR="003E1A68">
        <w:rPr>
          <w:bCs/>
          <w:szCs w:val="28"/>
        </w:rPr>
        <w:t>08</w:t>
      </w:r>
      <w:r w:rsidRPr="00EB2532">
        <w:rPr>
          <w:bCs/>
          <w:szCs w:val="28"/>
        </w:rPr>
        <w:t>, и на официальном сайте муниципального района «Борзинский район»</w:t>
      </w:r>
      <w:r w:rsidR="003E1A68">
        <w:rPr>
          <w:bCs/>
          <w:szCs w:val="28"/>
        </w:rPr>
        <w:t xml:space="preserve"> в разделе «Территория. Градостроительная деятельность. Документация по планировке территории»</w:t>
      </w:r>
      <w:r w:rsidRPr="00EB2532">
        <w:rPr>
          <w:bCs/>
          <w:szCs w:val="28"/>
        </w:rPr>
        <w:t xml:space="preserve">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lastRenderedPageBreak/>
        <w:t xml:space="preserve">4. Замечания и предложения по проекту </w:t>
      </w:r>
      <w:r w:rsidR="003E1A68" w:rsidRPr="003E1A68">
        <w:rPr>
          <w:bCs/>
          <w:szCs w:val="28"/>
        </w:rPr>
        <w:t xml:space="preserve">планировки </w:t>
      </w:r>
      <w:r w:rsidR="0016408B" w:rsidRPr="0016408B">
        <w:rPr>
          <w:bCs/>
          <w:szCs w:val="28"/>
        </w:rPr>
        <w:t xml:space="preserve">территории </w:t>
      </w:r>
      <w:r w:rsidR="003E1A68" w:rsidRPr="003E1A68">
        <w:rPr>
          <w:bCs/>
          <w:szCs w:val="28"/>
        </w:rPr>
        <w:t>и проекту межевания территории на размещение объекта «ВЛ 110кВ Борзя Восточная – Борзя Западная с отпайкой на Борзинскую СЭС»</w:t>
      </w:r>
      <w:r w:rsidRPr="00EB2532">
        <w:rPr>
          <w:bCs/>
          <w:szCs w:val="28"/>
        </w:rPr>
        <w:t xml:space="preserve"> могут быть представлены заинтересованными лицами с 8-00 часов </w:t>
      </w:r>
      <w:r w:rsidR="003E1A68">
        <w:rPr>
          <w:bCs/>
          <w:szCs w:val="28"/>
        </w:rPr>
        <w:t>17 октября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 до 1</w:t>
      </w:r>
      <w:r w:rsidR="003E1A68">
        <w:rPr>
          <w:bCs/>
          <w:szCs w:val="28"/>
        </w:rPr>
        <w:t>7</w:t>
      </w:r>
      <w:r w:rsidRPr="00EB2532">
        <w:rPr>
          <w:bCs/>
          <w:szCs w:val="28"/>
        </w:rPr>
        <w:t xml:space="preserve">-00 часов </w:t>
      </w:r>
      <w:r w:rsidR="003E1A68">
        <w:rPr>
          <w:bCs/>
          <w:szCs w:val="28"/>
        </w:rPr>
        <w:t>01 ноября</w:t>
      </w:r>
      <w:r w:rsidR="007B42C6">
        <w:rPr>
          <w:bCs/>
          <w:szCs w:val="28"/>
        </w:rPr>
        <w:t xml:space="preserve"> </w:t>
      </w:r>
      <w:r w:rsidRPr="00EB2532">
        <w:rPr>
          <w:bCs/>
          <w:szCs w:val="28"/>
        </w:rPr>
        <w:t>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</w:t>
      </w:r>
      <w:r w:rsidR="002B463E">
        <w:rPr>
          <w:bCs/>
          <w:szCs w:val="28"/>
        </w:rPr>
        <w:tab/>
      </w:r>
      <w:r w:rsidRPr="00EB2532">
        <w:rPr>
          <w:bCs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каб. 104; </w:t>
      </w:r>
    </w:p>
    <w:p w:rsidR="00EB2532" w:rsidRPr="00EB2532" w:rsidRDefault="00EB2532" w:rsidP="002B463E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2B463E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2B463E" w:rsidRPr="002B463E" w:rsidRDefault="002B463E" w:rsidP="00EB2532">
      <w:pPr>
        <w:ind w:firstLine="708"/>
        <w:jc w:val="both"/>
        <w:rPr>
          <w:bCs/>
          <w:szCs w:val="28"/>
        </w:rPr>
      </w:pPr>
      <w:r w:rsidRPr="002B463E">
        <w:rPr>
          <w:bCs/>
          <w:szCs w:val="28"/>
        </w:rPr>
        <w:t>6</w:t>
      </w:r>
      <w:r>
        <w:rPr>
          <w:bCs/>
          <w:szCs w:val="28"/>
        </w:rPr>
        <w:t>. Настоящее постановление официально опубликовать в газете «Даурская новь».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7B42C6">
        <w:rPr>
          <w:szCs w:val="28"/>
        </w:rPr>
        <w:t>Р.А. Гридин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0DB" w:rsidRDefault="000F60DB">
      <w:r>
        <w:separator/>
      </w:r>
    </w:p>
  </w:endnote>
  <w:endnote w:type="continuationSeparator" w:id="0">
    <w:p w:rsidR="000F60DB" w:rsidRDefault="000F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0DB" w:rsidRDefault="000F60DB">
      <w:r>
        <w:separator/>
      </w:r>
    </w:p>
  </w:footnote>
  <w:footnote w:type="continuationSeparator" w:id="0">
    <w:p w:rsidR="000F60DB" w:rsidRDefault="000F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CB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4443102">
    <w:abstractNumId w:val="14"/>
  </w:num>
  <w:num w:numId="2" w16cid:durableId="656035094">
    <w:abstractNumId w:val="6"/>
  </w:num>
  <w:num w:numId="3" w16cid:durableId="1300455875">
    <w:abstractNumId w:val="20"/>
  </w:num>
  <w:num w:numId="4" w16cid:durableId="2512431">
    <w:abstractNumId w:val="8"/>
  </w:num>
  <w:num w:numId="5" w16cid:durableId="702941806">
    <w:abstractNumId w:val="7"/>
  </w:num>
  <w:num w:numId="6" w16cid:durableId="1048340766">
    <w:abstractNumId w:val="9"/>
  </w:num>
  <w:num w:numId="7" w16cid:durableId="1825196375">
    <w:abstractNumId w:val="11"/>
  </w:num>
  <w:num w:numId="8" w16cid:durableId="1307972247">
    <w:abstractNumId w:val="17"/>
  </w:num>
  <w:num w:numId="9" w16cid:durableId="1396974934">
    <w:abstractNumId w:val="2"/>
  </w:num>
  <w:num w:numId="10" w16cid:durableId="1222867809">
    <w:abstractNumId w:val="16"/>
  </w:num>
  <w:num w:numId="11" w16cid:durableId="558786679">
    <w:abstractNumId w:val="4"/>
  </w:num>
  <w:num w:numId="12" w16cid:durableId="152686425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 w16cid:durableId="107454435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 w16cid:durableId="1887909336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 w16cid:durableId="2028406647">
    <w:abstractNumId w:val="5"/>
  </w:num>
  <w:num w:numId="16" w16cid:durableId="1512329289">
    <w:abstractNumId w:val="15"/>
  </w:num>
  <w:num w:numId="17" w16cid:durableId="930238302">
    <w:abstractNumId w:val="1"/>
  </w:num>
  <w:num w:numId="18" w16cid:durableId="679162075">
    <w:abstractNumId w:val="13"/>
  </w:num>
  <w:num w:numId="19" w16cid:durableId="696547017">
    <w:abstractNumId w:val="3"/>
  </w:num>
  <w:num w:numId="20" w16cid:durableId="1901867862">
    <w:abstractNumId w:val="12"/>
  </w:num>
  <w:num w:numId="21" w16cid:durableId="1806120362">
    <w:abstractNumId w:val="10"/>
  </w:num>
  <w:num w:numId="22" w16cid:durableId="558977604">
    <w:abstractNumId w:val="18"/>
  </w:num>
  <w:num w:numId="23" w16cid:durableId="1302734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0F60DB"/>
    <w:rsid w:val="001241C6"/>
    <w:rsid w:val="001253A4"/>
    <w:rsid w:val="001476F4"/>
    <w:rsid w:val="00160FE5"/>
    <w:rsid w:val="0016408B"/>
    <w:rsid w:val="00164498"/>
    <w:rsid w:val="00165553"/>
    <w:rsid w:val="00166824"/>
    <w:rsid w:val="00170E10"/>
    <w:rsid w:val="00177B35"/>
    <w:rsid w:val="00177CBB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463E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1A68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20E0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B42C6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0704E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8F4874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347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3F69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13C7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8720A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54AB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3328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2023-10-10T06:36:00Z</cp:lastPrinted>
  <dcterms:created xsi:type="dcterms:W3CDTF">2023-10-10T06:37:00Z</dcterms:created>
  <dcterms:modified xsi:type="dcterms:W3CDTF">2023-10-12T07:37:00Z</dcterms:modified>
</cp:coreProperties>
</file>