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2" w:rsidRPr="000F0787" w:rsidRDefault="00DC45F2" w:rsidP="00DC4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0F0787">
        <w:rPr>
          <w:b/>
          <w:sz w:val="28"/>
          <w:szCs w:val="28"/>
        </w:rPr>
        <w:t xml:space="preserve"> о проведении </w:t>
      </w:r>
      <w:r>
        <w:rPr>
          <w:b/>
          <w:sz w:val="28"/>
          <w:szCs w:val="28"/>
        </w:rPr>
        <w:t xml:space="preserve">в 2023 году </w:t>
      </w:r>
      <w:r w:rsidRPr="000F0787">
        <w:rPr>
          <w:b/>
          <w:sz w:val="28"/>
          <w:szCs w:val="28"/>
        </w:rPr>
        <w:t xml:space="preserve">конкурса по предоставлению субсидий социально ориентированным некоммерческим организациям на реализацию социальных </w:t>
      </w:r>
      <w:r>
        <w:rPr>
          <w:b/>
          <w:sz w:val="28"/>
          <w:szCs w:val="28"/>
        </w:rPr>
        <w:t>программ</w:t>
      </w:r>
      <w:r w:rsidRPr="000F0787">
        <w:rPr>
          <w:b/>
          <w:sz w:val="28"/>
          <w:szCs w:val="28"/>
        </w:rPr>
        <w:t xml:space="preserve"> на территории муниципального района «</w:t>
      </w:r>
      <w:proofErr w:type="spellStart"/>
      <w:r w:rsidRPr="000F0787">
        <w:rPr>
          <w:b/>
          <w:sz w:val="28"/>
          <w:szCs w:val="28"/>
        </w:rPr>
        <w:t>Борзинский</w:t>
      </w:r>
      <w:proofErr w:type="spellEnd"/>
      <w:r w:rsidRPr="000F0787">
        <w:rPr>
          <w:b/>
          <w:sz w:val="28"/>
          <w:szCs w:val="28"/>
        </w:rPr>
        <w:t xml:space="preserve"> район»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Администрация муниципального района «</w:t>
      </w:r>
      <w:proofErr w:type="spellStart"/>
      <w:r w:rsidRPr="000F0787">
        <w:rPr>
          <w:sz w:val="28"/>
          <w:szCs w:val="28"/>
        </w:rPr>
        <w:t>Борзинский</w:t>
      </w:r>
      <w:proofErr w:type="spellEnd"/>
      <w:r w:rsidRPr="000F0787">
        <w:rPr>
          <w:sz w:val="28"/>
          <w:szCs w:val="28"/>
        </w:rPr>
        <w:t xml:space="preserve"> район» сообщает о проведении конкурса по предоставлению субсидий социально ориентированным некоммерческим организациям на реализацию социальных проектов на территории муниципального района «</w:t>
      </w:r>
      <w:proofErr w:type="spellStart"/>
      <w:r w:rsidRPr="000F0787">
        <w:rPr>
          <w:sz w:val="28"/>
          <w:szCs w:val="28"/>
        </w:rPr>
        <w:t>Борзинский</w:t>
      </w:r>
      <w:proofErr w:type="spellEnd"/>
      <w:r w:rsidRPr="000F0787">
        <w:rPr>
          <w:sz w:val="28"/>
          <w:szCs w:val="28"/>
        </w:rPr>
        <w:t xml:space="preserve"> район» (далее - конкурс).</w:t>
      </w:r>
    </w:p>
    <w:p w:rsidR="00DC45F2" w:rsidRPr="000F0787" w:rsidRDefault="00DC45F2" w:rsidP="00DC45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0787">
        <w:rPr>
          <w:sz w:val="28"/>
          <w:szCs w:val="28"/>
        </w:rPr>
        <w:t xml:space="preserve">Конкурс проводится </w:t>
      </w:r>
      <w:proofErr w:type="gramStart"/>
      <w:r w:rsidRPr="000F078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Положения о конкурсе по предоставлению субсидий социально ориентированным некоммерческим организациям на реализацию социальных программ на территории</w:t>
      </w:r>
      <w:proofErr w:type="gram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17.11.2023 года № 478</w:t>
      </w:r>
      <w:r w:rsidRPr="000F0787">
        <w:rPr>
          <w:sz w:val="28"/>
          <w:szCs w:val="28"/>
        </w:rPr>
        <w:t xml:space="preserve"> (далее - Порядок).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Конкурс проводится по направлению</w:t>
      </w:r>
      <w:r>
        <w:rPr>
          <w:sz w:val="28"/>
          <w:szCs w:val="28"/>
        </w:rPr>
        <w:t>: поддержка малообеспеченных семей с детьми, неполных семей с детьми и многодетных семей</w:t>
      </w:r>
      <w:r w:rsidRPr="000F0787">
        <w:rPr>
          <w:sz w:val="28"/>
          <w:szCs w:val="28"/>
        </w:rPr>
        <w:t>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Максимальный размер предоставляемых по</w:t>
      </w:r>
      <w:r>
        <w:rPr>
          <w:sz w:val="28"/>
          <w:szCs w:val="28"/>
        </w:rPr>
        <w:t xml:space="preserve"> конкурсу субсидий составляет 50</w:t>
      </w:r>
      <w:r w:rsidRPr="000F0787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тысяч рублей)</w:t>
      </w:r>
      <w:r w:rsidRPr="000F0787">
        <w:rPr>
          <w:sz w:val="28"/>
          <w:szCs w:val="28"/>
        </w:rPr>
        <w:t>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Количество предоставляемых по конкурсу субсидий – 1.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Получателями субсидий </w:t>
      </w:r>
      <w:r w:rsidRPr="00511E30">
        <w:rPr>
          <w:b/>
          <w:sz w:val="28"/>
          <w:szCs w:val="28"/>
        </w:rPr>
        <w:t>не могут быть</w:t>
      </w:r>
      <w:r w:rsidRPr="000F0787">
        <w:rPr>
          <w:sz w:val="28"/>
          <w:szCs w:val="28"/>
        </w:rPr>
        <w:t>: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1) организации, имеющие в качестве учредителей органы государственной власти и (или) органы местного самоуправления, государственные и муниципальные учреждения, государственные и муниципальные предприятия;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2) общественные объединения, не являющиеся юридическими лицами;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3) организации, имеющие в качестве учредителей иностранных физических или юридических лиц;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4) организации, имеющие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5) организации, представители которых включены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</w:t>
      </w:r>
      <w:r w:rsidRPr="000F0787">
        <w:rPr>
          <w:sz w:val="28"/>
          <w:szCs w:val="28"/>
        </w:rPr>
        <w:t>;</w:t>
      </w:r>
    </w:p>
    <w:p w:rsidR="00DC45F2" w:rsidRPr="000F0787" w:rsidRDefault="00DC45F2" w:rsidP="00DC45F2">
      <w:pPr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</w:t>
      </w:r>
      <w:r w:rsidRPr="000F0787">
        <w:rPr>
          <w:sz w:val="28"/>
          <w:szCs w:val="28"/>
        </w:rPr>
        <w:tab/>
        <w:t>6) организации, находящиеся в процессе ликвидации, реорганизации или проведения процедур банкротства;</w:t>
      </w:r>
    </w:p>
    <w:p w:rsidR="00DC45F2" w:rsidRPr="000F0787" w:rsidRDefault="00DC45F2" w:rsidP="00DC45F2">
      <w:pPr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 </w:t>
      </w:r>
      <w:r w:rsidRPr="000F0787">
        <w:rPr>
          <w:sz w:val="28"/>
          <w:szCs w:val="28"/>
        </w:rPr>
        <w:tab/>
        <w:t>7) организации, не завершившие исполнение предыдущего договора о предоставлении субсидии.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Предоставление субсидий осуществляется на конкурсной основе.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В конкурсе могут участвовать организации, уставные цели и предмет деятельности которых соответствуют направлениям предоставления субсидий,  а также целям и задачам социального проекта, представляемого на конкурс.</w:t>
      </w:r>
    </w:p>
    <w:p w:rsidR="00DC45F2" w:rsidRPr="000F0787" w:rsidRDefault="00DC45F2" w:rsidP="00DC45F2">
      <w:pPr>
        <w:ind w:firstLine="709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>Пакет документов на участие в Конкурсе должен включать: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lastRenderedPageBreak/>
        <w:t xml:space="preserve">заявку на участие в </w:t>
      </w:r>
      <w:r>
        <w:rPr>
          <w:color w:val="000000"/>
          <w:sz w:val="28"/>
          <w:szCs w:val="28"/>
        </w:rPr>
        <w:t>к</w:t>
      </w:r>
      <w:r w:rsidRPr="000F0787">
        <w:rPr>
          <w:color w:val="000000"/>
          <w:sz w:val="28"/>
          <w:szCs w:val="28"/>
        </w:rPr>
        <w:t>онкурсе</w:t>
      </w:r>
      <w:r>
        <w:rPr>
          <w:color w:val="000000"/>
          <w:sz w:val="28"/>
          <w:szCs w:val="28"/>
        </w:rPr>
        <w:t xml:space="preserve"> по утвержденной форме</w:t>
      </w:r>
      <w:r w:rsidRPr="000F0787">
        <w:rPr>
          <w:color w:val="000000"/>
          <w:sz w:val="28"/>
          <w:szCs w:val="28"/>
        </w:rPr>
        <w:t>;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 xml:space="preserve">заявление на участие в </w:t>
      </w:r>
      <w:r>
        <w:rPr>
          <w:color w:val="000000"/>
          <w:sz w:val="28"/>
          <w:szCs w:val="28"/>
        </w:rPr>
        <w:t>конкурсе</w:t>
      </w:r>
      <w:r w:rsidRPr="000F0787">
        <w:rPr>
          <w:color w:val="000000"/>
          <w:sz w:val="28"/>
          <w:szCs w:val="28"/>
        </w:rPr>
        <w:t>;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>выписку из Единого государственного реестра юридических лиц со сведениями о заявителе, выданную не ранее чем за один месяц до окончания срока приема заявок на участие в Конкурсе;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>копию учредительных документов Соискателя (устав, свидетельство о государственной регистрации), заверенных печатью организации и подписью руководителя;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sz w:val="28"/>
          <w:szCs w:val="28"/>
        </w:rPr>
        <w:t xml:space="preserve">копию документа, подтверждающего полномочия лица на      </w:t>
      </w:r>
      <w:r w:rsidRPr="000F0787">
        <w:rPr>
          <w:sz w:val="28"/>
          <w:szCs w:val="28"/>
        </w:rPr>
        <w:br/>
        <w:t>осуществление действий от имени организации</w:t>
      </w:r>
      <w:r w:rsidRPr="000F0787">
        <w:rPr>
          <w:color w:val="000000"/>
          <w:sz w:val="28"/>
          <w:szCs w:val="28"/>
        </w:rPr>
        <w:t>, заверенных печатью организации и подписью руководителя</w:t>
      </w:r>
      <w:r w:rsidRPr="000F0787">
        <w:rPr>
          <w:sz w:val="28"/>
          <w:szCs w:val="28"/>
        </w:rPr>
        <w:t>;</w:t>
      </w:r>
    </w:p>
    <w:p w:rsidR="00DC45F2" w:rsidRPr="000F0787" w:rsidRDefault="00DC45F2" w:rsidP="00DC45F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>копию заявления или отчетности, представленной соискателем в соответствии со статьей 32 Федерального закона от 12 января 1996 года № 7-ФЗ «О некоммерческих организациях», за предыдущий отчетный год, заверенных печатью организации и подписью руководителя.</w:t>
      </w:r>
    </w:p>
    <w:p w:rsidR="00DC45F2" w:rsidRPr="000F0787" w:rsidRDefault="00DC45F2" w:rsidP="00DC45F2">
      <w:pPr>
        <w:ind w:firstLine="709"/>
        <w:jc w:val="both"/>
        <w:rPr>
          <w:color w:val="000000"/>
          <w:sz w:val="28"/>
          <w:szCs w:val="28"/>
        </w:rPr>
      </w:pPr>
      <w:r w:rsidRPr="000F0787">
        <w:rPr>
          <w:color w:val="000000"/>
          <w:sz w:val="28"/>
          <w:szCs w:val="28"/>
        </w:rPr>
        <w:t xml:space="preserve">В состав заявки на участие в </w:t>
      </w:r>
      <w:r>
        <w:rPr>
          <w:color w:val="000000"/>
          <w:sz w:val="28"/>
          <w:szCs w:val="28"/>
        </w:rPr>
        <w:t>к</w:t>
      </w:r>
      <w:r w:rsidRPr="000F0787">
        <w:rPr>
          <w:color w:val="000000"/>
          <w:sz w:val="28"/>
          <w:szCs w:val="28"/>
        </w:rPr>
        <w:t>онкурсе может быть включена только одна программа (проект). В состав заявки на участие в конкурсе соискателем может включаться иная информация (в том числе документы) о деятельности заявителя, предусмотренной статьей 31.1 Федерального закона от 12 января 1996 года № 7-ФЗ «О некоммерческих организациях».</w:t>
      </w:r>
    </w:p>
    <w:p w:rsidR="00DC45F2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Заявка и прилагаемые документы подаются в форме документа на бумажном носителе в</w:t>
      </w:r>
      <w:r>
        <w:rPr>
          <w:sz w:val="28"/>
          <w:szCs w:val="28"/>
        </w:rPr>
        <w:t xml:space="preserve"> прошитом (сброшюрованном) виде в запечатанном конверте.</w:t>
      </w:r>
      <w:r w:rsidRPr="000F0787">
        <w:rPr>
          <w:sz w:val="28"/>
          <w:szCs w:val="28"/>
        </w:rPr>
        <w:t xml:space="preserve"> 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Организация вправе подать на конкурс не более одной заявки.</w:t>
      </w:r>
    </w:p>
    <w:p w:rsidR="00DC45F2" w:rsidRPr="00050AC0" w:rsidRDefault="00DC45F2" w:rsidP="00DC45F2">
      <w:pPr>
        <w:jc w:val="both"/>
        <w:rPr>
          <w:b/>
          <w:sz w:val="28"/>
          <w:szCs w:val="28"/>
        </w:rPr>
      </w:pPr>
      <w:r w:rsidRPr="000F0787">
        <w:rPr>
          <w:sz w:val="28"/>
          <w:szCs w:val="28"/>
        </w:rPr>
        <w:tab/>
      </w:r>
      <w:r w:rsidRPr="00050AC0">
        <w:rPr>
          <w:b/>
          <w:sz w:val="28"/>
          <w:szCs w:val="28"/>
        </w:rPr>
        <w:t xml:space="preserve">Срок подачи заявок: с </w:t>
      </w:r>
      <w:r>
        <w:rPr>
          <w:b/>
          <w:sz w:val="28"/>
          <w:szCs w:val="28"/>
        </w:rPr>
        <w:t>20 ноября</w:t>
      </w:r>
      <w:r w:rsidRPr="00050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50AC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19 декабря</w:t>
      </w:r>
      <w:r w:rsidRPr="00050AC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50AC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050AC0">
        <w:rPr>
          <w:b/>
          <w:sz w:val="28"/>
          <w:szCs w:val="28"/>
        </w:rPr>
        <w:t>.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>Срок подведени</w:t>
      </w:r>
      <w:r>
        <w:rPr>
          <w:sz w:val="28"/>
          <w:szCs w:val="28"/>
        </w:rPr>
        <w:t xml:space="preserve">я итогов конкурса – </w:t>
      </w:r>
      <w:r w:rsidRPr="00050AC0">
        <w:rPr>
          <w:b/>
          <w:sz w:val="28"/>
          <w:szCs w:val="28"/>
        </w:rPr>
        <w:t xml:space="preserve">не позднее </w:t>
      </w:r>
      <w:r>
        <w:rPr>
          <w:b/>
          <w:sz w:val="28"/>
          <w:szCs w:val="28"/>
        </w:rPr>
        <w:t>20 декабря</w:t>
      </w:r>
      <w:r w:rsidRPr="00050AC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50AC0">
        <w:rPr>
          <w:b/>
          <w:sz w:val="28"/>
          <w:szCs w:val="28"/>
        </w:rPr>
        <w:t xml:space="preserve"> г.</w:t>
      </w:r>
      <w:r w:rsidRPr="000F0787">
        <w:rPr>
          <w:sz w:val="28"/>
          <w:szCs w:val="28"/>
        </w:rPr>
        <w:t xml:space="preserve"> </w:t>
      </w:r>
    </w:p>
    <w:p w:rsidR="00DC45F2" w:rsidRPr="000F0787" w:rsidRDefault="00DC45F2" w:rsidP="00DC45F2">
      <w:pPr>
        <w:ind w:firstLine="708"/>
        <w:jc w:val="both"/>
        <w:rPr>
          <w:sz w:val="28"/>
          <w:szCs w:val="28"/>
        </w:rPr>
      </w:pPr>
      <w:r w:rsidRPr="000F0787">
        <w:rPr>
          <w:sz w:val="28"/>
          <w:szCs w:val="28"/>
        </w:rPr>
        <w:t xml:space="preserve">Контактная информация - почтовый адрес: </w:t>
      </w:r>
      <w:smartTag w:uri="urn:schemas-microsoft-com:office:smarttags" w:element="metricconverter">
        <w:smartTagPr>
          <w:attr w:name="ProductID" w:val="674600, г"/>
        </w:smartTagPr>
        <w:r w:rsidRPr="000F0787">
          <w:rPr>
            <w:sz w:val="28"/>
            <w:szCs w:val="28"/>
          </w:rPr>
          <w:t>674600, г</w:t>
        </w:r>
      </w:smartTag>
      <w:proofErr w:type="gramStart"/>
      <w:r w:rsidRPr="000F0787">
        <w:rPr>
          <w:sz w:val="28"/>
          <w:szCs w:val="28"/>
        </w:rPr>
        <w:t>.Б</w:t>
      </w:r>
      <w:proofErr w:type="gramEnd"/>
      <w:r w:rsidRPr="000F0787">
        <w:rPr>
          <w:sz w:val="28"/>
          <w:szCs w:val="28"/>
        </w:rPr>
        <w:t>орзя, ул. Ленина, д. 37, кабинет № 1</w:t>
      </w:r>
      <w:r>
        <w:rPr>
          <w:sz w:val="28"/>
          <w:szCs w:val="28"/>
        </w:rPr>
        <w:t>11</w:t>
      </w:r>
      <w:r w:rsidRPr="000F0787">
        <w:rPr>
          <w:sz w:val="28"/>
          <w:szCs w:val="28"/>
        </w:rPr>
        <w:t>; контактны</w:t>
      </w:r>
      <w:r>
        <w:rPr>
          <w:sz w:val="28"/>
          <w:szCs w:val="28"/>
        </w:rPr>
        <w:t>й</w:t>
      </w:r>
      <w:r w:rsidRPr="000F0787">
        <w:rPr>
          <w:sz w:val="28"/>
          <w:szCs w:val="28"/>
        </w:rPr>
        <w:t xml:space="preserve"> телефон 8-964-464-43-15.</w:t>
      </w:r>
    </w:p>
    <w:p w:rsidR="00D7766A" w:rsidRDefault="00D7766A"/>
    <w:sectPr w:rsidR="00D7766A" w:rsidSect="00DC45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F2" w:rsidRDefault="00DC45F2" w:rsidP="00DC45F2">
      <w:r>
        <w:separator/>
      </w:r>
    </w:p>
  </w:endnote>
  <w:endnote w:type="continuationSeparator" w:id="0">
    <w:p w:rsidR="00DC45F2" w:rsidRDefault="00DC45F2" w:rsidP="00DC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F2" w:rsidRDefault="00DC45F2" w:rsidP="00DC45F2">
      <w:r>
        <w:separator/>
      </w:r>
    </w:p>
  </w:footnote>
  <w:footnote w:type="continuationSeparator" w:id="0">
    <w:p w:rsidR="00DC45F2" w:rsidRDefault="00DC45F2" w:rsidP="00DC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1797"/>
      <w:docPartObj>
        <w:docPartGallery w:val="Page Numbers (Top of Page)"/>
        <w:docPartUnique/>
      </w:docPartObj>
    </w:sdtPr>
    <w:sdtContent>
      <w:p w:rsidR="00DC45F2" w:rsidRDefault="00DC45F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45F2" w:rsidRDefault="00DC45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5EAA"/>
    <w:multiLevelType w:val="hybridMultilevel"/>
    <w:tmpl w:val="D2966670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5F2"/>
    <w:rsid w:val="00D7766A"/>
    <w:rsid w:val="00D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4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Spec-Soc</dc:creator>
  <cp:lastModifiedBy>Spec-Soc</cp:lastModifiedBy>
  <cp:revision>1</cp:revision>
  <dcterms:created xsi:type="dcterms:W3CDTF">2023-11-20T05:13:00Z</dcterms:created>
  <dcterms:modified xsi:type="dcterms:W3CDTF">2023-11-20T05:14:00Z</dcterms:modified>
</cp:coreProperties>
</file>