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2" w:rsidRDefault="00C021F2" w:rsidP="00C021F2"/>
    <w:p w:rsidR="00C021F2" w:rsidRDefault="00C021F2" w:rsidP="00C021F2">
      <w:pPr>
        <w:outlineLvl w:val="0"/>
      </w:pPr>
    </w:p>
    <w:p w:rsidR="00C021F2" w:rsidRDefault="00C021F2" w:rsidP="00C021F2">
      <w:pPr>
        <w:outlineLvl w:val="0"/>
      </w:pP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6ADA">
        <w:rPr>
          <w:b/>
          <w:szCs w:val="28"/>
        </w:rPr>
        <w:t>дминистрация 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 w:rsidRPr="007B6ADA">
        <w:rPr>
          <w:b/>
          <w:szCs w:val="28"/>
        </w:rPr>
        <w:t>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21F2" w:rsidRDefault="00C021F2" w:rsidP="00C021F2">
      <w:pPr>
        <w:jc w:val="both"/>
        <w:rPr>
          <w:szCs w:val="28"/>
        </w:rPr>
      </w:pPr>
    </w:p>
    <w:p w:rsidR="00C021F2" w:rsidRPr="00D90E18" w:rsidRDefault="001D6175" w:rsidP="00C021F2">
      <w:pPr>
        <w:rPr>
          <w:szCs w:val="28"/>
          <w:u w:val="single"/>
        </w:rPr>
      </w:pPr>
      <w:r>
        <w:rPr>
          <w:szCs w:val="28"/>
        </w:rPr>
        <w:t>29</w:t>
      </w:r>
      <w:r w:rsidR="00C021F2">
        <w:rPr>
          <w:szCs w:val="28"/>
        </w:rPr>
        <w:t xml:space="preserve"> </w:t>
      </w:r>
      <w:r>
        <w:rPr>
          <w:szCs w:val="28"/>
        </w:rPr>
        <w:t>ноября</w:t>
      </w:r>
      <w:r w:rsidR="00C021F2" w:rsidRPr="00853315">
        <w:rPr>
          <w:szCs w:val="28"/>
        </w:rPr>
        <w:t xml:space="preserve"> </w:t>
      </w:r>
      <w:r w:rsidR="00C021F2" w:rsidRPr="00701E7D">
        <w:rPr>
          <w:szCs w:val="28"/>
        </w:rPr>
        <w:t>20</w:t>
      </w:r>
      <w:r>
        <w:rPr>
          <w:szCs w:val="28"/>
        </w:rPr>
        <w:t>23</w:t>
      </w:r>
      <w:r w:rsidR="00C021F2" w:rsidRPr="00701E7D">
        <w:rPr>
          <w:szCs w:val="28"/>
        </w:rPr>
        <w:t xml:space="preserve"> г.                      </w:t>
      </w:r>
      <w:r w:rsidR="00C021F2">
        <w:rPr>
          <w:szCs w:val="28"/>
        </w:rPr>
        <w:t xml:space="preserve">     </w:t>
      </w:r>
      <w:r w:rsidR="00C021F2" w:rsidRPr="00701E7D">
        <w:rPr>
          <w:szCs w:val="28"/>
        </w:rPr>
        <w:t xml:space="preserve">                                            </w:t>
      </w:r>
      <w:r w:rsidR="00C021F2">
        <w:rPr>
          <w:szCs w:val="28"/>
        </w:rPr>
        <w:t xml:space="preserve">                    </w:t>
      </w:r>
      <w:r w:rsidR="00C021F2" w:rsidRPr="00701E7D">
        <w:rPr>
          <w:szCs w:val="28"/>
        </w:rPr>
        <w:t>№</w:t>
      </w:r>
      <w:r>
        <w:rPr>
          <w:szCs w:val="28"/>
        </w:rPr>
        <w:t xml:space="preserve"> 17</w:t>
      </w:r>
      <w:r w:rsidR="00C021F2">
        <w:rPr>
          <w:szCs w:val="28"/>
        </w:rPr>
        <w:t xml:space="preserve"> </w:t>
      </w:r>
      <w:r w:rsidR="00C021F2">
        <w:rPr>
          <w:szCs w:val="28"/>
          <w:u w:val="single"/>
        </w:rPr>
        <w:t xml:space="preserve"> </w:t>
      </w:r>
    </w:p>
    <w:p w:rsidR="00C021F2" w:rsidRPr="000439D6" w:rsidRDefault="00C021F2" w:rsidP="00C021F2">
      <w:pPr>
        <w:jc w:val="center"/>
        <w:rPr>
          <w:szCs w:val="32"/>
        </w:rPr>
      </w:pPr>
      <w:r w:rsidRPr="000439D6">
        <w:rPr>
          <w:szCs w:val="32"/>
        </w:rPr>
        <w:t xml:space="preserve">село </w:t>
      </w:r>
      <w:r w:rsidR="00572357">
        <w:rPr>
          <w:szCs w:val="32"/>
        </w:rPr>
        <w:t>Хада-Булак</w:t>
      </w:r>
    </w:p>
    <w:p w:rsidR="00C021F2" w:rsidRDefault="00C021F2" w:rsidP="00C021F2">
      <w:pPr>
        <w:jc w:val="center"/>
        <w:rPr>
          <w:b/>
          <w:sz w:val="32"/>
          <w:szCs w:val="32"/>
        </w:rPr>
      </w:pP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«Об утверждении Программы профилактики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рисков причинения вреда (ущерба)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охраняемым законом ценностям </w:t>
      </w:r>
      <w:proofErr w:type="gramStart"/>
      <w:r>
        <w:rPr>
          <w:b/>
          <w:szCs w:val="28"/>
        </w:rPr>
        <w:t>при</w:t>
      </w:r>
      <w:proofErr w:type="gramEnd"/>
    </w:p>
    <w:p w:rsidR="00C021F2" w:rsidRDefault="00C021F2" w:rsidP="00C021F2">
      <w:pPr>
        <w:rPr>
          <w:b/>
          <w:szCs w:val="28"/>
        </w:rPr>
      </w:pPr>
      <w:proofErr w:type="gramStart"/>
      <w:r>
        <w:rPr>
          <w:b/>
          <w:szCs w:val="28"/>
        </w:rPr>
        <w:t>осуществлении</w:t>
      </w:r>
      <w:proofErr w:type="gramEnd"/>
      <w:r>
        <w:rPr>
          <w:b/>
          <w:szCs w:val="28"/>
        </w:rPr>
        <w:t xml:space="preserve"> муниципального контроля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в сфере благоустройства на территории 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 w:rsidR="001D6175">
        <w:rPr>
          <w:b/>
          <w:szCs w:val="28"/>
        </w:rPr>
        <w:t>» на 2024</w:t>
      </w:r>
      <w:r>
        <w:rPr>
          <w:b/>
          <w:szCs w:val="28"/>
        </w:rPr>
        <w:t xml:space="preserve"> год»</w:t>
      </w:r>
    </w:p>
    <w:p w:rsidR="00C021F2" w:rsidRDefault="00C021F2" w:rsidP="00C021F2">
      <w:pPr>
        <w:jc w:val="both"/>
        <w:rPr>
          <w:b/>
          <w:szCs w:val="28"/>
        </w:rPr>
      </w:pPr>
    </w:p>
    <w:p w:rsidR="00C021F2" w:rsidRDefault="00C021F2" w:rsidP="00C021F2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 Уставом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администрация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</w:p>
    <w:p w:rsidR="00C021F2" w:rsidRDefault="00C021F2" w:rsidP="00C021F2">
      <w:pPr>
        <w:jc w:val="both"/>
        <w:rPr>
          <w:b/>
          <w:szCs w:val="28"/>
        </w:rPr>
      </w:pPr>
      <w:proofErr w:type="spellStart"/>
      <w:proofErr w:type="gramStart"/>
      <w:r w:rsidRPr="00512C7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1. 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szCs w:val="28"/>
        </w:rPr>
        <w:t>благоустройства</w:t>
      </w:r>
      <w:proofErr w:type="gramEnd"/>
      <w:r>
        <w:rPr>
          <w:szCs w:val="28"/>
        </w:rPr>
        <w:t xml:space="preserve"> 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(далее - Программа), согласно приложения к настоящему постановлению.  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2. 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и на информационных стендах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».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3.    Настоящее постановление вступает в силу со дня его подписания.</w:t>
      </w:r>
    </w:p>
    <w:p w:rsidR="00C021F2" w:rsidRPr="00AE1A75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                                      </w:t>
      </w:r>
      <w:r w:rsidR="00572357">
        <w:rPr>
          <w:szCs w:val="28"/>
        </w:rPr>
        <w:t xml:space="preserve">                                Н.А</w:t>
      </w:r>
      <w:r>
        <w:rPr>
          <w:szCs w:val="28"/>
        </w:rPr>
        <w:t xml:space="preserve">. </w:t>
      </w:r>
      <w:r w:rsidR="00572357">
        <w:rPr>
          <w:szCs w:val="28"/>
        </w:rPr>
        <w:t>Абдуллина</w:t>
      </w:r>
      <w:r>
        <w:rPr>
          <w:szCs w:val="28"/>
        </w:rPr>
        <w:t xml:space="preserve">   </w:t>
      </w: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Приложение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к постановлению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администрации сельского поселения    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«</w:t>
      </w:r>
      <w:proofErr w:type="spellStart"/>
      <w:r w:rsidR="00572357">
        <w:rPr>
          <w:sz w:val="24"/>
          <w:szCs w:val="28"/>
        </w:rPr>
        <w:t>Хада-Булакское</w:t>
      </w:r>
      <w:proofErr w:type="spellEnd"/>
      <w:r w:rsidRPr="0044611F">
        <w:rPr>
          <w:sz w:val="24"/>
          <w:szCs w:val="28"/>
        </w:rPr>
        <w:t xml:space="preserve">»  </w:t>
      </w:r>
    </w:p>
    <w:p w:rsidR="00C021F2" w:rsidRPr="0044611F" w:rsidRDefault="001D6175" w:rsidP="00C021F2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от 29.11.2023</w:t>
      </w:r>
      <w:r w:rsidR="00C021F2" w:rsidRPr="0044611F">
        <w:rPr>
          <w:sz w:val="24"/>
          <w:szCs w:val="28"/>
        </w:rPr>
        <w:t xml:space="preserve"> г. № </w:t>
      </w:r>
      <w:r>
        <w:rPr>
          <w:sz w:val="24"/>
          <w:szCs w:val="28"/>
        </w:rPr>
        <w:t>17</w:t>
      </w:r>
      <w:r w:rsidR="00C021F2" w:rsidRPr="0044611F">
        <w:rPr>
          <w:sz w:val="24"/>
          <w:szCs w:val="28"/>
        </w:rPr>
        <w:t xml:space="preserve">    </w:t>
      </w:r>
    </w:p>
    <w:p w:rsidR="00C021F2" w:rsidRDefault="00C021F2" w:rsidP="00C021F2">
      <w:pPr>
        <w:jc w:val="right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Pr="00AE1A75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Программа</w:t>
      </w:r>
    </w:p>
    <w:p w:rsidR="00C021F2" w:rsidRPr="00AE1A75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E1A75">
        <w:rPr>
          <w:b/>
          <w:szCs w:val="28"/>
        </w:rPr>
        <w:t>рофилактики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рисков причинения вреда (ущерба)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 xml:space="preserve">охраняемым </w:t>
      </w:r>
      <w:r>
        <w:rPr>
          <w:b/>
          <w:szCs w:val="28"/>
        </w:rPr>
        <w:t>з</w:t>
      </w:r>
      <w:r w:rsidRPr="00AE1A75">
        <w:rPr>
          <w:b/>
          <w:szCs w:val="28"/>
        </w:rPr>
        <w:t>аконом ценностям при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осуществлении муниципального контроля</w:t>
      </w:r>
    </w:p>
    <w:p w:rsidR="00C021F2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 w:rsidRPr="00AE1A75">
        <w:rPr>
          <w:b/>
          <w:szCs w:val="28"/>
        </w:rPr>
        <w:t>»</w:t>
      </w:r>
      <w:r>
        <w:rPr>
          <w:b/>
          <w:szCs w:val="28"/>
        </w:rPr>
        <w:t xml:space="preserve">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осуществляется муниципальный контроль в сфере благоустройства.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Функции муниципального контроля осуществляет – администрация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согласно нормативно правовых актов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(далее - сельское поселение).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являются: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15028">
        <w:rPr>
          <w:szCs w:val="28"/>
        </w:rPr>
        <w:t>1.5.</w:t>
      </w:r>
      <w:r>
        <w:rPr>
          <w:szCs w:val="28"/>
        </w:rPr>
        <w:t xml:space="preserve">    Предостережения о недопустимости нарушения (неисполнения)  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требований установленных международными договорами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Российской Федерации, федеральными законами и принимаемыми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ними нормативными правовыми актами в сфере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благоустройства сельского поселения в соответствии со ст. 44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Федерального закона от 26.12.2008 № 248-ФЗ «О </w:t>
      </w:r>
      <w:proofErr w:type="gramStart"/>
      <w:r>
        <w:rPr>
          <w:szCs w:val="28"/>
        </w:rPr>
        <w:t>государственном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контроле (надзоре) и муниципальном контроле в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Федерации», если иной порядок не установлен федеральным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законом, выдаются Администрацией сельского поселения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(далее – Администрация).</w:t>
      </w:r>
      <w:r w:rsidRPr="00015028">
        <w:rPr>
          <w:szCs w:val="28"/>
        </w:rPr>
        <w:t xml:space="preserve"> 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Программа профилактики рисков причинения вреда (ущерба) охраняемым законом ценностям (далее – программа профилактики </w:t>
      </w:r>
      <w:r>
        <w:rPr>
          <w:szCs w:val="28"/>
        </w:rPr>
        <w:lastRenderedPageBreak/>
        <w:t>рисков причинения вреда) в рамках осуществления муниципального контроля в сфере благоустройства на следующий</w:t>
      </w:r>
      <w:r w:rsidR="001D6175">
        <w:rPr>
          <w:szCs w:val="28"/>
        </w:rPr>
        <w:t xml:space="preserve"> год утверждается ежегодно, до 29 ноября</w:t>
      </w:r>
      <w:r>
        <w:rPr>
          <w:szCs w:val="28"/>
        </w:rPr>
        <w:t xml:space="preserve"> текущего года.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Для целей настоящей Программы используются следующие основные термины и их определения: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Профилактическое мероприятие –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 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направленность на выявление причин и факторов несоблюдения обязательных требований;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организационной связи с мероприятиями по контролю.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56328">
        <w:rPr>
          <w:b/>
          <w:szCs w:val="28"/>
        </w:rPr>
        <w:t>Цели и задачи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2.1.   Цели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предупреждение и профилактика нарушений требований правил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благоустройства юридическими лицами, индивидуальными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предпринимателями, гражданами;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уровня благоустройства, соблюдения чистоты 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порядка;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предотвращение угрозы безопасности жизни и здоровья людей;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увеличение доли хозяйствующих субъектов, соблюдающих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требования в сфере благоустройства.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2.2.   Задачи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укрепление системы профилактики нарушений обязательных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требований, установленных законодательством, путем активизации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профилактической деятельности Администрации;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формирование у всех участников контрольной деятельности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единого понимания обязательных требований при осуществлении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предпринимательской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прозрачности осуществляемой Администрацией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контрольной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стимулирование добросовестного соблюдения </w:t>
      </w:r>
      <w:proofErr w:type="gramStart"/>
      <w:r>
        <w:rPr>
          <w:szCs w:val="28"/>
        </w:rPr>
        <w:t>обязательных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 всеми контролируемыми лицами;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lastRenderedPageBreak/>
        <w:t xml:space="preserve">               - создание системы консультирования и информирования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подконтрольных субъектов. 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F544DE">
        <w:rPr>
          <w:b/>
          <w:szCs w:val="28"/>
        </w:rPr>
        <w:t>План мероприятий Программы</w:t>
      </w:r>
    </w:p>
    <w:p w:rsidR="00C021F2" w:rsidRDefault="00C021F2" w:rsidP="00C021F2">
      <w:pPr>
        <w:pStyle w:val="a3"/>
        <w:ind w:left="450"/>
        <w:rPr>
          <w:b/>
          <w:szCs w:val="28"/>
        </w:rPr>
      </w:pPr>
    </w:p>
    <w:p w:rsidR="00C021F2" w:rsidRDefault="00C021F2" w:rsidP="00C021F2">
      <w:pPr>
        <w:pStyle w:val="a3"/>
        <w:ind w:left="450"/>
        <w:rPr>
          <w:szCs w:val="28"/>
        </w:rPr>
      </w:pPr>
      <w:r>
        <w:rPr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 w:rsidR="001D6175">
        <w:rPr>
          <w:szCs w:val="28"/>
        </w:rPr>
        <w:t xml:space="preserve">в сфере благоустройства на 2024 </w:t>
      </w:r>
      <w:r>
        <w:rPr>
          <w:szCs w:val="28"/>
        </w:rPr>
        <w:t>год.</w:t>
      </w:r>
    </w:p>
    <w:p w:rsidR="00C021F2" w:rsidRDefault="00C021F2" w:rsidP="00C021F2">
      <w:pPr>
        <w:pStyle w:val="a3"/>
        <w:ind w:left="450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A247C">
        <w:rPr>
          <w:b/>
          <w:szCs w:val="28"/>
        </w:rPr>
        <w:t>Целевые показатели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Целевые показатели результативности мероприятий Программы. Ожидаемый результат Программы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Default="00C021F2" w:rsidP="00C021F2">
      <w:pPr>
        <w:ind w:left="450"/>
        <w:rPr>
          <w:szCs w:val="28"/>
        </w:rPr>
      </w:pPr>
      <w:r w:rsidRPr="009A247C">
        <w:rPr>
          <w:szCs w:val="28"/>
        </w:rPr>
        <w:t>Целевые показатели результ</w:t>
      </w:r>
      <w:r>
        <w:rPr>
          <w:szCs w:val="28"/>
        </w:rPr>
        <w:t>ативности мероприятий Программы в сфере муниципального контроля в сфере благоустройства: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выявленных нарушений требований законодательства в сфере благоустройства и градостроительного законодательства.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проведенных профилактических мероприятий.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Ожидаемый результат от реализации Программы – снижение количества выявленных 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C021F2" w:rsidRPr="009A247C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Отчетные показатели по плану мероприятий по</w:t>
      </w:r>
      <w:r w:rsidR="001D6175">
        <w:rPr>
          <w:szCs w:val="28"/>
        </w:rPr>
        <w:t xml:space="preserve"> профилактике нарушений на 2024 </w:t>
      </w:r>
      <w:r>
        <w:rPr>
          <w:szCs w:val="28"/>
        </w:rPr>
        <w:t>год устанавливаются не менее 100%.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Pr="009A247C" w:rsidRDefault="00C021F2" w:rsidP="00C021F2">
      <w:pPr>
        <w:ind w:left="450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C021F2" w:rsidRPr="00956328" w:rsidRDefault="00C021F2" w:rsidP="00C021F2">
      <w:pPr>
        <w:rPr>
          <w:szCs w:val="28"/>
        </w:rPr>
      </w:pPr>
      <w:r>
        <w:rPr>
          <w:szCs w:val="28"/>
        </w:rPr>
        <w:t xml:space="preserve"> 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Pr="005521F6" w:rsidRDefault="00C021F2" w:rsidP="00C021F2">
      <w:pPr>
        <w:jc w:val="center"/>
        <w:rPr>
          <w:sz w:val="20"/>
        </w:rPr>
      </w:pPr>
    </w:p>
    <w:p w:rsidR="00C021F2" w:rsidRPr="00AF5739" w:rsidRDefault="00C021F2" w:rsidP="00C021F2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C021F2" w:rsidRDefault="00C021F2" w:rsidP="00C021F2">
      <w:pPr>
        <w:jc w:val="both"/>
        <w:rPr>
          <w:sz w:val="22"/>
          <w:szCs w:val="22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t>к Программе, утвержденной постановлением</w:t>
      </w:r>
    </w:p>
    <w:p w:rsidR="00C021F2" w:rsidRDefault="00C021F2" w:rsidP="00C021F2">
      <w:pPr>
        <w:jc w:val="right"/>
        <w:rPr>
          <w:sz w:val="24"/>
        </w:rPr>
      </w:pPr>
      <w:r w:rsidRPr="0044611F">
        <w:rPr>
          <w:sz w:val="24"/>
        </w:rPr>
        <w:t xml:space="preserve">администрации сельского поселения </w:t>
      </w: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lastRenderedPageBreak/>
        <w:t>«</w:t>
      </w:r>
      <w:proofErr w:type="spellStart"/>
      <w:r w:rsidR="00572357">
        <w:rPr>
          <w:sz w:val="24"/>
        </w:rPr>
        <w:t>Хада-Булакское</w:t>
      </w:r>
      <w:proofErr w:type="spellEnd"/>
      <w:r w:rsidRPr="0044611F">
        <w:rPr>
          <w:sz w:val="24"/>
        </w:rPr>
        <w:t>»</w:t>
      </w:r>
    </w:p>
    <w:p w:rsidR="00C021F2" w:rsidRDefault="00C021F2" w:rsidP="00C021F2">
      <w:pPr>
        <w:jc w:val="right"/>
        <w:rPr>
          <w:sz w:val="24"/>
        </w:rPr>
      </w:pPr>
      <w:r>
        <w:rPr>
          <w:sz w:val="24"/>
        </w:rPr>
        <w:t>о</w:t>
      </w:r>
      <w:r w:rsidRPr="0044611F">
        <w:rPr>
          <w:sz w:val="24"/>
        </w:rPr>
        <w:t>т</w:t>
      </w:r>
      <w:r w:rsidR="001D6175">
        <w:rPr>
          <w:sz w:val="24"/>
        </w:rPr>
        <w:t xml:space="preserve"> 29.11.2023</w:t>
      </w:r>
      <w:r>
        <w:rPr>
          <w:sz w:val="24"/>
        </w:rPr>
        <w:t xml:space="preserve"> г. </w:t>
      </w:r>
      <w:r w:rsidRPr="0044611F">
        <w:rPr>
          <w:sz w:val="24"/>
        </w:rPr>
        <w:t>№</w:t>
      </w:r>
      <w:r w:rsidR="001D6175">
        <w:rPr>
          <w:sz w:val="24"/>
        </w:rPr>
        <w:t xml:space="preserve"> 17</w:t>
      </w: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center"/>
        <w:rPr>
          <w:sz w:val="24"/>
        </w:rPr>
      </w:pPr>
    </w:p>
    <w:p w:rsidR="00C021F2" w:rsidRDefault="00C021F2" w:rsidP="00C021F2">
      <w:pPr>
        <w:jc w:val="center"/>
        <w:rPr>
          <w:b/>
        </w:rPr>
      </w:pPr>
      <w:r>
        <w:rPr>
          <w:b/>
        </w:rPr>
        <w:t>План мероприятий</w:t>
      </w:r>
    </w:p>
    <w:p w:rsidR="00C021F2" w:rsidRDefault="00C021F2" w:rsidP="00C021F2">
      <w:pPr>
        <w:jc w:val="center"/>
        <w:rPr>
          <w:b/>
        </w:rPr>
      </w:pPr>
    </w:p>
    <w:p w:rsidR="00C021F2" w:rsidRDefault="00C021F2" w:rsidP="00C021F2">
      <w:pPr>
        <w:jc w:val="center"/>
      </w:pPr>
      <w:r>
        <w:t>по профилактике нарушений в рамках осуществления муниципального контроля в сфере благоустройства на территории сельского поселения «</w:t>
      </w:r>
      <w:proofErr w:type="spellStart"/>
      <w:r w:rsidR="00572357">
        <w:t>Хада-Булакское</w:t>
      </w:r>
      <w:proofErr w:type="spellEnd"/>
      <w:r>
        <w:t xml:space="preserve">» </w:t>
      </w:r>
    </w:p>
    <w:p w:rsidR="00C021F2" w:rsidRDefault="001D6175" w:rsidP="00C021F2">
      <w:pPr>
        <w:jc w:val="center"/>
      </w:pPr>
      <w:r>
        <w:t>на 2024 год и плановый период 2024-2026</w:t>
      </w:r>
      <w:r w:rsidR="00C021F2">
        <w:t xml:space="preserve"> годов</w:t>
      </w:r>
    </w:p>
    <w:p w:rsidR="00C021F2" w:rsidRPr="00423563" w:rsidRDefault="00C021F2" w:rsidP="00C021F2">
      <w:pPr>
        <w:jc w:val="center"/>
        <w:rPr>
          <w:sz w:val="20"/>
        </w:rPr>
      </w:pPr>
    </w:p>
    <w:tbl>
      <w:tblPr>
        <w:tblStyle w:val="a4"/>
        <w:tblW w:w="9630" w:type="dxa"/>
        <w:tblLook w:val="04A0"/>
      </w:tblPr>
      <w:tblGrid>
        <w:gridCol w:w="540"/>
        <w:gridCol w:w="5947"/>
        <w:gridCol w:w="3143"/>
      </w:tblGrid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администрации сельского поселения «</w:t>
            </w:r>
            <w:proofErr w:type="spellStart"/>
            <w:r w:rsidR="00572357">
              <w:rPr>
                <w:sz w:val="24"/>
              </w:rPr>
              <w:t>Хада-Булакское</w:t>
            </w:r>
            <w:proofErr w:type="spellEnd"/>
            <w:r>
              <w:rPr>
                <w:sz w:val="24"/>
              </w:rPr>
              <w:t xml:space="preserve">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 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результатам внеплановых проверок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возникновений типовых нарушений требований в сфере благоустройства.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C021F2" w:rsidRDefault="00C021F2" w:rsidP="00C021F2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="001D6175">
              <w:rPr>
                <w:sz w:val="24"/>
              </w:rPr>
              <w:t>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C021F2" w:rsidRPr="00BC3CA6" w:rsidRDefault="00C021F2" w:rsidP="00C021F2">
      <w:pPr>
        <w:rPr>
          <w:sz w:val="20"/>
        </w:rPr>
      </w:pPr>
    </w:p>
    <w:sectPr w:rsidR="00C021F2" w:rsidRPr="00BC3CA6" w:rsidSect="001F3615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221"/>
    <w:multiLevelType w:val="multilevel"/>
    <w:tmpl w:val="A3A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940128"/>
    <w:multiLevelType w:val="multilevel"/>
    <w:tmpl w:val="35FE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8B42889"/>
    <w:multiLevelType w:val="hybridMultilevel"/>
    <w:tmpl w:val="4B009B90"/>
    <w:lvl w:ilvl="0" w:tplc="32822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F2"/>
    <w:rsid w:val="00082937"/>
    <w:rsid w:val="001D6175"/>
    <w:rsid w:val="00255168"/>
    <w:rsid w:val="003D0D63"/>
    <w:rsid w:val="00572357"/>
    <w:rsid w:val="006D497B"/>
    <w:rsid w:val="006E706C"/>
    <w:rsid w:val="00925B7D"/>
    <w:rsid w:val="00BA598B"/>
    <w:rsid w:val="00C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F2"/>
    <w:pPr>
      <w:ind w:left="720"/>
      <w:contextualSpacing/>
    </w:pPr>
  </w:style>
  <w:style w:type="table" w:styleId="a4">
    <w:name w:val="Table Grid"/>
    <w:basedOn w:val="a1"/>
    <w:uiPriority w:val="59"/>
    <w:rsid w:val="00C0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Hadabulak</cp:lastModifiedBy>
  <cp:revision>3</cp:revision>
  <cp:lastPrinted>2022-12-23T02:07:00Z</cp:lastPrinted>
  <dcterms:created xsi:type="dcterms:W3CDTF">2023-12-11T00:58:00Z</dcterms:created>
  <dcterms:modified xsi:type="dcterms:W3CDTF">2023-12-12T06:30:00Z</dcterms:modified>
</cp:coreProperties>
</file>