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B3" w:rsidRDefault="002700B3" w:rsidP="002700B3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0B3" w:rsidRDefault="002700B3" w:rsidP="002700B3"/>
    <w:p w:rsidR="002700B3" w:rsidRDefault="002700B3" w:rsidP="002700B3"/>
    <w:p w:rsidR="002700B3" w:rsidRDefault="002700B3" w:rsidP="002700B3">
      <w:pPr>
        <w:jc w:val="center"/>
        <w:outlineLvl w:val="0"/>
        <w:rPr>
          <w:b/>
          <w:szCs w:val="28"/>
        </w:rPr>
      </w:pPr>
    </w:p>
    <w:p w:rsidR="002700B3" w:rsidRDefault="002700B3" w:rsidP="002700B3">
      <w:pPr>
        <w:jc w:val="center"/>
        <w:outlineLvl w:val="0"/>
        <w:rPr>
          <w:b/>
          <w:szCs w:val="28"/>
        </w:rPr>
      </w:pPr>
    </w:p>
    <w:p w:rsidR="002700B3" w:rsidRPr="002700B3" w:rsidRDefault="002700B3" w:rsidP="002700B3">
      <w:pPr>
        <w:jc w:val="center"/>
        <w:outlineLvl w:val="0"/>
        <w:rPr>
          <w:b/>
          <w:sz w:val="32"/>
          <w:szCs w:val="32"/>
        </w:rPr>
      </w:pPr>
      <w:r>
        <w:rPr>
          <w:b/>
          <w:szCs w:val="28"/>
        </w:rPr>
        <w:t xml:space="preserve">Совет сельского поселения «Ключевское»        </w:t>
      </w:r>
    </w:p>
    <w:p w:rsidR="002700B3" w:rsidRDefault="002700B3" w:rsidP="002700B3">
      <w:pPr>
        <w:jc w:val="center"/>
        <w:outlineLvl w:val="0"/>
        <w:rPr>
          <w:b/>
          <w:sz w:val="32"/>
          <w:szCs w:val="32"/>
        </w:rPr>
      </w:pPr>
    </w:p>
    <w:p w:rsidR="002700B3" w:rsidRDefault="002700B3" w:rsidP="002700B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700B3" w:rsidRDefault="002700B3" w:rsidP="002700B3">
      <w:pPr>
        <w:tabs>
          <w:tab w:val="left" w:pos="2124"/>
        </w:tabs>
        <w:ind w:left="709"/>
        <w:rPr>
          <w:szCs w:val="28"/>
        </w:rPr>
      </w:pPr>
    </w:p>
    <w:p w:rsidR="002700B3" w:rsidRDefault="002700B3" w:rsidP="002700B3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26 </w:t>
      </w:r>
      <w:proofErr w:type="gramStart"/>
      <w:r>
        <w:rPr>
          <w:szCs w:val="28"/>
        </w:rPr>
        <w:t>октября  2023</w:t>
      </w:r>
      <w:proofErr w:type="gramEnd"/>
      <w:r>
        <w:rPr>
          <w:szCs w:val="28"/>
        </w:rPr>
        <w:t xml:space="preserve"> года                                                                         № 26   </w:t>
      </w:r>
    </w:p>
    <w:p w:rsidR="002700B3" w:rsidRDefault="002700B3" w:rsidP="002700B3">
      <w:pPr>
        <w:jc w:val="center"/>
        <w:rPr>
          <w:szCs w:val="28"/>
        </w:rPr>
      </w:pPr>
      <w:r>
        <w:rPr>
          <w:szCs w:val="28"/>
        </w:rPr>
        <w:t>село Ключевское</w:t>
      </w:r>
    </w:p>
    <w:p w:rsidR="002700B3" w:rsidRDefault="002700B3" w:rsidP="002700B3">
      <w:pPr>
        <w:jc w:val="center"/>
        <w:rPr>
          <w:szCs w:val="28"/>
        </w:rPr>
      </w:pPr>
    </w:p>
    <w:p w:rsidR="002700B3" w:rsidRDefault="002700B3" w:rsidP="002700B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О  передаче</w:t>
      </w:r>
      <w:proofErr w:type="gramEnd"/>
      <w:r>
        <w:rPr>
          <w:b/>
          <w:szCs w:val="28"/>
        </w:rPr>
        <w:t xml:space="preserve"> осуществления части полномочий администрации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 по созданию условий для организации досуга и обеспечения жителей сельского поселения «Ключевское» услугами культуры на 2024 год</w:t>
      </w:r>
    </w:p>
    <w:p w:rsidR="002700B3" w:rsidRDefault="002700B3" w:rsidP="002700B3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700B3" w:rsidRDefault="002700B3" w:rsidP="002700B3">
      <w:pPr>
        <w:ind w:firstLine="708"/>
        <w:jc w:val="both"/>
        <w:rPr>
          <w:szCs w:val="28"/>
        </w:rPr>
      </w:pPr>
      <w:r>
        <w:rPr>
          <w:szCs w:val="28"/>
        </w:rPr>
        <w:t>Заслушав и обсудив предложение главы сельского поселения «Ключевское» по передаче осуществления части полномочий 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администрацией сельского поселения «Ключевское» по созданию условий для организации досуга и обеспечения жителей сельского поселения «Ключевское»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Бюджетным кодексом Российской Федерации, ст. 33 Устава сельского поселения «Ключевское» Совет сельского поселения «Ключевское» </w:t>
      </w:r>
      <w:r>
        <w:rPr>
          <w:b/>
          <w:szCs w:val="28"/>
        </w:rPr>
        <w:t>р е ш и л:</w:t>
      </w:r>
    </w:p>
    <w:p w:rsidR="002700B3" w:rsidRDefault="002700B3" w:rsidP="002700B3">
      <w:pPr>
        <w:ind w:firstLine="720"/>
        <w:jc w:val="both"/>
        <w:rPr>
          <w:szCs w:val="28"/>
        </w:rPr>
      </w:pPr>
      <w:r>
        <w:rPr>
          <w:szCs w:val="28"/>
        </w:rPr>
        <w:t>1. Администрации сельского поселения «Ключевское» передать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осуществление части своих полномочий по созданию условий для организации досуга и обеспечения жителей поселения услугами культуры в 2024 году.</w:t>
      </w:r>
    </w:p>
    <w:p w:rsidR="002700B3" w:rsidRDefault="002700B3" w:rsidP="002700B3">
      <w:pPr>
        <w:ind w:firstLine="720"/>
        <w:jc w:val="both"/>
        <w:rPr>
          <w:szCs w:val="28"/>
        </w:rPr>
      </w:pPr>
      <w:r>
        <w:rPr>
          <w:szCs w:val="28"/>
        </w:rPr>
        <w:t>2. Администрации сельского поселения «Ключевское» заключить соглашение с администрацией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данного решения сроком действия с 01 января 2024 года по 31 декабря 2024 года с финансовым</w:t>
      </w:r>
      <w:r w:rsidR="009B526D">
        <w:rPr>
          <w:szCs w:val="28"/>
        </w:rPr>
        <w:t xml:space="preserve"> сопровождением в размере 273 112 </w:t>
      </w:r>
      <w:bookmarkStart w:id="0" w:name="_GoBack"/>
      <w:bookmarkEnd w:id="0"/>
      <w:r>
        <w:rPr>
          <w:szCs w:val="28"/>
        </w:rPr>
        <w:t xml:space="preserve">рублей. </w:t>
      </w:r>
    </w:p>
    <w:p w:rsidR="002700B3" w:rsidRPr="002700B3" w:rsidRDefault="002700B3" w:rsidP="002700B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2024 года.</w:t>
      </w:r>
    </w:p>
    <w:p w:rsidR="002700B3" w:rsidRDefault="002700B3" w:rsidP="002700B3">
      <w:pPr>
        <w:jc w:val="both"/>
        <w:rPr>
          <w:szCs w:val="28"/>
        </w:rPr>
      </w:pPr>
    </w:p>
    <w:p w:rsidR="002700B3" w:rsidRDefault="002700B3" w:rsidP="002700B3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2700B3" w:rsidRDefault="002700B3" w:rsidP="002700B3">
      <w:pPr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 xml:space="preserve">Ключевское»   </w:t>
      </w:r>
      <w:proofErr w:type="gramEnd"/>
      <w:r>
        <w:rPr>
          <w:szCs w:val="28"/>
        </w:rPr>
        <w:t xml:space="preserve">                                                                         </w:t>
      </w:r>
      <w:proofErr w:type="spellStart"/>
      <w:r>
        <w:rPr>
          <w:szCs w:val="28"/>
        </w:rPr>
        <w:t>М.И.Гунько</w:t>
      </w:r>
      <w:proofErr w:type="spellEnd"/>
      <w:r>
        <w:rPr>
          <w:szCs w:val="28"/>
        </w:rPr>
        <w:t>.</w:t>
      </w:r>
    </w:p>
    <w:p w:rsidR="002700B3" w:rsidRDefault="002700B3" w:rsidP="002700B3">
      <w:pPr>
        <w:jc w:val="both"/>
      </w:pPr>
      <w:r>
        <w:rPr>
          <w:szCs w:val="28"/>
        </w:rPr>
        <w:t xml:space="preserve">                          </w:t>
      </w:r>
    </w:p>
    <w:p w:rsidR="00F20C7E" w:rsidRDefault="00F20C7E"/>
    <w:sectPr w:rsidR="00F2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03"/>
    <w:rsid w:val="001C4C03"/>
    <w:rsid w:val="002700B3"/>
    <w:rsid w:val="009B526D"/>
    <w:rsid w:val="00F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389F"/>
  <w15:chartTrackingRefBased/>
  <w15:docId w15:val="{397340C7-B7BB-443F-A19E-BD3CEB4A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00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2023-10-26T07:49:00Z</dcterms:created>
  <dcterms:modified xsi:type="dcterms:W3CDTF">2023-10-31T05:33:00Z</dcterms:modified>
</cp:coreProperties>
</file>