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3221" w14:textId="436AF432" w:rsidR="007F6B1E" w:rsidRDefault="007F6B1E" w:rsidP="007F6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D14CD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22E852AB" wp14:editId="2713F356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E4D2" w14:textId="77777777" w:rsidR="007F6B1E" w:rsidRDefault="007F6B1E" w:rsidP="007F6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AC2150C" w14:textId="77777777" w:rsidR="007F6B1E" w:rsidRPr="0059022B" w:rsidRDefault="007F6B1E" w:rsidP="007F6B1E">
      <w:pPr>
        <w:jc w:val="center"/>
        <w:rPr>
          <w:noProof/>
          <w:sz w:val="28"/>
          <w:szCs w:val="28"/>
        </w:rPr>
      </w:pPr>
    </w:p>
    <w:p w14:paraId="22AE2F26" w14:textId="77777777" w:rsidR="007F6B1E" w:rsidRPr="0059022B" w:rsidRDefault="007F6B1E" w:rsidP="007F6B1E">
      <w:pPr>
        <w:jc w:val="center"/>
        <w:outlineLvl w:val="0"/>
        <w:rPr>
          <w:b/>
          <w:sz w:val="32"/>
          <w:szCs w:val="32"/>
        </w:rPr>
      </w:pPr>
      <w:r w:rsidRPr="0059022B">
        <w:rPr>
          <w:b/>
          <w:sz w:val="32"/>
          <w:szCs w:val="32"/>
        </w:rPr>
        <w:t>СОВЕТ СЕЛЬСКОГО ПОСЕЛЕНИЯ «ПРИОЗЁРНОЕ»</w:t>
      </w:r>
    </w:p>
    <w:p w14:paraId="0F538AB7" w14:textId="77777777" w:rsidR="007F6B1E" w:rsidRPr="0059022B" w:rsidRDefault="007F6B1E" w:rsidP="007F6B1E">
      <w:pPr>
        <w:jc w:val="center"/>
        <w:outlineLvl w:val="0"/>
        <w:rPr>
          <w:b/>
          <w:sz w:val="32"/>
          <w:szCs w:val="32"/>
        </w:rPr>
      </w:pPr>
      <w:r w:rsidRPr="0059022B">
        <w:rPr>
          <w:b/>
          <w:sz w:val="32"/>
          <w:szCs w:val="32"/>
        </w:rPr>
        <w:t>МУНИЦИПАЛЬНОГО РАЙОНА «БОРЗИНСКИЙ РАЙОН»</w:t>
      </w:r>
    </w:p>
    <w:p w14:paraId="12FD5404" w14:textId="77777777" w:rsidR="007F6B1E" w:rsidRPr="0059022B" w:rsidRDefault="007F6B1E" w:rsidP="007F6B1E">
      <w:pPr>
        <w:jc w:val="center"/>
        <w:outlineLvl w:val="0"/>
        <w:rPr>
          <w:b/>
          <w:sz w:val="32"/>
          <w:szCs w:val="32"/>
        </w:rPr>
      </w:pPr>
      <w:r w:rsidRPr="0059022B">
        <w:rPr>
          <w:b/>
          <w:sz w:val="32"/>
          <w:szCs w:val="32"/>
        </w:rPr>
        <w:t>ЗАБАЙКАЛЬСКОГО КРАЯ</w:t>
      </w:r>
    </w:p>
    <w:p w14:paraId="1B8CE683" w14:textId="77777777" w:rsidR="007F6B1E" w:rsidRPr="0059022B" w:rsidRDefault="007F6B1E" w:rsidP="007F6B1E">
      <w:pPr>
        <w:jc w:val="center"/>
        <w:rPr>
          <w:sz w:val="28"/>
        </w:rPr>
      </w:pPr>
      <w:r>
        <w:rPr>
          <w:b/>
          <w:sz w:val="52"/>
          <w:szCs w:val="52"/>
        </w:rPr>
        <w:t xml:space="preserve"> </w:t>
      </w:r>
    </w:p>
    <w:p w14:paraId="0773E6E4" w14:textId="77777777" w:rsidR="007F6B1E" w:rsidRDefault="007F6B1E" w:rsidP="007F6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046D6E42" w14:textId="77777777" w:rsidR="007F6B1E" w:rsidRDefault="007F6B1E" w:rsidP="007F6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</w:t>
      </w:r>
    </w:p>
    <w:p w14:paraId="752B7AA4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200CED47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«12» декабря 2023 года                                                                                 № 44</w:t>
      </w:r>
    </w:p>
    <w:p w14:paraId="2AF76E79" w14:textId="33DE4A2C" w:rsidR="007F6B1E" w:rsidRDefault="007F6B1E" w:rsidP="007F6B1E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с.</w:t>
      </w:r>
      <w:r w:rsidR="00872E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Приозерное</w:t>
      </w:r>
    </w:p>
    <w:p w14:paraId="7155DBD7" w14:textId="77777777" w:rsidR="007F6B1E" w:rsidRDefault="007F6B1E" w:rsidP="007F6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5DFB6AD" w14:textId="77777777" w:rsidR="007F6B1E" w:rsidRDefault="007F6B1E" w:rsidP="007F6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14:paraId="726FD027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691690B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соответствии с Федеральным Законом от 06 октября 2003 №131-ФЗ «Об общих принципах местного самоуправления в Российской Федерации», Федеральным законом от 07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37 Устава сельского поселения «Приозерное», Совет сельского поселения «Приозерное»  </w:t>
      </w:r>
      <w:r>
        <w:rPr>
          <w:rFonts w:ascii="Times New Roman CYR" w:hAnsi="Times New Roman CYR" w:cs="Times New Roman CYR"/>
          <w:b/>
          <w:sz w:val="28"/>
          <w:szCs w:val="28"/>
        </w:rPr>
        <w:t>решил:</w:t>
      </w:r>
      <w:bookmarkStart w:id="0" w:name="_GoBack"/>
      <w:bookmarkEnd w:id="0"/>
    </w:p>
    <w:p w14:paraId="5377B505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32685B7B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1. Передать контрольно-счетной палате муниципального района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 полномочия контрольно-счетного органа сельского поселения «Приозерное» по осуществлению внешнего муниципального финансового контроля на период с 01.01.2024года по 31.12.2028 года.</w:t>
      </w:r>
    </w:p>
    <w:p w14:paraId="688A4F47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 Заключить соглашение о передаче контрольно-счетной палате муниципального района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 полномочий контрольно-счетного органа сельского поселения «Приозерное» по осуществлению внешнего муниципального финансового контроля.</w:t>
      </w:r>
    </w:p>
    <w:p w14:paraId="1D104F94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3. Настоящее решение вступает в силу со дня его официального обнародования.</w:t>
      </w:r>
    </w:p>
    <w:p w14:paraId="15C9B31D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5E92AE9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0D202283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Глава сельского поселения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Приозерное»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Д.Д.Цыденжапова</w:t>
      </w:r>
      <w:proofErr w:type="spellEnd"/>
    </w:p>
    <w:p w14:paraId="24D8A46E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2628C337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04D5D1C0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9DC7224" w14:textId="77777777" w:rsidR="007F6B1E" w:rsidRDefault="007F6B1E" w:rsidP="007F6B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39139C2E" w14:textId="77777777" w:rsidR="007F6B1E" w:rsidRPr="00314E33" w:rsidRDefault="007F6B1E" w:rsidP="007F6B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t xml:space="preserve">  Приложение</w:t>
      </w:r>
    </w:p>
    <w:p w14:paraId="405B6707" w14:textId="77777777" w:rsidR="007F6B1E" w:rsidRDefault="007F6B1E" w:rsidP="007F6B1E">
      <w:pPr>
        <w:tabs>
          <w:tab w:val="left" w:pos="5850"/>
        </w:tabs>
        <w:jc w:val="right"/>
      </w:pPr>
      <w:r>
        <w:tab/>
        <w:t>к решению Совета сельского</w:t>
      </w:r>
    </w:p>
    <w:p w14:paraId="0D8C5AFA" w14:textId="77777777" w:rsidR="007F6B1E" w:rsidRDefault="007F6B1E" w:rsidP="007F6B1E">
      <w:pPr>
        <w:tabs>
          <w:tab w:val="left" w:pos="5430"/>
        </w:tabs>
        <w:jc w:val="right"/>
      </w:pPr>
      <w:r>
        <w:t xml:space="preserve">                                                                            поселения «Приозерное» от12.12.2023 года</w:t>
      </w:r>
    </w:p>
    <w:p w14:paraId="5C8ADDB8" w14:textId="77777777" w:rsidR="007F6B1E" w:rsidRDefault="007F6B1E" w:rsidP="007F6B1E">
      <w:pPr>
        <w:tabs>
          <w:tab w:val="left" w:pos="5430"/>
        </w:tabs>
      </w:pPr>
    </w:p>
    <w:p w14:paraId="5668BED3" w14:textId="77777777" w:rsidR="007F6B1E" w:rsidRDefault="007F6B1E" w:rsidP="007F6B1E">
      <w:pPr>
        <w:tabs>
          <w:tab w:val="left" w:pos="5430"/>
        </w:tabs>
        <w:jc w:val="center"/>
        <w:rPr>
          <w:b/>
        </w:rPr>
      </w:pPr>
      <w:r>
        <w:rPr>
          <w:b/>
        </w:rPr>
        <w:t>СОГЛАШЕНИЕ</w:t>
      </w:r>
    </w:p>
    <w:p w14:paraId="0B6D7C79" w14:textId="77777777" w:rsidR="007F6B1E" w:rsidRDefault="007F6B1E" w:rsidP="007F6B1E">
      <w:pPr>
        <w:tabs>
          <w:tab w:val="left" w:pos="5430"/>
        </w:tabs>
        <w:jc w:val="center"/>
        <w:rPr>
          <w:b/>
        </w:rPr>
      </w:pPr>
      <w:r>
        <w:rPr>
          <w:b/>
        </w:rPr>
        <w:t>О передаче контрольно-счетной палате муниципального района «</w:t>
      </w:r>
      <w:proofErr w:type="spellStart"/>
      <w:r>
        <w:rPr>
          <w:b/>
        </w:rPr>
        <w:t>Борзинский</w:t>
      </w:r>
      <w:proofErr w:type="spellEnd"/>
      <w:r>
        <w:rPr>
          <w:b/>
        </w:rPr>
        <w:t xml:space="preserve"> район» полномочий контрольно-счетного органа сельского поселения «Приозерное» по осуществлению внешнего муниципального финансового контроля</w:t>
      </w:r>
    </w:p>
    <w:p w14:paraId="024CDCF1" w14:textId="77777777" w:rsidR="007F6B1E" w:rsidRDefault="007F6B1E" w:rsidP="007F6B1E">
      <w:pPr>
        <w:tabs>
          <w:tab w:val="left" w:pos="5430"/>
        </w:tabs>
      </w:pPr>
    </w:p>
    <w:p w14:paraId="59C4B8C1" w14:textId="47CF835D" w:rsidR="007F6B1E" w:rsidRDefault="007F6B1E" w:rsidP="007F6B1E">
      <w:pPr>
        <w:tabs>
          <w:tab w:val="left" w:pos="5430"/>
        </w:tabs>
      </w:pPr>
      <w:r>
        <w:t>В целях реализации Бюджетного кодекса РФ,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Совет муниципального района «</w:t>
      </w:r>
      <w:proofErr w:type="spellStart"/>
      <w:r>
        <w:t>Борзинский</w:t>
      </w:r>
      <w:proofErr w:type="spellEnd"/>
      <w:r>
        <w:t xml:space="preserve"> район» (далее – Совет муниципального района) в лице главы муниципального района «</w:t>
      </w:r>
      <w:proofErr w:type="spellStart"/>
      <w:r>
        <w:t>Борзинский</w:t>
      </w:r>
      <w:proofErr w:type="spellEnd"/>
      <w:r>
        <w:t xml:space="preserve"> район» Гридина Романа</w:t>
      </w:r>
      <w:r w:rsidR="005E0E99">
        <w:t xml:space="preserve"> </w:t>
      </w:r>
      <w:r>
        <w:t>Анатольевича, действующего на основании Устава муниципального района «</w:t>
      </w:r>
      <w:proofErr w:type="spellStart"/>
      <w:r>
        <w:t>Борзинский</w:t>
      </w:r>
      <w:proofErr w:type="spellEnd"/>
      <w:r>
        <w:t xml:space="preserve"> район», контрольно-счетная палата муниципального района «</w:t>
      </w:r>
      <w:proofErr w:type="spellStart"/>
      <w:r>
        <w:t>Борзинский</w:t>
      </w:r>
      <w:proofErr w:type="spellEnd"/>
      <w:r>
        <w:t xml:space="preserve"> район» (далее – контрольно-счетная палата), в лице руководителя Колпаковой Любови Васильевны, действующей на основании Положения о контрольно-счетной палате муниципального района «</w:t>
      </w:r>
      <w:proofErr w:type="spellStart"/>
      <w:r>
        <w:t>Борзинский</w:t>
      </w:r>
      <w:proofErr w:type="spellEnd"/>
      <w:r>
        <w:t xml:space="preserve"> район» и Совет сельского поселения «Приозерное» в лице главы сельского поселения «Приозерное», действующего на основании Устава сельского поселения «Приозерное» </w:t>
      </w:r>
      <w:proofErr w:type="spellStart"/>
      <w:r>
        <w:t>Цыденжаповой</w:t>
      </w:r>
      <w:proofErr w:type="spellEnd"/>
      <w:r>
        <w:t xml:space="preserve"> </w:t>
      </w:r>
      <w:proofErr w:type="spellStart"/>
      <w:r>
        <w:t>Дулмы-Ханды</w:t>
      </w:r>
      <w:proofErr w:type="spellEnd"/>
      <w:r>
        <w:t xml:space="preserve"> </w:t>
      </w:r>
      <w:proofErr w:type="spellStart"/>
      <w:r>
        <w:t>Дугаровны</w:t>
      </w:r>
      <w:proofErr w:type="spellEnd"/>
      <w:r>
        <w:t>, далее именуемые «Стороны», заключили настоящее Соглашение о нижеследующем.</w:t>
      </w:r>
    </w:p>
    <w:p w14:paraId="6AF0AE96" w14:textId="77777777" w:rsidR="007F6B1E" w:rsidRDefault="007F6B1E" w:rsidP="007F6B1E">
      <w:pPr>
        <w:tabs>
          <w:tab w:val="left" w:pos="5430"/>
        </w:tabs>
      </w:pPr>
    </w:p>
    <w:p w14:paraId="2E66A59B" w14:textId="77777777" w:rsidR="007F6B1E" w:rsidRDefault="007F6B1E" w:rsidP="007F6B1E">
      <w:pPr>
        <w:tabs>
          <w:tab w:val="left" w:pos="5430"/>
        </w:tabs>
        <w:jc w:val="center"/>
        <w:rPr>
          <w:b/>
        </w:rPr>
      </w:pPr>
      <w:r>
        <w:rPr>
          <w:b/>
        </w:rPr>
        <w:t>1. Предмет соглашения</w:t>
      </w:r>
    </w:p>
    <w:p w14:paraId="32EC018D" w14:textId="77777777" w:rsidR="007F6B1E" w:rsidRDefault="007F6B1E" w:rsidP="007F6B1E">
      <w:pPr>
        <w:tabs>
          <w:tab w:val="left" w:pos="5430"/>
        </w:tabs>
      </w:pPr>
      <w:r>
        <w:t>1.1. Предметом настоящего Соглашения является передача контрольно-счетной палате полномочий контрольно-счетного органа поселения «Приозерное» по осуществлению внешнего муниципального финансового контроля и передача из бюджета сельского поселения «Приозерное» в бюджет муниципального района «</w:t>
      </w:r>
      <w:proofErr w:type="spellStart"/>
      <w:r>
        <w:t>Борзинский</w:t>
      </w:r>
      <w:proofErr w:type="spellEnd"/>
      <w:r>
        <w:t xml:space="preserve"> район» межбюджетных трансфертов на осуществление переданных полномочий.</w:t>
      </w:r>
    </w:p>
    <w:p w14:paraId="23045AB0" w14:textId="77777777" w:rsidR="007F6B1E" w:rsidRDefault="007F6B1E" w:rsidP="007F6B1E">
      <w:r>
        <w:t>1.2. Контрольно-счетной палате передаются следующие полномочия контрольно- счетного органа поселения по осуществлению внешнего муниципального финансового контроля:</w:t>
      </w:r>
    </w:p>
    <w:p w14:paraId="7917CAF4" w14:textId="77777777" w:rsidR="007F6B1E" w:rsidRDefault="007F6B1E" w:rsidP="007F6B1E">
      <w:pPr>
        <w:tabs>
          <w:tab w:val="left" w:pos="360"/>
        </w:tabs>
      </w:pPr>
      <w:r>
        <w:tab/>
        <w:t>1.2.1. контроль за исполнением бюджета поселения;</w:t>
      </w:r>
    </w:p>
    <w:p w14:paraId="20D1FB9D" w14:textId="77777777" w:rsidR="007F6B1E" w:rsidRDefault="007F6B1E" w:rsidP="007F6B1E">
      <w:pPr>
        <w:tabs>
          <w:tab w:val="left" w:pos="360"/>
        </w:tabs>
      </w:pPr>
      <w:r>
        <w:tab/>
        <w:t>1.2.2. экспертиза проектов бюджета поселения;</w:t>
      </w:r>
    </w:p>
    <w:p w14:paraId="32AE6B03" w14:textId="77777777" w:rsidR="007F6B1E" w:rsidRDefault="007F6B1E" w:rsidP="007F6B1E">
      <w:pPr>
        <w:tabs>
          <w:tab w:val="left" w:pos="360"/>
        </w:tabs>
      </w:pPr>
      <w:r>
        <w:tab/>
        <w:t>1.2.3. внешняя проверка годового отчета об исполнении бюджета поселения;</w:t>
      </w:r>
    </w:p>
    <w:p w14:paraId="684C15AC" w14:textId="77777777" w:rsidR="007F6B1E" w:rsidRDefault="007F6B1E" w:rsidP="007F6B1E">
      <w:pPr>
        <w:tabs>
          <w:tab w:val="left" w:pos="360"/>
        </w:tabs>
      </w:pPr>
      <w:r>
        <w:tab/>
        <w:t>1.2.4. финансово-экономическая экспертиза проектов муниципальных правовых актов поселения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14:paraId="49E8618B" w14:textId="77777777" w:rsidR="007F6B1E" w:rsidRDefault="007F6B1E" w:rsidP="007F6B1E">
      <w:pPr>
        <w:tabs>
          <w:tab w:val="left" w:pos="360"/>
          <w:tab w:val="left" w:pos="5760"/>
        </w:tabs>
      </w:pPr>
      <w:r>
        <w:tab/>
        <w:t>1.2.5. контроль за законностью, результативностью (эффективностью и экономностью) использования средств бюджета поселения, а также средств, получаемых бюджетом из иных источников, предусмотренных законодательством РФ;</w:t>
      </w:r>
    </w:p>
    <w:p w14:paraId="72F2E736" w14:textId="77777777" w:rsidR="007F6B1E" w:rsidRDefault="007F6B1E" w:rsidP="007F6B1E">
      <w:pPr>
        <w:tabs>
          <w:tab w:val="left" w:pos="360"/>
          <w:tab w:val="left" w:pos="5760"/>
        </w:tabs>
      </w:pPr>
      <w:r>
        <w:tab/>
        <w:t>1.2.6. контроль за соблюдением установленного порядка управления и распоряжения имуществом, находящимся в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14:paraId="6B9CFB06" w14:textId="77777777" w:rsidR="007F6B1E" w:rsidRDefault="007F6B1E" w:rsidP="007F6B1E">
      <w:pPr>
        <w:tabs>
          <w:tab w:val="left" w:pos="360"/>
          <w:tab w:val="left" w:pos="5760"/>
        </w:tabs>
      </w:pPr>
      <w:r>
        <w:tab/>
        <w:t xml:space="preserve">1.2.7.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>
        <w:lastRenderedPageBreak/>
        <w:t>индивидуальными предпринимателями за счет средств бюджета поселения и имущества, находящегося в собственности поселения;</w:t>
      </w:r>
    </w:p>
    <w:p w14:paraId="0057117D" w14:textId="77777777" w:rsidR="007F6B1E" w:rsidRDefault="007F6B1E" w:rsidP="007F6B1E">
      <w:pPr>
        <w:tabs>
          <w:tab w:val="left" w:pos="360"/>
          <w:tab w:val="left" w:pos="5760"/>
        </w:tabs>
      </w:pPr>
      <w:r>
        <w:tab/>
        <w:t>1.2.8.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сельского поселения «Приозерное» и главе сельского поселения «Приозерное»;</w:t>
      </w:r>
    </w:p>
    <w:p w14:paraId="2746A913" w14:textId="77777777" w:rsidR="007F6B1E" w:rsidRDefault="007F6B1E" w:rsidP="007F6B1E">
      <w:pPr>
        <w:tabs>
          <w:tab w:val="left" w:pos="360"/>
          <w:tab w:val="left" w:pos="5760"/>
        </w:tabs>
      </w:pPr>
      <w:r>
        <w:tab/>
        <w:t>1.2.9. иные полномочия в сфере внешнего муниципального финансового контроля, установленные федеральными законами, законами Забайкальского края, Уставом и нормативными правовыми актами Совета сельского поселения «Приозерное.</w:t>
      </w:r>
    </w:p>
    <w:p w14:paraId="5CD10E60" w14:textId="77777777" w:rsidR="007F6B1E" w:rsidRDefault="007F6B1E" w:rsidP="007F6B1E">
      <w:pPr>
        <w:tabs>
          <w:tab w:val="left" w:pos="360"/>
          <w:tab w:val="left" w:pos="5760"/>
        </w:tabs>
      </w:pPr>
      <w:r>
        <w:t xml:space="preserve"> </w:t>
      </w:r>
    </w:p>
    <w:p w14:paraId="5B21643F" w14:textId="77777777" w:rsidR="007F6B1E" w:rsidRDefault="007F6B1E" w:rsidP="007F6B1E">
      <w:pPr>
        <w:tabs>
          <w:tab w:val="left" w:pos="360"/>
          <w:tab w:val="left" w:pos="5760"/>
        </w:tabs>
        <w:jc w:val="center"/>
        <w:rPr>
          <w:b/>
        </w:rPr>
      </w:pPr>
      <w:r>
        <w:rPr>
          <w:b/>
        </w:rPr>
        <w:t>2. Срок действия соглашения</w:t>
      </w:r>
    </w:p>
    <w:p w14:paraId="2B0FA9E4" w14:textId="77777777" w:rsidR="007F6B1E" w:rsidRDefault="007F6B1E" w:rsidP="007F6B1E">
      <w:pPr>
        <w:tabs>
          <w:tab w:val="left" w:pos="360"/>
          <w:tab w:val="left" w:pos="5760"/>
        </w:tabs>
      </w:pPr>
      <w:r>
        <w:tab/>
        <w:t>2.1. соглашение заключено сроком на 5 лет и действует в период с 01 января 2024года по 31 декабря 2028 года.</w:t>
      </w:r>
    </w:p>
    <w:p w14:paraId="12F563FA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2.2. в случае, если решением Совета сельского поселения «Приозерное» о бюджете поселения на соответствующий год не будет утверждено предоставление межбюджетного трансферта, предусмотренного настоящим соглашением, из бюджета поселения в бюджет муниципального района, действие соглашения приостанавливается с начала финансового года до момента утверждения соответствующего межбюджетного трансферта.</w:t>
      </w:r>
    </w:p>
    <w:p w14:paraId="6B09209F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</w:p>
    <w:p w14:paraId="58355372" w14:textId="77777777" w:rsidR="007F6B1E" w:rsidRDefault="007F6B1E" w:rsidP="007F6B1E">
      <w:pPr>
        <w:tabs>
          <w:tab w:val="left" w:pos="360"/>
          <w:tab w:val="left" w:pos="4860"/>
          <w:tab w:val="left" w:pos="5760"/>
        </w:tabs>
        <w:jc w:val="center"/>
        <w:rPr>
          <w:b/>
        </w:rPr>
      </w:pPr>
      <w:r>
        <w:rPr>
          <w:b/>
        </w:rPr>
        <w:t>3. Порядок определения ежегодного объема межбюджетного трансферта, предоставляемого из бюджета сельского поселения «Приозерное» бюджету муниципального района</w:t>
      </w:r>
    </w:p>
    <w:p w14:paraId="10CF149C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</w:p>
    <w:p w14:paraId="73565021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3.1. Объем межбюджетного трансферта, предоставляемого из бюджета поселения в бюджет муниципального района на осуществление полномочий, предусмотренных настоящим соглашением, в соответствующем году, определяется как произведение следующих множителей:</w:t>
      </w:r>
    </w:p>
    <w:p w14:paraId="514CE950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стандартные расходы на оплату труда;</w:t>
      </w:r>
    </w:p>
    <w:p w14:paraId="0E9F8E7D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индекс роста оплаты труда;</w:t>
      </w:r>
    </w:p>
    <w:p w14:paraId="1A29FE85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 xml:space="preserve">коэффициент иных затрат. </w:t>
      </w:r>
    </w:p>
    <w:p w14:paraId="5815F521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3.2. Стандартные расходы на оплату труда определены исходя из размера денежного содержания работников контрольно-счетной палаты, непосредственно осуществляющих полномочия, предусмотренные настоящим соглашением, в расчете на год и доли их рабочего времени, затраченного на осуществление указанных полномочий.</w:t>
      </w:r>
    </w:p>
    <w:p w14:paraId="5D69D165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3.3. Стандартные расходы на оплату труда устанавливаются в размере __________ руб.</w:t>
      </w:r>
    </w:p>
    <w:p w14:paraId="3F930ACD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3.4. Индекс роста оплаты труда равен планируемому темпа роста среднего должностного оклада муниципальных служащих муниципального района «</w:t>
      </w:r>
      <w:proofErr w:type="spellStart"/>
      <w:r>
        <w:t>Борзинский</w:t>
      </w:r>
      <w:proofErr w:type="spellEnd"/>
      <w:r>
        <w:t xml:space="preserve"> район» в соответствующем году по сравнению с предыдущим годом. Темп роста среднего должностного оклада муниципальных служащих муниципального района «</w:t>
      </w:r>
      <w:proofErr w:type="spellStart"/>
      <w:r>
        <w:t>Борзинский</w:t>
      </w:r>
      <w:proofErr w:type="spellEnd"/>
      <w:r>
        <w:t xml:space="preserve"> район» принимается в размере, запланированном при составлении бюджета муниципального района «</w:t>
      </w:r>
      <w:proofErr w:type="spellStart"/>
      <w:r>
        <w:t>Борзинский</w:t>
      </w:r>
      <w:proofErr w:type="spellEnd"/>
      <w:r>
        <w:t xml:space="preserve"> район» на соответствующий год.</w:t>
      </w:r>
    </w:p>
    <w:p w14:paraId="07121EA9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3.5. Коэффициент иных затрат устанавливается равным _________</w:t>
      </w:r>
      <w:proofErr w:type="gramStart"/>
      <w:r>
        <w:t>_ .</w:t>
      </w:r>
      <w:proofErr w:type="gramEnd"/>
    </w:p>
    <w:p w14:paraId="5D2EF81C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3.6. Расчетный объем межбюджетного трансферта на соответствующий год, определенный в соответствии с настоящим соглашением, значения показателей, использованных при расчете, доводятся Советом муниципального района до Совета поселения и администрации поселения не позднее, чем за 2 месяца до начала года.</w:t>
      </w:r>
    </w:p>
    <w:p w14:paraId="6DF12548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3.7. Расчетный объем межбюджетного трансферта на первый год действия соглашения равен ____________ руб.</w:t>
      </w:r>
    </w:p>
    <w:p w14:paraId="57303690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 xml:space="preserve">3.8. В случае если для проведения контрольных или экспертно-аналитических мероприятий (в рамках осуществления полномочий, указанных в п.1.2.1., 1.2.4. – 1.2.7., 1.2.9.) свыше количества, предусмотренного пунктами 6.3. -6.4. настоящего соглашения, требуются дополнительные денежные средства, между сторонами настоящего соглашения </w:t>
      </w:r>
      <w:r>
        <w:lastRenderedPageBreak/>
        <w:t>может быть заключено дополнительное соглашение, устанавливающее порядок определения объема межбюджетного на проведение указанных мероприятий.</w:t>
      </w:r>
    </w:p>
    <w:p w14:paraId="6FAA1271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В указанном случае дополнительные контрольные или экспертно-аналитические мероприятия проводятся не ранее внесения соответствующих изменений в решение о бюджете поселения.</w:t>
      </w:r>
    </w:p>
    <w:p w14:paraId="6A927AF9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</w:r>
    </w:p>
    <w:p w14:paraId="1084A177" w14:textId="77777777" w:rsidR="007F6B1E" w:rsidRDefault="007F6B1E" w:rsidP="007F6B1E">
      <w:pPr>
        <w:tabs>
          <w:tab w:val="left" w:pos="360"/>
          <w:tab w:val="left" w:pos="4860"/>
          <w:tab w:val="left" w:pos="5760"/>
        </w:tabs>
        <w:jc w:val="center"/>
        <w:rPr>
          <w:b/>
        </w:rPr>
      </w:pPr>
      <w:r>
        <w:rPr>
          <w:b/>
        </w:rPr>
        <w:t>4.Права и обязанности Совета муниципального района</w:t>
      </w:r>
    </w:p>
    <w:p w14:paraId="4B330123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4.1. Обеспечивает контроль за целевым использованием средств межбюджетного трансферта, переданных из бюджета поселения в бюджет муниципального района на исполнение полномочий контрольно-счетного органа поселения по осуществлению внешнего муниципального финансового контроля.</w:t>
      </w:r>
    </w:p>
    <w:p w14:paraId="7EBF6A50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4.2. Обеспечивает предоставление в Совет сельского поселения «Приозерное» и главе поселения годовых отчетов об использовании межбюджетного трансферта, предусмотренного настоящим соглашением, в срок до 20 числа месяца, следующего за отчетным полугодием.</w:t>
      </w:r>
    </w:p>
    <w:p w14:paraId="105E6DA9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4.3. Рассматривает обращения Совета сельского поселения «Приозерное» или контрольно-счетной палаты по поводу устранения препятствий для выполнения полномочий, предусмотренных настоящим соглашением.</w:t>
      </w:r>
    </w:p>
    <w:p w14:paraId="11A1A3C5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4.4. В случае невыполнения Советом сельского поселения «Приозерное» обязательств, предусмотренных пунктами 4.1 и 4.2. настоящего соглашения, имеет право приостановить осуществление полномочий, предусмотренных соглашением, за исключением случаев, установленных пунктом 4.8. соглашения.</w:t>
      </w:r>
    </w:p>
    <w:p w14:paraId="011478F6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</w:r>
    </w:p>
    <w:p w14:paraId="09713848" w14:textId="77777777" w:rsidR="007F6B1E" w:rsidRDefault="007F6B1E" w:rsidP="007F6B1E">
      <w:pPr>
        <w:tabs>
          <w:tab w:val="left" w:pos="360"/>
          <w:tab w:val="left" w:pos="4860"/>
          <w:tab w:val="left" w:pos="5760"/>
        </w:tabs>
        <w:jc w:val="center"/>
        <w:rPr>
          <w:b/>
        </w:rPr>
      </w:pPr>
      <w:r>
        <w:rPr>
          <w:b/>
        </w:rPr>
        <w:t>5. Права и обязанности контрольно-счетной палаты</w:t>
      </w:r>
    </w:p>
    <w:p w14:paraId="5788DD80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5.1. Включает в планы своей работы:</w:t>
      </w:r>
    </w:p>
    <w:p w14:paraId="38A65772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Ежегодно – внешнюю проверку годового отчета об исполнении бюджета поселения и экспертизу бюджета поселения;</w:t>
      </w:r>
    </w:p>
    <w:p w14:paraId="60758DC6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18CCCB36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039C87C6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 xml:space="preserve">5.3.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сельского поселения «Приозерное» и использованием средств бюджета поселения; </w:t>
      </w:r>
    </w:p>
    <w:p w14:paraId="27117067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6311DF1B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14:paraId="3FA8F7C9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5.6. направляет отчеты и заключения по результатам проведенных мероприятий Совету сельского поселения «Приозерное»;</w:t>
      </w:r>
    </w:p>
    <w:p w14:paraId="50369FDA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5.7. размещает информацию о проведенных мероприятиях на своем официальном сайте в сети «Интернет»;</w:t>
      </w:r>
    </w:p>
    <w:p w14:paraId="5A9F531F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5.8. направляет представления и предписания администрации сельского поселения «Приозерное»,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2D44BFCD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lastRenderedPageBreak/>
        <w:tab/>
        <w:t>5.9.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сельского поселения «Приозерное» соответствующие предложения;</w:t>
      </w:r>
    </w:p>
    <w:p w14:paraId="417EF8C2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5.10. в случае возникновения препятствий для осуществления предусмотренных настоящим соглашением полномочий может обращаться в Совет сельского поселения «Приозерное» с предложениями по их устранению;</w:t>
      </w:r>
    </w:p>
    <w:p w14:paraId="3F1A09C9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5.11. обеспечивает использование средств, предусмотренных настоящим соглашением межбюджетных трансфертом, исключительно на оплату труда своих работников с начислениями и материально-техническое обеспечение своей деятельности;</w:t>
      </w:r>
    </w:p>
    <w:p w14:paraId="64F63FA8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5.12. имеет право использовать средства,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14:paraId="55F4EF7D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5.13. обеспечивает предоставление представительному органу сельского поселения «Приозерное»,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14:paraId="309477FC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5.14. ежегодно представляет Совету сельского поселения «Приозерное» информацию об осуществлении предусмотренных настоящим соглашением полномочий;</w:t>
      </w:r>
    </w:p>
    <w:p w14:paraId="4ACBD5C3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5.15. имеет право приостановить осуществление предусмотренным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14:paraId="08D4842B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</w:p>
    <w:p w14:paraId="5BDF0F6E" w14:textId="77777777" w:rsidR="007F6B1E" w:rsidRDefault="007F6B1E" w:rsidP="007F6B1E">
      <w:pPr>
        <w:tabs>
          <w:tab w:val="left" w:pos="360"/>
          <w:tab w:val="left" w:pos="4860"/>
          <w:tab w:val="left" w:pos="5760"/>
        </w:tabs>
        <w:jc w:val="center"/>
        <w:rPr>
          <w:b/>
        </w:rPr>
      </w:pPr>
      <w:r>
        <w:rPr>
          <w:b/>
        </w:rPr>
        <w:t>6. Права и обязанности Совета сельского поселения «Приозерное»</w:t>
      </w:r>
    </w:p>
    <w:p w14:paraId="175FD671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6.1. Решением о бюджете сельского поселения «Приозерное» утверждает межбюджетный трансферт, предоставляемый из бюджета поселения бюджету муниципального района, в размере, определенном в соответствии с настоящим соглашением.</w:t>
      </w:r>
    </w:p>
    <w:p w14:paraId="52B25A9B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6.2. Обеспечивает перечисление межбюджетного трансферта, предусмотренного настоящим соглашением, двумя частями в сроки до первого апреля (не менее ½ годового объема межбюджетного трансферта) и до первого октября (оставшаяся часть межбюджетного трансферта).</w:t>
      </w:r>
    </w:p>
    <w:p w14:paraId="1F4AD6EF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6.3. Обращается в контрольно-счетную палату с предложениями о проведении контрольных и экспертно-аналитических мероприятий.</w:t>
      </w:r>
    </w:p>
    <w:p w14:paraId="15245483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6.4. Рассматривает отчеты и заключения контрольно-счетной палаты, составленные по результатам проведенных во исполнение настоящего соглашения мероприятий, годовой отчет о деятельности контрольно-счетной палаты, а также предложения по совершенствованию бюджетного процесса и системы управления и распоряжения имуществом поселения.</w:t>
      </w:r>
    </w:p>
    <w:p w14:paraId="2DCAD638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6.5. Рассматривает обращения Совета муниципального района или контрольно-счетной палаты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муниципальные правовые акты.</w:t>
      </w:r>
    </w:p>
    <w:p w14:paraId="5988F7C3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6.6. Контролирует выполнение обязанностей Совета муниципального района, а также условий осуществления внешнего муниципального финансового контроля, предусмотренных настоящим соглашением; получает отчеты об использовании межбюджетного трансферта, предусмотренного настоящим соглашением.</w:t>
      </w:r>
    </w:p>
    <w:p w14:paraId="7695D060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 xml:space="preserve">6.7. В случае нарушений контрольно-счетной палаты при осуществлении полномочий, предусмотренных настоящим соглашением, законодательством Российской Федерации, а также в случае невыполнения условий осуществления внешнего муниципального </w:t>
      </w:r>
      <w:r>
        <w:lastRenderedPageBreak/>
        <w:t>финансового контроля, предусмотренных настоящим соглашением, имеет право направлять требования об устранении нарушений.</w:t>
      </w:r>
    </w:p>
    <w:p w14:paraId="6C67D93A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6.8. В случае невыполнения Советом муниципального района обязательств, предусмотренных пунктами 5.1., 5.2. настоящего соглашения, а также в случае невыполнения контрольно-счетной палатой условий осуществления внешнего муниципального финансового контроля, предусмотренных пунктами 6.9., 6.10 настоящего соглашения, имеет право приостановить перечисление межбюджетного трансферта, предусмотренного соглашением, за исключением случаев, установленных пунктом 5.4. соглашения.</w:t>
      </w:r>
    </w:p>
    <w:p w14:paraId="670564B4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</w:p>
    <w:p w14:paraId="54F5371D" w14:textId="77777777" w:rsidR="007F6B1E" w:rsidRDefault="007F6B1E" w:rsidP="007F6B1E">
      <w:pPr>
        <w:tabs>
          <w:tab w:val="left" w:pos="360"/>
          <w:tab w:val="left" w:pos="4860"/>
          <w:tab w:val="left" w:pos="5760"/>
        </w:tabs>
        <w:jc w:val="center"/>
        <w:rPr>
          <w:b/>
        </w:rPr>
      </w:pPr>
      <w:r>
        <w:rPr>
          <w:b/>
        </w:rPr>
        <w:t>7. Ответственность сторон</w:t>
      </w:r>
    </w:p>
    <w:p w14:paraId="5E5038B0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7.1.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469B9A05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7.2. В случае неисполнения (ненадлежащего исполнения) контрольно-счетной палатой предусмотренных настоящим соглашением полномочий, Совет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(ненадлежаще проведенные) мероприятия.</w:t>
      </w:r>
    </w:p>
    <w:p w14:paraId="5A7082BD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7.3.В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Совет сельского поселения «Приозерное»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</w:p>
    <w:p w14:paraId="29546D18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7.4. Ответственность сторон не наступает в случаях предусмотренного настоящим соглашением приостановления соглашения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14:paraId="26EA02CB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</w:p>
    <w:p w14:paraId="7A79EDC0" w14:textId="77777777" w:rsidR="007F6B1E" w:rsidRDefault="007F6B1E" w:rsidP="007F6B1E">
      <w:pPr>
        <w:tabs>
          <w:tab w:val="left" w:pos="360"/>
          <w:tab w:val="left" w:pos="4860"/>
          <w:tab w:val="left" w:pos="5760"/>
        </w:tabs>
        <w:jc w:val="center"/>
        <w:rPr>
          <w:b/>
        </w:rPr>
      </w:pPr>
      <w:r>
        <w:rPr>
          <w:b/>
        </w:rPr>
        <w:t>8. Заключительные положения</w:t>
      </w:r>
    </w:p>
    <w:p w14:paraId="32A2CDF2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8.1. Настоящее соглашение вступает в силу с момента его подписания всеми сторонами.</w:t>
      </w:r>
    </w:p>
    <w:p w14:paraId="2AC385AC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8.2.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29EBD946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8.3.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14:paraId="57FB1856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8.4.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56E18723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ab/>
        <w:t>8.5. При прекращении действия соглашения Совет сельского поселения «Приозерное»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250A3923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 w:rsidRPr="00515F69">
        <w:tab/>
        <w:t>8.6. Неурегулированные сторонам и споры, и разногласия, возникшие при исполнении</w:t>
      </w:r>
      <w:r>
        <w:t xml:space="preserve"> настоящего соглашения, подлежат рассмотрению в порядке, предусмотренном законодательством.</w:t>
      </w:r>
    </w:p>
    <w:p w14:paraId="143EAB04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lastRenderedPageBreak/>
        <w:tab/>
        <w:t>8.7.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43336DE1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</w:p>
    <w:p w14:paraId="270B17C6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</w:p>
    <w:p w14:paraId="6F9BC1E5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>Глава муниципального района                                             Глава сельского поселения</w:t>
      </w:r>
    </w:p>
    <w:p w14:paraId="456A6C85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>«</w:t>
      </w:r>
      <w:proofErr w:type="spellStart"/>
      <w:r>
        <w:t>Борзинский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«Приозерное»</w:t>
      </w:r>
    </w:p>
    <w:p w14:paraId="1ED20DC0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 xml:space="preserve">________________ </w:t>
      </w:r>
      <w:proofErr w:type="spellStart"/>
      <w:r>
        <w:t>Р.А.Гридин</w:t>
      </w:r>
      <w:proofErr w:type="spellEnd"/>
      <w:r>
        <w:t xml:space="preserve">                                           _____________ </w:t>
      </w:r>
      <w:proofErr w:type="spellStart"/>
      <w:r>
        <w:t>Д.Д.Цыденжапова</w:t>
      </w:r>
      <w:proofErr w:type="spellEnd"/>
    </w:p>
    <w:p w14:paraId="7B6633A5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 xml:space="preserve">(дата </w:t>
      </w:r>
      <w:proofErr w:type="gramStart"/>
      <w:r>
        <w:t xml:space="preserve">подписания)   </w:t>
      </w:r>
      <w:proofErr w:type="gramEnd"/>
      <w:r>
        <w:t xml:space="preserve">                                                                (дата подписания)</w:t>
      </w:r>
    </w:p>
    <w:p w14:paraId="1AD84A4A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</w:p>
    <w:p w14:paraId="76A6AA68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</w:p>
    <w:p w14:paraId="72E45A74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</w:p>
    <w:p w14:paraId="3D6F0BF4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</w:p>
    <w:p w14:paraId="682A5433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>Руководитель контрольно-счетной</w:t>
      </w:r>
    </w:p>
    <w:p w14:paraId="3AED0A16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>Палаты муниципального района</w:t>
      </w:r>
    </w:p>
    <w:p w14:paraId="32A8B480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>«</w:t>
      </w:r>
      <w:proofErr w:type="spellStart"/>
      <w:r>
        <w:t>Борзинский</w:t>
      </w:r>
      <w:proofErr w:type="spellEnd"/>
      <w:r>
        <w:t xml:space="preserve"> район»</w:t>
      </w:r>
    </w:p>
    <w:p w14:paraId="0D21696C" w14:textId="77777777" w:rsidR="007F6B1E" w:rsidRDefault="007F6B1E" w:rsidP="007F6B1E">
      <w:pPr>
        <w:tabs>
          <w:tab w:val="left" w:pos="360"/>
          <w:tab w:val="left" w:pos="4860"/>
          <w:tab w:val="left" w:pos="5760"/>
        </w:tabs>
      </w:pPr>
      <w:r>
        <w:t xml:space="preserve">________________ </w:t>
      </w:r>
      <w:proofErr w:type="spellStart"/>
      <w:r>
        <w:t>Л.В.Колпакова</w:t>
      </w:r>
      <w:proofErr w:type="spellEnd"/>
    </w:p>
    <w:p w14:paraId="54CFA808" w14:textId="77777777" w:rsidR="005B3409" w:rsidRDefault="005B3409"/>
    <w:sectPr w:rsidR="005B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E3"/>
    <w:rsid w:val="005B3409"/>
    <w:rsid w:val="005E0E99"/>
    <w:rsid w:val="006D46E3"/>
    <w:rsid w:val="007F6B1E"/>
    <w:rsid w:val="00872E0D"/>
    <w:rsid w:val="008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0357"/>
  <w15:chartTrackingRefBased/>
  <w15:docId w15:val="{F1C5CBF6-2539-48E0-BE70-142EFE3D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E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2023-12-12T01:06:00Z</cp:lastPrinted>
  <dcterms:created xsi:type="dcterms:W3CDTF">2023-12-12T00:30:00Z</dcterms:created>
  <dcterms:modified xsi:type="dcterms:W3CDTF">2023-12-12T01:09:00Z</dcterms:modified>
</cp:coreProperties>
</file>