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94" w:rsidRDefault="007960AE" w:rsidP="007960AE">
      <w:pPr>
        <w:ind w:firstLine="0"/>
        <w:jc w:val="center"/>
      </w:pPr>
      <w:r>
        <w:t>Борзинская транспортная прокуратура информирует</w:t>
      </w:r>
    </w:p>
    <w:p w:rsidR="007960AE" w:rsidRDefault="007960AE" w:rsidP="007960AE">
      <w:pPr>
        <w:ind w:firstLine="0"/>
        <w:jc w:val="center"/>
      </w:pPr>
      <w:r>
        <w:t>о р</w:t>
      </w:r>
      <w:r w:rsidRPr="007960AE">
        <w:t>асширен</w:t>
      </w:r>
      <w:r>
        <w:t>ии</w:t>
      </w:r>
      <w:r w:rsidRPr="007960AE">
        <w:t xml:space="preserve"> перечня жизненно необходимых и важнейших лекарственных препаратов</w:t>
      </w:r>
      <w:r>
        <w:t>.</w:t>
      </w:r>
    </w:p>
    <w:p w:rsidR="007960AE" w:rsidRDefault="007960AE" w:rsidP="007960AE">
      <w:pPr>
        <w:ind w:firstLine="0"/>
        <w:jc w:val="center"/>
      </w:pPr>
    </w:p>
    <w:p w:rsidR="007960AE" w:rsidRDefault="007960AE" w:rsidP="007960AE">
      <w:r>
        <w:t>16 апреля 2024 вышло распоряжение Правительства Российской Федерации от 16.04.2024 № 938-р, об утверждении изменений в распоряжении Правительства Российской Федерации от 12.10.2024 № 2406-р.</w:t>
      </w:r>
    </w:p>
    <w:p w:rsidR="007960AE" w:rsidRDefault="007960AE" w:rsidP="007960AE">
      <w:r>
        <w:t xml:space="preserve">В них, </w:t>
      </w:r>
      <w:r>
        <w:t>Правительство РФ дополнительно включило в него препараты, применяемые для лечения вирусных и бактериальных инфекций, инфекционно-воспалительных заболеваний. Также в перечень войдут два новых лекарства, необходимых пациентам с рассеянным склерозом.</w:t>
      </w:r>
    </w:p>
    <w:p w:rsidR="007960AE" w:rsidRDefault="007960AE" w:rsidP="007960AE">
      <w:r>
        <w:t>Речь идет о таких препаратах, как:</w:t>
      </w:r>
    </w:p>
    <w:p w:rsidR="007960AE" w:rsidRDefault="007960AE" w:rsidP="007960AE">
      <w:pPr>
        <w:pStyle w:val="a3"/>
        <w:numPr>
          <w:ilvl w:val="0"/>
          <w:numId w:val="1"/>
        </w:numPr>
      </w:pPr>
      <w:proofErr w:type="spellStart"/>
      <w:r>
        <w:t>цефепим+сульбактам</w:t>
      </w:r>
      <w:proofErr w:type="spellEnd"/>
      <w:r>
        <w:t>;</w:t>
      </w:r>
    </w:p>
    <w:p w:rsidR="007960AE" w:rsidRDefault="007960AE" w:rsidP="007960AE">
      <w:pPr>
        <w:pStyle w:val="a3"/>
        <w:numPr>
          <w:ilvl w:val="0"/>
          <w:numId w:val="1"/>
        </w:numPr>
      </w:pPr>
      <w:proofErr w:type="spellStart"/>
      <w:r>
        <w:t>ламивудин+фосфазид</w:t>
      </w:r>
      <w:proofErr w:type="spellEnd"/>
      <w:r>
        <w:t>;</w:t>
      </w:r>
    </w:p>
    <w:p w:rsidR="007960AE" w:rsidRDefault="007960AE" w:rsidP="003C2FBB">
      <w:pPr>
        <w:pStyle w:val="a3"/>
        <w:numPr>
          <w:ilvl w:val="0"/>
          <w:numId w:val="1"/>
        </w:numPr>
      </w:pPr>
      <w:proofErr w:type="spellStart"/>
      <w:r>
        <w:t>тирозил</w:t>
      </w:r>
      <w:proofErr w:type="spellEnd"/>
      <w:r>
        <w:t>-D-</w:t>
      </w:r>
      <w:proofErr w:type="spellStart"/>
      <w:r>
        <w:t>аланил</w:t>
      </w:r>
      <w:proofErr w:type="spellEnd"/>
      <w:r>
        <w:t>-</w:t>
      </w:r>
      <w:proofErr w:type="spellStart"/>
      <w:r>
        <w:t>глицил</w:t>
      </w:r>
      <w:proofErr w:type="spellEnd"/>
      <w:r>
        <w:t>-</w:t>
      </w:r>
      <w:proofErr w:type="spellStart"/>
      <w:r>
        <w:t>фенилаланил</w:t>
      </w:r>
      <w:proofErr w:type="spellEnd"/>
      <w:r>
        <w:t>-</w:t>
      </w:r>
      <w:proofErr w:type="spellStart"/>
      <w:r>
        <w:t>лейцил</w:t>
      </w:r>
      <w:proofErr w:type="spellEnd"/>
      <w:r>
        <w:t>-аргинина</w:t>
      </w:r>
      <w:r>
        <w:t xml:space="preserve"> </w:t>
      </w:r>
      <w:proofErr w:type="spellStart"/>
      <w:r>
        <w:t>сукцинат</w:t>
      </w:r>
      <w:proofErr w:type="spellEnd"/>
      <w:r>
        <w:t>;</w:t>
      </w:r>
    </w:p>
    <w:p w:rsidR="007960AE" w:rsidRDefault="007960AE" w:rsidP="003C2FBB">
      <w:pPr>
        <w:pStyle w:val="a3"/>
        <w:numPr>
          <w:ilvl w:val="0"/>
          <w:numId w:val="1"/>
        </w:numPr>
      </w:pPr>
      <w:r>
        <w:t xml:space="preserve">м – </w:t>
      </w:r>
      <w:proofErr w:type="spellStart"/>
      <w:r>
        <w:t>сампэгинтерферон</w:t>
      </w:r>
      <w:proofErr w:type="spellEnd"/>
      <w:r>
        <w:t xml:space="preserve"> бета-1а и </w:t>
      </w:r>
      <w:proofErr w:type="spellStart"/>
      <w:r>
        <w:t>дивозилимаб</w:t>
      </w:r>
      <w:proofErr w:type="spellEnd"/>
      <w:r>
        <w:t>.</w:t>
      </w:r>
    </w:p>
    <w:p w:rsidR="007960AE" w:rsidRDefault="007960AE" w:rsidP="007960AE">
      <w:r>
        <w:t xml:space="preserve">Соответствующие корректировки внесены и в перечень препаратов для лечения пациентов со сложными и редкими заболеваниями в рамках программы 14 </w:t>
      </w:r>
      <w:proofErr w:type="spellStart"/>
      <w:r>
        <w:t>высокозатратных</w:t>
      </w:r>
      <w:proofErr w:type="spellEnd"/>
      <w:r>
        <w:t xml:space="preserve"> нозологий.</w:t>
      </w:r>
    </w:p>
    <w:p w:rsidR="007960AE" w:rsidRDefault="007960AE" w:rsidP="007960AE">
      <w:r>
        <w:t>Данные п</w:t>
      </w:r>
      <w:r>
        <w:t>оправки начнут действовать через два месяца после официального опубликования документа.</w:t>
      </w:r>
    </w:p>
    <w:p w:rsidR="007960AE" w:rsidRDefault="007960AE" w:rsidP="007960AE">
      <w:r>
        <w:t>Борзинская транспортная прокуратура напоминает, что</w:t>
      </w:r>
      <w:r>
        <w:t xml:space="preserve"> в перечне ЖНВЛП </w:t>
      </w:r>
      <w:r>
        <w:t>(</w:t>
      </w:r>
      <w:r>
        <w:t>Перечень жизненно необходимых и важнейших лекарственных</w:t>
      </w:r>
      <w:r>
        <w:t xml:space="preserve"> </w:t>
      </w:r>
      <w:r>
        <w:t>препаратов для медицинского применения</w:t>
      </w:r>
      <w:r>
        <w:t xml:space="preserve">) </w:t>
      </w:r>
      <w:r>
        <w:t xml:space="preserve">уже значатся более 800 медикаментов, применяемых при лечении пациентов в рамках ОМС. Они производятся на территории России, и цены на них регулирует государство. Что касается препаратов для лечения </w:t>
      </w:r>
      <w:proofErr w:type="spellStart"/>
      <w:r>
        <w:t>высокозатратных</w:t>
      </w:r>
      <w:proofErr w:type="spellEnd"/>
      <w:r>
        <w:t xml:space="preserve"> нозологий, то их </w:t>
      </w:r>
      <w:r>
        <w:lastRenderedPageBreak/>
        <w:t xml:space="preserve">централизованно закупает Минздрав России за счет бюджетных средств </w:t>
      </w:r>
      <w:r>
        <w:t>для выдачи пациентам бесплатно.</w:t>
      </w:r>
      <w:bookmarkStart w:id="0" w:name="_GoBack"/>
      <w:bookmarkEnd w:id="0"/>
    </w:p>
    <w:sectPr w:rsidR="00796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A2567"/>
    <w:multiLevelType w:val="hybridMultilevel"/>
    <w:tmpl w:val="62D62014"/>
    <w:lvl w:ilvl="0" w:tplc="DB98D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8"/>
    <w:rsid w:val="007960AE"/>
    <w:rsid w:val="009A1878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AD2E1-13F1-471D-8BE1-007235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Company>Krokoz™ Inc.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2024-04-19T01:39:00Z</dcterms:created>
  <dcterms:modified xsi:type="dcterms:W3CDTF">2024-04-19T01:46:00Z</dcterms:modified>
</cp:coreProperties>
</file>