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E9" w:rsidRPr="001A6BC6" w:rsidRDefault="003F5EE9" w:rsidP="003F5EE9">
      <w:r w:rsidRPr="001A6BC6">
        <w:rPr>
          <w:noProof/>
        </w:rPr>
        <w:drawing>
          <wp:anchor distT="0" distB="0" distL="114300" distR="114300" simplePos="0" relativeHeight="251659264" behindDoc="0" locked="0" layoutInCell="1" allowOverlap="1" wp14:anchorId="7BE690CD" wp14:editId="574DF86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E9" w:rsidRPr="001A6BC6" w:rsidRDefault="003F5EE9" w:rsidP="003F5EE9"/>
    <w:p w:rsidR="003F5EE9" w:rsidRPr="001A6BC6" w:rsidRDefault="003F5EE9" w:rsidP="003F5EE9"/>
    <w:p w:rsidR="003F5EE9" w:rsidRPr="001A6BC6" w:rsidRDefault="003F5EE9" w:rsidP="003F5EE9"/>
    <w:p w:rsidR="003F5EE9" w:rsidRPr="001A6BC6" w:rsidRDefault="003F5EE9" w:rsidP="003F5EE9"/>
    <w:p w:rsidR="003F5EE9" w:rsidRDefault="003F5EE9" w:rsidP="003F5EE9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>Администрация</w:t>
      </w:r>
      <w:r>
        <w:rPr>
          <w:b/>
          <w:smallCaps/>
          <w:sz w:val="32"/>
          <w:szCs w:val="32"/>
        </w:rPr>
        <w:t xml:space="preserve"> </w:t>
      </w:r>
      <w:r w:rsidRPr="001A6BC6">
        <w:rPr>
          <w:b/>
          <w:smallCaps/>
          <w:sz w:val="32"/>
          <w:szCs w:val="32"/>
        </w:rPr>
        <w:t>муниципального района</w:t>
      </w:r>
    </w:p>
    <w:p w:rsidR="003F5EE9" w:rsidRPr="001A6BC6" w:rsidRDefault="003F5EE9" w:rsidP="003F5EE9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 xml:space="preserve"> «</w:t>
      </w:r>
      <w:proofErr w:type="spellStart"/>
      <w:r w:rsidRPr="001A6BC6">
        <w:rPr>
          <w:b/>
          <w:smallCaps/>
          <w:sz w:val="32"/>
          <w:szCs w:val="32"/>
        </w:rPr>
        <w:t>Борзинский</w:t>
      </w:r>
      <w:proofErr w:type="spellEnd"/>
      <w:r w:rsidRPr="001A6BC6">
        <w:rPr>
          <w:b/>
          <w:smallCaps/>
          <w:sz w:val="32"/>
          <w:szCs w:val="32"/>
        </w:rPr>
        <w:t xml:space="preserve"> район»</w:t>
      </w:r>
      <w:r>
        <w:rPr>
          <w:b/>
          <w:smallCaps/>
          <w:sz w:val="32"/>
          <w:szCs w:val="32"/>
        </w:rPr>
        <w:t xml:space="preserve"> Забайкальского края</w:t>
      </w:r>
    </w:p>
    <w:p w:rsidR="003F5EE9" w:rsidRPr="001A6BC6" w:rsidRDefault="003F5EE9" w:rsidP="003F5EE9">
      <w:pPr>
        <w:jc w:val="center"/>
        <w:outlineLvl w:val="0"/>
        <w:rPr>
          <w:b/>
          <w:szCs w:val="28"/>
        </w:rPr>
      </w:pPr>
      <w:r w:rsidRPr="001A6BC6">
        <w:rPr>
          <w:b/>
          <w:sz w:val="44"/>
          <w:szCs w:val="44"/>
        </w:rPr>
        <w:t>ПОСТАНОВЛЕНИЕ</w:t>
      </w:r>
    </w:p>
    <w:p w:rsidR="003F5EE9" w:rsidRPr="001A6BC6" w:rsidRDefault="003F5EE9" w:rsidP="003F5EE9">
      <w:pPr>
        <w:jc w:val="both"/>
        <w:rPr>
          <w:szCs w:val="28"/>
        </w:rPr>
      </w:pPr>
      <w:r w:rsidRPr="001A6BC6">
        <w:rPr>
          <w:szCs w:val="28"/>
        </w:rPr>
        <w:t xml:space="preserve"> </w:t>
      </w:r>
    </w:p>
    <w:p w:rsidR="003F5EE9" w:rsidRPr="001A6BC6" w:rsidRDefault="003F5EE9" w:rsidP="003F5EE9">
      <w:pPr>
        <w:jc w:val="both"/>
        <w:rPr>
          <w:szCs w:val="28"/>
        </w:rPr>
      </w:pPr>
      <w:r>
        <w:rPr>
          <w:szCs w:val="28"/>
        </w:rPr>
        <w:t>_____</w:t>
      </w:r>
      <w:r w:rsidRPr="001A6BC6">
        <w:rPr>
          <w:szCs w:val="28"/>
        </w:rPr>
        <w:t>________20</w:t>
      </w:r>
      <w:r>
        <w:rPr>
          <w:szCs w:val="28"/>
        </w:rPr>
        <w:t>24</w:t>
      </w:r>
      <w:r w:rsidRPr="001A6BC6">
        <w:rPr>
          <w:szCs w:val="28"/>
        </w:rPr>
        <w:t xml:space="preserve"> г.                                                                                   № ____</w:t>
      </w:r>
    </w:p>
    <w:p w:rsidR="003F5EE9" w:rsidRPr="001A6BC6" w:rsidRDefault="003F5EE9" w:rsidP="003F5EE9">
      <w:pPr>
        <w:jc w:val="center"/>
        <w:rPr>
          <w:szCs w:val="28"/>
        </w:rPr>
      </w:pPr>
      <w:r w:rsidRPr="001A6BC6">
        <w:rPr>
          <w:szCs w:val="28"/>
        </w:rPr>
        <w:t>город Борзя</w:t>
      </w:r>
    </w:p>
    <w:p w:rsidR="003F5EE9" w:rsidRPr="001A6BC6" w:rsidRDefault="003F5EE9" w:rsidP="003F5EE9">
      <w:pPr>
        <w:jc w:val="both"/>
        <w:rPr>
          <w:szCs w:val="28"/>
        </w:rPr>
      </w:pPr>
    </w:p>
    <w:p w:rsidR="003F5EE9" w:rsidRPr="001A6BC6" w:rsidRDefault="003F5EE9" w:rsidP="003F5EE9">
      <w:pPr>
        <w:jc w:val="both"/>
        <w:rPr>
          <w:b/>
          <w:szCs w:val="28"/>
        </w:rPr>
      </w:pPr>
      <w:r w:rsidRPr="001A6BC6">
        <w:rPr>
          <w:b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1A6BC6">
        <w:rPr>
          <w:b/>
          <w:szCs w:val="28"/>
        </w:rPr>
        <w:t>Борзинский</w:t>
      </w:r>
      <w:proofErr w:type="spellEnd"/>
      <w:r w:rsidRPr="001A6BC6">
        <w:rPr>
          <w:b/>
          <w:szCs w:val="28"/>
        </w:rPr>
        <w:t xml:space="preserve"> район» от </w:t>
      </w:r>
      <w:r>
        <w:rPr>
          <w:b/>
          <w:szCs w:val="28"/>
        </w:rPr>
        <w:t>23 июля</w:t>
      </w:r>
      <w:r w:rsidRPr="001A6BC6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1A6BC6">
        <w:rPr>
          <w:b/>
          <w:szCs w:val="28"/>
        </w:rPr>
        <w:t xml:space="preserve"> г. № </w:t>
      </w:r>
      <w:r>
        <w:rPr>
          <w:b/>
          <w:szCs w:val="28"/>
        </w:rPr>
        <w:t>374</w:t>
      </w:r>
      <w:r w:rsidRPr="001A6BC6">
        <w:rPr>
          <w:b/>
          <w:szCs w:val="28"/>
        </w:rPr>
        <w:t xml:space="preserve">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1A6BC6">
        <w:rPr>
          <w:b/>
          <w:szCs w:val="28"/>
        </w:rPr>
        <w:t>Борзинский</w:t>
      </w:r>
      <w:proofErr w:type="spellEnd"/>
      <w:r w:rsidRPr="001A6BC6">
        <w:rPr>
          <w:b/>
          <w:szCs w:val="28"/>
        </w:rPr>
        <w:t xml:space="preserve"> район» </w:t>
      </w:r>
      <w:r>
        <w:rPr>
          <w:b/>
          <w:szCs w:val="28"/>
        </w:rPr>
        <w:t>(в ред. № 460 от 01.11.2023 г.)</w:t>
      </w:r>
    </w:p>
    <w:p w:rsidR="003F5EE9" w:rsidRPr="001A6BC6" w:rsidRDefault="003F5EE9" w:rsidP="003F5EE9">
      <w:pPr>
        <w:jc w:val="center"/>
        <w:rPr>
          <w:b/>
          <w:szCs w:val="28"/>
        </w:rPr>
      </w:pPr>
    </w:p>
    <w:p w:rsidR="003F5EE9" w:rsidRPr="001A6BC6" w:rsidRDefault="003F5EE9" w:rsidP="003F5EE9">
      <w:pPr>
        <w:ind w:firstLine="851"/>
        <w:jc w:val="both"/>
        <w:rPr>
          <w:szCs w:val="28"/>
        </w:rPr>
      </w:pPr>
      <w:r>
        <w:t xml:space="preserve">В соответствии </w:t>
      </w:r>
      <w:proofErr w:type="gramStart"/>
      <w:r>
        <w:t>с</w:t>
      </w:r>
      <w:r w:rsidRPr="001A6BC6">
        <w:rPr>
          <w:szCs w:val="28"/>
        </w:rPr>
        <w:t xml:space="preserve">  пунктом</w:t>
      </w:r>
      <w:proofErr w:type="gramEnd"/>
      <w:r w:rsidRPr="001A6BC6">
        <w:rPr>
          <w:szCs w:val="28"/>
        </w:rPr>
        <w:t xml:space="preserve"> 6  статьи 33 Устава муниципального района 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район», администрация муниципального района 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район»</w:t>
      </w:r>
      <w:r w:rsidRPr="001A6BC6">
        <w:rPr>
          <w:color w:val="000000"/>
          <w:szCs w:val="28"/>
        </w:rPr>
        <w:t xml:space="preserve"> </w:t>
      </w:r>
      <w:r w:rsidRPr="001A6BC6">
        <w:rPr>
          <w:szCs w:val="28"/>
        </w:rPr>
        <w:t xml:space="preserve"> </w:t>
      </w:r>
      <w:r w:rsidRPr="001A6BC6">
        <w:rPr>
          <w:b/>
          <w:szCs w:val="28"/>
        </w:rPr>
        <w:t>п о с т а н о в л я е т:</w:t>
      </w:r>
    </w:p>
    <w:p w:rsidR="003F5EE9" w:rsidRPr="001A6BC6" w:rsidRDefault="003F5EE9" w:rsidP="003F5EE9">
      <w:pPr>
        <w:tabs>
          <w:tab w:val="left" w:pos="9354"/>
        </w:tabs>
        <w:ind w:left="708" w:right="-6" w:hanging="708"/>
        <w:jc w:val="both"/>
        <w:rPr>
          <w:szCs w:val="28"/>
        </w:rPr>
      </w:pPr>
      <w:r w:rsidRPr="001A6BC6">
        <w:rPr>
          <w:szCs w:val="28"/>
        </w:rPr>
        <w:tab/>
      </w:r>
    </w:p>
    <w:p w:rsidR="003F5EE9" w:rsidRDefault="003F5EE9" w:rsidP="003F5EE9">
      <w:pPr>
        <w:tabs>
          <w:tab w:val="left" w:pos="9354"/>
        </w:tabs>
        <w:ind w:right="-6" w:firstLine="851"/>
        <w:jc w:val="both"/>
        <w:rPr>
          <w:szCs w:val="28"/>
        </w:rPr>
      </w:pPr>
      <w:r w:rsidRPr="001A6BC6">
        <w:rPr>
          <w:szCs w:val="28"/>
        </w:rPr>
        <w:t xml:space="preserve">1. </w:t>
      </w:r>
      <w:r w:rsidRPr="00413497">
        <w:rPr>
          <w:szCs w:val="28"/>
        </w:rPr>
        <w:t>В постановление администрации муниципального района «</w:t>
      </w:r>
      <w:proofErr w:type="spellStart"/>
      <w:r w:rsidRPr="00413497">
        <w:rPr>
          <w:szCs w:val="28"/>
        </w:rPr>
        <w:t>Борзинский</w:t>
      </w:r>
      <w:proofErr w:type="spellEnd"/>
      <w:r w:rsidRPr="00413497">
        <w:rPr>
          <w:szCs w:val="28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413497">
        <w:rPr>
          <w:szCs w:val="28"/>
        </w:rPr>
        <w:t>Борзинский</w:t>
      </w:r>
      <w:proofErr w:type="spellEnd"/>
      <w:r w:rsidRPr="00413497">
        <w:rPr>
          <w:szCs w:val="28"/>
        </w:rPr>
        <w:t xml:space="preserve"> район»</w:t>
      </w:r>
      <w:r>
        <w:rPr>
          <w:szCs w:val="28"/>
        </w:rPr>
        <w:t xml:space="preserve"> (далее Постановление) в</w:t>
      </w:r>
      <w:r w:rsidRPr="001A6BC6">
        <w:rPr>
          <w:szCs w:val="28"/>
        </w:rPr>
        <w:t xml:space="preserve">нести </w:t>
      </w:r>
      <w:r>
        <w:rPr>
          <w:szCs w:val="28"/>
        </w:rPr>
        <w:t>следующие изменения:</w:t>
      </w:r>
    </w:p>
    <w:p w:rsidR="003F5EE9" w:rsidRDefault="00CE5E50" w:rsidP="003F5EE9">
      <w:pPr>
        <w:tabs>
          <w:tab w:val="left" w:pos="9354"/>
        </w:tabs>
        <w:ind w:right="-6" w:firstLine="851"/>
        <w:jc w:val="both"/>
        <w:rPr>
          <w:szCs w:val="28"/>
        </w:rPr>
      </w:pPr>
      <w:r>
        <w:rPr>
          <w:szCs w:val="28"/>
        </w:rPr>
        <w:t xml:space="preserve">1.1. </w:t>
      </w:r>
      <w:r w:rsidR="003F5EE9">
        <w:rPr>
          <w:szCs w:val="28"/>
        </w:rPr>
        <w:t xml:space="preserve">пункт 2.1.13. </w:t>
      </w:r>
      <w:r>
        <w:rPr>
          <w:szCs w:val="28"/>
        </w:rPr>
        <w:t>изложить в новой редакции:</w:t>
      </w:r>
      <w:r w:rsidR="003F5EE9">
        <w:rPr>
          <w:szCs w:val="28"/>
        </w:rPr>
        <w:t xml:space="preserve"> </w:t>
      </w:r>
    </w:p>
    <w:p w:rsidR="00D83090" w:rsidRDefault="00CE5E50" w:rsidP="00181B45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3F5EE9" w:rsidRPr="00BF1823">
        <w:rPr>
          <w:rFonts w:eastAsia="Calibri"/>
          <w:szCs w:val="28"/>
        </w:rPr>
        <w:t>В оклады (должностные оклады) педагогических работников</w:t>
      </w:r>
      <w:r w:rsidR="00D83090">
        <w:rPr>
          <w:rFonts w:eastAsia="Calibri"/>
          <w:szCs w:val="28"/>
        </w:rPr>
        <w:t xml:space="preserve"> </w:t>
      </w:r>
      <w:r w:rsidR="00D83090" w:rsidRPr="00BF1823">
        <w:rPr>
          <w:rFonts w:eastAsia="Calibri"/>
          <w:szCs w:val="28"/>
        </w:rPr>
        <w:t xml:space="preserve">включается ежемесячная денежная компенсация на обеспечение книгоиздательской продукцией и периодическими изданиями в </w:t>
      </w:r>
      <w:r w:rsidR="00D83090">
        <w:rPr>
          <w:rFonts w:eastAsia="Calibri"/>
          <w:szCs w:val="28"/>
        </w:rPr>
        <w:t xml:space="preserve">следующих </w:t>
      </w:r>
      <w:r w:rsidR="00D83090" w:rsidRPr="00BF1823">
        <w:rPr>
          <w:rFonts w:eastAsia="Calibri"/>
          <w:szCs w:val="28"/>
        </w:rPr>
        <w:t>размер</w:t>
      </w:r>
      <w:r w:rsidR="00D83090">
        <w:rPr>
          <w:rFonts w:eastAsia="Calibri"/>
          <w:szCs w:val="28"/>
        </w:rPr>
        <w:t>ах:</w:t>
      </w:r>
    </w:p>
    <w:p w:rsidR="00D83090" w:rsidRDefault="00D83090" w:rsidP="00181B45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педагогических работников</w:t>
      </w:r>
      <w:r w:rsidR="00181B45">
        <w:rPr>
          <w:rFonts w:eastAsia="Calibri"/>
          <w:szCs w:val="28"/>
        </w:rPr>
        <w:t xml:space="preserve">, оказывающих услуги дошкольного </w:t>
      </w:r>
      <w:r>
        <w:rPr>
          <w:rFonts w:eastAsia="Calibri"/>
          <w:szCs w:val="28"/>
        </w:rPr>
        <w:t xml:space="preserve">образования в учреждениях дошкольного и общего образования, услуги </w:t>
      </w:r>
      <w:r w:rsidR="00181B45">
        <w:rPr>
          <w:rFonts w:eastAsia="Calibri"/>
          <w:szCs w:val="28"/>
        </w:rPr>
        <w:t>дополнительного образования</w:t>
      </w:r>
      <w:r>
        <w:rPr>
          <w:rFonts w:eastAsia="Calibri"/>
          <w:szCs w:val="28"/>
        </w:rPr>
        <w:t xml:space="preserve"> в учреждениях дошкольного и дополнительного образования</w:t>
      </w:r>
      <w:r w:rsidR="00181B45">
        <w:rPr>
          <w:rFonts w:eastAsia="Calibri"/>
          <w:szCs w:val="28"/>
        </w:rPr>
        <w:t>,</w:t>
      </w:r>
      <w:r w:rsidR="003F5EE9" w:rsidRPr="00BF182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="00EC57B2">
        <w:rPr>
          <w:rFonts w:eastAsia="Calibri"/>
          <w:szCs w:val="28"/>
        </w:rPr>
        <w:t xml:space="preserve"> </w:t>
      </w:r>
      <w:r w:rsidR="003F5EE9" w:rsidRPr="00BF1823">
        <w:rPr>
          <w:rFonts w:eastAsia="Calibri"/>
          <w:szCs w:val="28"/>
        </w:rPr>
        <w:t>в размере 1</w:t>
      </w:r>
      <w:r w:rsidR="00181B45">
        <w:rPr>
          <w:rFonts w:eastAsia="Calibri"/>
          <w:szCs w:val="28"/>
        </w:rPr>
        <w:t>3</w:t>
      </w:r>
      <w:r w:rsidR="005C348E">
        <w:rPr>
          <w:rFonts w:eastAsia="Calibri"/>
          <w:szCs w:val="28"/>
        </w:rPr>
        <w:t>2</w:t>
      </w:r>
      <w:r w:rsidR="00181B45">
        <w:rPr>
          <w:rFonts w:eastAsia="Calibri"/>
          <w:szCs w:val="28"/>
        </w:rPr>
        <w:t xml:space="preserve"> </w:t>
      </w:r>
      <w:r w:rsidR="003F5EE9" w:rsidRPr="00BF1823">
        <w:rPr>
          <w:rFonts w:eastAsia="Calibri"/>
          <w:szCs w:val="28"/>
        </w:rPr>
        <w:t>рубл</w:t>
      </w:r>
      <w:r>
        <w:rPr>
          <w:rFonts w:eastAsia="Calibri"/>
          <w:szCs w:val="28"/>
        </w:rPr>
        <w:t>я;</w:t>
      </w:r>
    </w:p>
    <w:p w:rsidR="00181B45" w:rsidRDefault="00D83090" w:rsidP="00181B45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181B45" w:rsidRPr="00BF1823">
        <w:rPr>
          <w:rFonts w:eastAsia="Calibri"/>
          <w:szCs w:val="28"/>
        </w:rPr>
        <w:t>педагогических работников</w:t>
      </w:r>
      <w:r w:rsidR="00181B45">
        <w:rPr>
          <w:rFonts w:eastAsia="Calibri"/>
          <w:szCs w:val="28"/>
        </w:rPr>
        <w:t xml:space="preserve">, оказывающих услуги общего </w:t>
      </w:r>
      <w:r w:rsidR="00CE5E50">
        <w:rPr>
          <w:rFonts w:eastAsia="Calibri"/>
          <w:szCs w:val="28"/>
        </w:rPr>
        <w:t xml:space="preserve">и дополнительного </w:t>
      </w:r>
      <w:r w:rsidR="00181B45">
        <w:rPr>
          <w:rFonts w:eastAsia="Calibri"/>
          <w:szCs w:val="28"/>
        </w:rPr>
        <w:t>образования</w:t>
      </w:r>
      <w:r w:rsidR="00CE5E50">
        <w:rPr>
          <w:rFonts w:eastAsia="Calibri"/>
          <w:szCs w:val="28"/>
        </w:rPr>
        <w:t xml:space="preserve"> в общеобразовательных учреждениях – </w:t>
      </w:r>
      <w:r w:rsidR="00181B45" w:rsidRPr="00BF1823">
        <w:rPr>
          <w:rFonts w:eastAsia="Calibri"/>
          <w:szCs w:val="28"/>
        </w:rPr>
        <w:t xml:space="preserve">в размере </w:t>
      </w:r>
      <w:r w:rsidR="00CE5E50">
        <w:rPr>
          <w:rFonts w:eastAsia="Calibri"/>
          <w:szCs w:val="28"/>
        </w:rPr>
        <w:t>147</w:t>
      </w:r>
      <w:r w:rsidR="00181B45">
        <w:rPr>
          <w:rFonts w:eastAsia="Calibri"/>
          <w:szCs w:val="28"/>
        </w:rPr>
        <w:t xml:space="preserve"> </w:t>
      </w:r>
      <w:r w:rsidR="00181B45" w:rsidRPr="00BF1823">
        <w:rPr>
          <w:rFonts w:eastAsia="Calibri"/>
          <w:szCs w:val="28"/>
        </w:rPr>
        <w:t>рубл</w:t>
      </w:r>
      <w:r w:rsidR="00CE5E50">
        <w:rPr>
          <w:rFonts w:eastAsia="Calibri"/>
          <w:szCs w:val="28"/>
        </w:rPr>
        <w:t>ей.</w:t>
      </w:r>
    </w:p>
    <w:p w:rsidR="00CE5E50" w:rsidRDefault="00CE5E50" w:rsidP="00CE5E50">
      <w:pPr>
        <w:ind w:firstLine="851"/>
        <w:jc w:val="both"/>
        <w:rPr>
          <w:rFonts w:eastAsia="Calibri"/>
          <w:szCs w:val="28"/>
        </w:rPr>
      </w:pPr>
      <w:r w:rsidRPr="00BF1823">
        <w:rPr>
          <w:rFonts w:eastAsia="Calibri"/>
          <w:szCs w:val="28"/>
        </w:rPr>
        <w:t>Данная денежная ко</w:t>
      </w:r>
      <w:r>
        <w:rPr>
          <w:rFonts w:eastAsia="Calibri"/>
          <w:szCs w:val="28"/>
        </w:rPr>
        <w:t>мпенсация образует новый оклад.»</w:t>
      </w:r>
    </w:p>
    <w:p w:rsidR="00AC7CAA" w:rsidRDefault="00AC7CAA" w:rsidP="00CE5E50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r w:rsidR="006A6130">
        <w:rPr>
          <w:rFonts w:eastAsia="Calibri"/>
          <w:szCs w:val="28"/>
        </w:rPr>
        <w:t>раздел 1.</w:t>
      </w:r>
      <w:r>
        <w:rPr>
          <w:rFonts w:eastAsia="Calibri"/>
          <w:szCs w:val="28"/>
        </w:rPr>
        <w:t xml:space="preserve"> дополнить подпунктом:</w:t>
      </w:r>
    </w:p>
    <w:p w:rsidR="003F5EE9" w:rsidRDefault="00AC7CAA" w:rsidP="00996A23">
      <w:pPr>
        <w:ind w:firstLine="851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="006A6130">
        <w:rPr>
          <w:rFonts w:eastAsia="Calibri"/>
          <w:szCs w:val="28"/>
        </w:rPr>
        <w:t>1.6</w:t>
      </w:r>
      <w:r>
        <w:rPr>
          <w:rFonts w:eastAsia="Calibri"/>
          <w:szCs w:val="28"/>
        </w:rPr>
        <w:t xml:space="preserve">. </w:t>
      </w:r>
      <w:r w:rsidR="00996A23">
        <w:rPr>
          <w:rFonts w:eastAsia="Calibri"/>
          <w:szCs w:val="28"/>
        </w:rPr>
        <w:t>Размер з</w:t>
      </w:r>
      <w:r w:rsidR="006A6130">
        <w:rPr>
          <w:rFonts w:eastAsia="Calibri"/>
          <w:szCs w:val="28"/>
        </w:rPr>
        <w:t>аработн</w:t>
      </w:r>
      <w:r w:rsidR="00996A23">
        <w:rPr>
          <w:rFonts w:eastAsia="Calibri"/>
          <w:szCs w:val="28"/>
        </w:rPr>
        <w:t>ой</w:t>
      </w:r>
      <w:r w:rsidR="006A6130">
        <w:rPr>
          <w:rFonts w:eastAsia="Calibri"/>
          <w:szCs w:val="28"/>
        </w:rPr>
        <w:t xml:space="preserve"> плат</w:t>
      </w:r>
      <w:r w:rsidR="00996A23">
        <w:rPr>
          <w:rFonts w:eastAsia="Calibri"/>
          <w:szCs w:val="28"/>
        </w:rPr>
        <w:t>ы</w:t>
      </w:r>
      <w:r w:rsidR="006A6130">
        <w:rPr>
          <w:rFonts w:eastAsia="Calibri"/>
          <w:szCs w:val="28"/>
        </w:rPr>
        <w:t xml:space="preserve"> работников, занимающих должности, к которым в соответствии с трудовым законодательством не предъявляются требования</w:t>
      </w:r>
      <w:r w:rsidR="00996A23">
        <w:rPr>
          <w:rFonts w:eastAsia="Calibri"/>
          <w:szCs w:val="28"/>
        </w:rPr>
        <w:t xml:space="preserve"> к уровню квалификации и наличию профессионального </w:t>
      </w:r>
      <w:r w:rsidR="00996A23">
        <w:rPr>
          <w:rFonts w:eastAsia="Calibri"/>
          <w:szCs w:val="28"/>
        </w:rPr>
        <w:lastRenderedPageBreak/>
        <w:t xml:space="preserve">образования, увеличивается с 01 января 2024 года на 8,5 процентов к уровню </w:t>
      </w:r>
      <w:r w:rsidR="00996A23" w:rsidRPr="00996A23">
        <w:rPr>
          <w:rFonts w:eastAsia="Calibri"/>
          <w:szCs w:val="28"/>
        </w:rPr>
        <w:t>заработной платы указанных работников, начисленной в 2023 году до вступления в силу Закона Забайкальского края от 29 июня 2023 года N 2222-ЗЗК "Об обеспечении роста заработной платы в Забайкальском крае и о внесении изменений в отдельные законы Забайкальского края"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  <w:r w:rsidR="00996A23">
        <w:rPr>
          <w:rFonts w:eastAsia="Calibri"/>
          <w:szCs w:val="28"/>
        </w:rPr>
        <w:t>»</w:t>
      </w:r>
    </w:p>
    <w:p w:rsidR="003F5EE9" w:rsidRPr="001A6BC6" w:rsidRDefault="003F5EE9" w:rsidP="003F5EE9">
      <w:pPr>
        <w:tabs>
          <w:tab w:val="left" w:pos="9354"/>
        </w:tabs>
        <w:ind w:right="-6" w:firstLine="851"/>
        <w:jc w:val="both"/>
        <w:rPr>
          <w:szCs w:val="28"/>
        </w:rPr>
      </w:pPr>
      <w:r>
        <w:rPr>
          <w:szCs w:val="28"/>
        </w:rPr>
        <w:t xml:space="preserve">1.2. приложение № 1 </w:t>
      </w:r>
      <w:r w:rsidRPr="001A6BC6">
        <w:rPr>
          <w:szCs w:val="28"/>
        </w:rPr>
        <w:t>Положени</w:t>
      </w:r>
      <w:r>
        <w:rPr>
          <w:szCs w:val="28"/>
        </w:rPr>
        <w:t>я</w:t>
      </w:r>
      <w:r w:rsidRPr="001A6BC6">
        <w:rPr>
          <w:szCs w:val="28"/>
        </w:rPr>
        <w:t xml:space="preserve"> об оплате труда работников муниципальных образовательных учреждений муниципального района «</w:t>
      </w:r>
      <w:proofErr w:type="spellStart"/>
      <w:r w:rsidRPr="001A6BC6">
        <w:rPr>
          <w:szCs w:val="28"/>
        </w:rPr>
        <w:t>Борзи</w:t>
      </w:r>
      <w:r>
        <w:rPr>
          <w:szCs w:val="28"/>
        </w:rPr>
        <w:t>нский</w:t>
      </w:r>
      <w:proofErr w:type="spellEnd"/>
      <w:r>
        <w:rPr>
          <w:szCs w:val="28"/>
        </w:rPr>
        <w:t xml:space="preserve"> район» изложить в новой редакции (приложение).</w:t>
      </w:r>
    </w:p>
    <w:p w:rsidR="003F5EE9" w:rsidRDefault="003F5EE9" w:rsidP="003F5EE9">
      <w:pPr>
        <w:ind w:firstLine="851"/>
        <w:jc w:val="both"/>
        <w:rPr>
          <w:szCs w:val="28"/>
        </w:rPr>
      </w:pPr>
      <w:r w:rsidRPr="001A6BC6">
        <w:rPr>
          <w:bCs/>
          <w:szCs w:val="28"/>
        </w:rPr>
        <w:t xml:space="preserve">2. </w:t>
      </w:r>
      <w:r w:rsidRPr="00FD1AA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на следующий день после </w:t>
      </w:r>
      <w:r w:rsidRPr="00FD1AA1">
        <w:rPr>
          <w:szCs w:val="28"/>
        </w:rPr>
        <w:t>д</w:t>
      </w:r>
      <w:r>
        <w:rPr>
          <w:szCs w:val="28"/>
        </w:rPr>
        <w:t>ня его</w:t>
      </w:r>
      <w:r w:rsidRPr="00FD1AA1">
        <w:rPr>
          <w:szCs w:val="28"/>
        </w:rPr>
        <w:t xml:space="preserve"> официального опубликования </w:t>
      </w:r>
      <w:r w:rsidRPr="001623D2">
        <w:rPr>
          <w:szCs w:val="28"/>
        </w:rPr>
        <w:t>в бюллетене «Ведомости муниципального района «</w:t>
      </w:r>
      <w:proofErr w:type="spellStart"/>
      <w:r w:rsidRPr="001623D2">
        <w:rPr>
          <w:szCs w:val="28"/>
        </w:rPr>
        <w:t>Борзинский</w:t>
      </w:r>
      <w:proofErr w:type="spellEnd"/>
      <w:r w:rsidRPr="001623D2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BF1823">
        <w:rPr>
          <w:szCs w:val="28"/>
        </w:rPr>
        <w:t xml:space="preserve">и распространяется на правоотношения, возникшие с </w:t>
      </w:r>
      <w:r>
        <w:rPr>
          <w:szCs w:val="28"/>
        </w:rPr>
        <w:t xml:space="preserve">01 </w:t>
      </w:r>
      <w:r w:rsidR="00996A23">
        <w:rPr>
          <w:szCs w:val="28"/>
        </w:rPr>
        <w:t>январ</w:t>
      </w:r>
      <w:r>
        <w:rPr>
          <w:szCs w:val="28"/>
        </w:rPr>
        <w:t>я</w:t>
      </w:r>
      <w:r w:rsidRPr="00BF1823">
        <w:rPr>
          <w:szCs w:val="28"/>
        </w:rPr>
        <w:t xml:space="preserve"> 20</w:t>
      </w:r>
      <w:r>
        <w:rPr>
          <w:szCs w:val="28"/>
        </w:rPr>
        <w:t>2</w:t>
      </w:r>
      <w:r w:rsidR="00996A23">
        <w:rPr>
          <w:szCs w:val="28"/>
        </w:rPr>
        <w:t>4</w:t>
      </w:r>
      <w:r w:rsidRPr="00BF1823">
        <w:rPr>
          <w:szCs w:val="28"/>
        </w:rPr>
        <w:t xml:space="preserve"> года</w:t>
      </w:r>
      <w:r>
        <w:rPr>
          <w:szCs w:val="28"/>
        </w:rPr>
        <w:t>.</w:t>
      </w:r>
    </w:p>
    <w:p w:rsidR="003F5EE9" w:rsidRDefault="003F5EE9" w:rsidP="003F5EE9">
      <w:pPr>
        <w:ind w:firstLine="851"/>
        <w:jc w:val="both"/>
        <w:rPr>
          <w:szCs w:val="28"/>
        </w:rPr>
      </w:pPr>
    </w:p>
    <w:p w:rsidR="003F5EE9" w:rsidRDefault="003F5EE9" w:rsidP="003F5EE9">
      <w:pPr>
        <w:ind w:firstLine="851"/>
        <w:jc w:val="both"/>
        <w:rPr>
          <w:szCs w:val="28"/>
        </w:rPr>
      </w:pPr>
    </w:p>
    <w:p w:rsidR="003F5EE9" w:rsidRPr="00BF1823" w:rsidRDefault="003F5EE9" w:rsidP="003F5EE9">
      <w:pPr>
        <w:ind w:firstLine="851"/>
        <w:jc w:val="both"/>
        <w:rPr>
          <w:szCs w:val="28"/>
        </w:rPr>
      </w:pPr>
    </w:p>
    <w:p w:rsidR="003F5EE9" w:rsidRDefault="003F5EE9" w:rsidP="003F5EE9">
      <w:pPr>
        <w:jc w:val="both"/>
        <w:rPr>
          <w:szCs w:val="28"/>
        </w:rPr>
      </w:pPr>
      <w:r>
        <w:rPr>
          <w:szCs w:val="28"/>
        </w:rPr>
        <w:t>Глава</w:t>
      </w:r>
      <w:r w:rsidRPr="001A6BC6">
        <w:rPr>
          <w:szCs w:val="28"/>
        </w:rPr>
        <w:t xml:space="preserve"> муниципального района</w:t>
      </w:r>
    </w:p>
    <w:p w:rsidR="003F5EE9" w:rsidRDefault="003F5EE9" w:rsidP="003F5EE9">
      <w:pPr>
        <w:jc w:val="both"/>
        <w:rPr>
          <w:szCs w:val="28"/>
        </w:rPr>
      </w:pPr>
      <w:r w:rsidRPr="001A6BC6">
        <w:rPr>
          <w:szCs w:val="28"/>
        </w:rPr>
        <w:t>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</w:t>
      </w:r>
      <w:proofErr w:type="gramStart"/>
      <w:r w:rsidRPr="001A6BC6">
        <w:rPr>
          <w:szCs w:val="28"/>
        </w:rPr>
        <w:t xml:space="preserve">район»   </w:t>
      </w:r>
      <w:proofErr w:type="gramEnd"/>
      <w:r w:rsidRPr="001A6BC6">
        <w:rPr>
          <w:szCs w:val="28"/>
        </w:rPr>
        <w:t xml:space="preserve">                     </w:t>
      </w:r>
      <w:r>
        <w:rPr>
          <w:szCs w:val="28"/>
        </w:rPr>
        <w:t xml:space="preserve">                  </w:t>
      </w:r>
      <w:r w:rsidRPr="001A6BC6">
        <w:rPr>
          <w:szCs w:val="28"/>
        </w:rPr>
        <w:t xml:space="preserve">   </w:t>
      </w:r>
      <w:r>
        <w:rPr>
          <w:szCs w:val="28"/>
        </w:rPr>
        <w:t xml:space="preserve">                                  </w:t>
      </w:r>
      <w:r w:rsidRPr="001A6BC6">
        <w:rPr>
          <w:szCs w:val="28"/>
        </w:rPr>
        <w:t xml:space="preserve">   </w:t>
      </w:r>
      <w:r>
        <w:rPr>
          <w:szCs w:val="28"/>
        </w:rPr>
        <w:t>Р.А. Гридин</w:t>
      </w:r>
    </w:p>
    <w:p w:rsidR="003F5EE9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3F5EE9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3F5EE9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3F5EE9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BE4B55" w:rsidRDefault="00BE4B55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996A23" w:rsidRDefault="00996A23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3F5EE9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</w:p>
    <w:p w:rsidR="003F5EE9" w:rsidRPr="00BF1823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  <w:r w:rsidRPr="00BF18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3F5EE9" w:rsidRPr="00BF1823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  <w:r w:rsidRPr="00BF1823">
        <w:rPr>
          <w:sz w:val="24"/>
          <w:szCs w:val="24"/>
        </w:rPr>
        <w:t xml:space="preserve">Положения об оплате труда работников </w:t>
      </w:r>
    </w:p>
    <w:p w:rsidR="003F5EE9" w:rsidRPr="00BF1823" w:rsidRDefault="003F5EE9" w:rsidP="003F5EE9">
      <w:pPr>
        <w:tabs>
          <w:tab w:val="left" w:pos="1701"/>
        </w:tabs>
        <w:ind w:left="4536" w:firstLine="11"/>
        <w:jc w:val="right"/>
        <w:rPr>
          <w:sz w:val="24"/>
          <w:szCs w:val="24"/>
        </w:rPr>
      </w:pPr>
      <w:r w:rsidRPr="00BF1823">
        <w:rPr>
          <w:sz w:val="24"/>
          <w:szCs w:val="24"/>
        </w:rPr>
        <w:t xml:space="preserve">муниципальных образовательных </w:t>
      </w:r>
      <w:r>
        <w:rPr>
          <w:sz w:val="24"/>
          <w:szCs w:val="24"/>
        </w:rPr>
        <w:t>учреждений</w:t>
      </w:r>
      <w:r w:rsidRPr="00BF1823">
        <w:rPr>
          <w:sz w:val="24"/>
          <w:szCs w:val="24"/>
        </w:rPr>
        <w:t xml:space="preserve"> муниципального района «</w:t>
      </w:r>
      <w:proofErr w:type="spellStart"/>
      <w:r w:rsidRPr="00BF1823">
        <w:rPr>
          <w:sz w:val="24"/>
          <w:szCs w:val="24"/>
        </w:rPr>
        <w:t>Борзинский</w:t>
      </w:r>
      <w:proofErr w:type="spellEnd"/>
      <w:r w:rsidRPr="00BF1823">
        <w:rPr>
          <w:sz w:val="24"/>
          <w:szCs w:val="24"/>
        </w:rPr>
        <w:t xml:space="preserve"> район»</w:t>
      </w:r>
    </w:p>
    <w:p w:rsidR="003F5EE9" w:rsidRPr="00BF1823" w:rsidRDefault="003F5EE9" w:rsidP="003F5EE9">
      <w:pPr>
        <w:ind w:firstLine="720"/>
        <w:jc w:val="center"/>
        <w:rPr>
          <w:sz w:val="24"/>
          <w:szCs w:val="24"/>
        </w:rPr>
      </w:pPr>
    </w:p>
    <w:p w:rsidR="003F5EE9" w:rsidRPr="00BF1823" w:rsidRDefault="003F5EE9" w:rsidP="003F5EE9">
      <w:pPr>
        <w:ind w:firstLine="720"/>
        <w:jc w:val="center"/>
        <w:rPr>
          <w:sz w:val="24"/>
          <w:szCs w:val="24"/>
        </w:rPr>
      </w:pPr>
    </w:p>
    <w:p w:rsidR="003F5EE9" w:rsidRPr="00BF1823" w:rsidRDefault="003F5EE9" w:rsidP="003F5EE9">
      <w:pPr>
        <w:ind w:firstLine="720"/>
        <w:jc w:val="center"/>
        <w:rPr>
          <w:sz w:val="24"/>
          <w:szCs w:val="24"/>
        </w:rPr>
      </w:pPr>
    </w:p>
    <w:p w:rsidR="003F5EE9" w:rsidRPr="008A6ABE" w:rsidRDefault="003F5EE9" w:rsidP="003F5EE9">
      <w:pPr>
        <w:ind w:firstLine="720"/>
        <w:jc w:val="center"/>
        <w:rPr>
          <w:b/>
          <w:bCs/>
          <w:szCs w:val="28"/>
        </w:rPr>
      </w:pPr>
      <w:r w:rsidRPr="008A6ABE">
        <w:rPr>
          <w:b/>
          <w:bCs/>
          <w:szCs w:val="28"/>
        </w:rPr>
        <w:t xml:space="preserve">Размеры базовых окладов </w:t>
      </w:r>
    </w:p>
    <w:p w:rsidR="003F5EE9" w:rsidRPr="008A6ABE" w:rsidRDefault="003F5EE9" w:rsidP="003F5EE9">
      <w:pPr>
        <w:ind w:firstLine="720"/>
        <w:jc w:val="center"/>
        <w:rPr>
          <w:b/>
          <w:bCs/>
          <w:szCs w:val="28"/>
        </w:rPr>
      </w:pPr>
      <w:r w:rsidRPr="008A6ABE">
        <w:rPr>
          <w:b/>
          <w:bCs/>
          <w:szCs w:val="28"/>
        </w:rPr>
        <w:t xml:space="preserve">(базовых должностных окладов) по профессионально-квалификационным группам работников муниципальных </w:t>
      </w:r>
      <w:r>
        <w:rPr>
          <w:b/>
          <w:bCs/>
          <w:szCs w:val="28"/>
        </w:rPr>
        <w:t xml:space="preserve">образовательных </w:t>
      </w:r>
      <w:r w:rsidRPr="008A6ABE">
        <w:rPr>
          <w:b/>
          <w:bCs/>
          <w:szCs w:val="28"/>
        </w:rPr>
        <w:t>учреждений муниципального района «</w:t>
      </w:r>
      <w:proofErr w:type="spellStart"/>
      <w:r w:rsidRPr="008A6ABE">
        <w:rPr>
          <w:b/>
          <w:bCs/>
          <w:szCs w:val="28"/>
        </w:rPr>
        <w:t>Борзинский</w:t>
      </w:r>
      <w:proofErr w:type="spellEnd"/>
      <w:r w:rsidRPr="008A6ABE">
        <w:rPr>
          <w:b/>
          <w:bCs/>
          <w:szCs w:val="28"/>
        </w:rPr>
        <w:t xml:space="preserve"> район»</w:t>
      </w:r>
    </w:p>
    <w:p w:rsidR="003F5EE9" w:rsidRPr="008A6ABE" w:rsidRDefault="003F5EE9" w:rsidP="003F5EE9">
      <w:pPr>
        <w:ind w:firstLine="720"/>
        <w:jc w:val="center"/>
        <w:rPr>
          <w:b/>
          <w:bCs/>
          <w:szCs w:val="28"/>
        </w:rPr>
      </w:pPr>
    </w:p>
    <w:p w:rsidR="003F5EE9" w:rsidRPr="008A6ABE" w:rsidRDefault="003F5EE9" w:rsidP="003F5EE9">
      <w:pPr>
        <w:numPr>
          <w:ilvl w:val="0"/>
          <w:numId w:val="3"/>
        </w:numPr>
        <w:overflowPunct/>
        <w:autoSpaceDE/>
        <w:autoSpaceDN/>
        <w:adjustRightInd/>
        <w:ind w:left="0" w:firstLine="66"/>
        <w:jc w:val="center"/>
        <w:textAlignment w:val="auto"/>
        <w:rPr>
          <w:b/>
          <w:bCs/>
          <w:szCs w:val="28"/>
        </w:rPr>
      </w:pPr>
      <w:r w:rsidRPr="008A6ABE">
        <w:rPr>
          <w:b/>
          <w:bCs/>
          <w:szCs w:val="28"/>
        </w:rPr>
        <w:t>Профессиональная квалификационная группа</w:t>
      </w:r>
    </w:p>
    <w:p w:rsidR="003F5EE9" w:rsidRPr="008A6ABE" w:rsidRDefault="003F5EE9" w:rsidP="003F5EE9">
      <w:pPr>
        <w:ind w:firstLine="66"/>
        <w:jc w:val="center"/>
        <w:rPr>
          <w:b/>
          <w:bCs/>
          <w:szCs w:val="28"/>
        </w:rPr>
      </w:pPr>
      <w:r w:rsidRPr="008A6ABE">
        <w:rPr>
          <w:b/>
          <w:bCs/>
          <w:szCs w:val="28"/>
        </w:rPr>
        <w:t xml:space="preserve"> общеотраслевых профессий рабочих</w:t>
      </w:r>
    </w:p>
    <w:p w:rsidR="003F5EE9" w:rsidRPr="008A6ABE" w:rsidRDefault="003F5EE9" w:rsidP="003F5EE9">
      <w:pPr>
        <w:ind w:firstLine="66"/>
        <w:jc w:val="center"/>
        <w:rPr>
          <w:b/>
          <w:bCs/>
          <w:szCs w:val="28"/>
        </w:rPr>
      </w:pPr>
    </w:p>
    <w:p w:rsidR="003F5EE9" w:rsidRPr="008A6ABE" w:rsidRDefault="003F5EE9" w:rsidP="003F5EE9">
      <w:pPr>
        <w:numPr>
          <w:ilvl w:val="1"/>
          <w:numId w:val="3"/>
        </w:numPr>
        <w:overflowPunct/>
        <w:autoSpaceDE/>
        <w:autoSpaceDN/>
        <w:adjustRightInd/>
        <w:ind w:left="0" w:firstLine="66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оклад, рублей</w:t>
            </w:r>
          </w:p>
        </w:tc>
      </w:tr>
      <w:tr w:rsidR="003F5EE9" w:rsidRPr="008A6ABE" w:rsidTr="002D27D3">
        <w:trPr>
          <w:trHeight w:val="341"/>
        </w:trPr>
        <w:tc>
          <w:tcPr>
            <w:tcW w:w="2694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гардеробщик; грузчик; дворник; истопник; сторож (вахтер);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кухонный рабочий; машинист по стирке и ремонту спецодежды; подсобный рабочий; швея; слесарь-сантехник; слесарь-электрик по ремонту электрооборудования; слесарь по ремонту автомобилей; столяр; </w:t>
            </w:r>
            <w:r>
              <w:rPr>
                <w:sz w:val="24"/>
                <w:szCs w:val="24"/>
              </w:rPr>
              <w:t xml:space="preserve">штукатур, </w:t>
            </w:r>
            <w:r w:rsidRPr="008A6ABE">
              <w:rPr>
                <w:sz w:val="24"/>
                <w:szCs w:val="24"/>
              </w:rPr>
              <w:t xml:space="preserve">плотник; электромонтер по ремонту и обслуживанию электрооборудования; повар; </w:t>
            </w:r>
            <w:r>
              <w:rPr>
                <w:sz w:val="24"/>
                <w:szCs w:val="24"/>
              </w:rPr>
              <w:t xml:space="preserve">мойщик посуды; аппаратчик </w:t>
            </w:r>
            <w:proofErr w:type="spellStart"/>
            <w:r>
              <w:rPr>
                <w:sz w:val="24"/>
                <w:szCs w:val="24"/>
              </w:rPr>
              <w:t>химводоочистки</w:t>
            </w:r>
            <w:proofErr w:type="spellEnd"/>
            <w:r>
              <w:rPr>
                <w:sz w:val="24"/>
                <w:szCs w:val="24"/>
              </w:rPr>
              <w:t>; оператор котельной</w:t>
            </w:r>
          </w:p>
        </w:tc>
        <w:tc>
          <w:tcPr>
            <w:tcW w:w="1418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6326</w:t>
            </w:r>
          </w:p>
        </w:tc>
      </w:tr>
      <w:tr w:rsidR="003F5EE9" w:rsidRPr="008A6ABE" w:rsidTr="002D27D3">
        <w:trPr>
          <w:trHeight w:val="698"/>
        </w:trPr>
        <w:tc>
          <w:tcPr>
            <w:tcW w:w="2694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</w:t>
            </w:r>
          </w:p>
        </w:tc>
        <w:tc>
          <w:tcPr>
            <w:tcW w:w="1418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18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</w:t>
            </w:r>
          </w:p>
        </w:tc>
      </w:tr>
    </w:tbl>
    <w:p w:rsidR="003F5EE9" w:rsidRPr="008A6ABE" w:rsidRDefault="003F5EE9" w:rsidP="003F5EE9">
      <w:pPr>
        <w:numPr>
          <w:ilvl w:val="1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lastRenderedPageBreak/>
        <w:t xml:space="preserve">Профессиональная квалификационная группа </w:t>
      </w:r>
    </w:p>
    <w:p w:rsidR="003F5EE9" w:rsidRPr="008A6ABE" w:rsidRDefault="003F5EE9" w:rsidP="003F5EE9">
      <w:pPr>
        <w:jc w:val="center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«Общеотраслевые профессии рабочих второго уровня»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3F5EE9" w:rsidRPr="008A6ABE" w:rsidTr="002D27D3">
        <w:trPr>
          <w:jc w:val="center"/>
        </w:trPr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оклад, рублей</w:t>
            </w:r>
          </w:p>
        </w:tc>
      </w:tr>
      <w:tr w:rsidR="003F5EE9" w:rsidRPr="008A6ABE" w:rsidTr="002D27D3">
        <w:trPr>
          <w:trHeight w:val="1549"/>
          <w:jc w:val="center"/>
        </w:trPr>
        <w:tc>
          <w:tcPr>
            <w:tcW w:w="2694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 *: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пожарный; маляр; </w:t>
            </w:r>
            <w:r w:rsidRPr="008A6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7092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  <w:tr w:rsidR="003F5EE9" w:rsidRPr="008A6ABE" w:rsidTr="002D27D3">
        <w:trPr>
          <w:trHeight w:val="1471"/>
          <w:jc w:val="center"/>
        </w:trPr>
        <w:tc>
          <w:tcPr>
            <w:tcW w:w="2694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водитель автомобиля; буфетчик; </w:t>
            </w:r>
          </w:p>
        </w:tc>
        <w:tc>
          <w:tcPr>
            <w:tcW w:w="152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</w:t>
            </w:r>
          </w:p>
        </w:tc>
      </w:tr>
      <w:tr w:rsidR="003F5EE9" w:rsidRPr="008A6ABE" w:rsidTr="002D27D3">
        <w:trPr>
          <w:trHeight w:val="616"/>
          <w:jc w:val="center"/>
        </w:trPr>
        <w:tc>
          <w:tcPr>
            <w:tcW w:w="2694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слесарь-аккумуляторщик; слесарь-ремонтник; слесарь-электрик; слесарь по ремонту оборудования тепловых сетей; электромеханик по ремонту и обслуживанию электрооборудования; </w:t>
            </w:r>
            <w:proofErr w:type="spellStart"/>
            <w:r w:rsidRPr="008A6ABE">
              <w:rPr>
                <w:sz w:val="24"/>
                <w:szCs w:val="24"/>
              </w:rPr>
              <w:t>электрогазосварщик</w:t>
            </w:r>
            <w:proofErr w:type="spellEnd"/>
            <w:r w:rsidRPr="008A6ABE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7475</w:t>
            </w:r>
          </w:p>
        </w:tc>
      </w:tr>
      <w:tr w:rsidR="003F5EE9" w:rsidRPr="008A6ABE" w:rsidTr="002D27D3">
        <w:trPr>
          <w:trHeight w:val="211"/>
          <w:jc w:val="center"/>
        </w:trPr>
        <w:tc>
          <w:tcPr>
            <w:tcW w:w="2694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</w:t>
            </w:r>
          </w:p>
        </w:tc>
      </w:tr>
      <w:tr w:rsidR="003F5EE9" w:rsidRPr="008A6ABE" w:rsidTr="002D27D3">
        <w:trPr>
          <w:trHeight w:val="1224"/>
          <w:jc w:val="center"/>
        </w:trPr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  <w:tr w:rsidR="003F5EE9" w:rsidRPr="008A6ABE" w:rsidTr="002D27D3">
        <w:trPr>
          <w:jc w:val="center"/>
        </w:trPr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</w:t>
            </w:r>
          </w:p>
        </w:tc>
        <w:tc>
          <w:tcPr>
            <w:tcW w:w="152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</w:t>
            </w:r>
          </w:p>
        </w:tc>
      </w:tr>
    </w:tbl>
    <w:p w:rsidR="003F5EE9" w:rsidRPr="008A6ABE" w:rsidRDefault="003F5EE9" w:rsidP="003F5EE9">
      <w:pPr>
        <w:jc w:val="both"/>
        <w:rPr>
          <w:sz w:val="24"/>
          <w:szCs w:val="24"/>
        </w:rPr>
      </w:pPr>
      <w:r w:rsidRPr="008A6ABE">
        <w:rPr>
          <w:sz w:val="24"/>
          <w:szCs w:val="24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F5EE9" w:rsidRPr="008A6ABE" w:rsidRDefault="003F5EE9" w:rsidP="003F5EE9">
      <w:pPr>
        <w:jc w:val="both"/>
        <w:rPr>
          <w:sz w:val="24"/>
          <w:szCs w:val="24"/>
        </w:rPr>
      </w:pPr>
      <w:r w:rsidRPr="008A6ABE">
        <w:rPr>
          <w:sz w:val="24"/>
          <w:szCs w:val="24"/>
        </w:rPr>
        <w:t>** Под «высококвалифицированными  рабочими, занятыми на важных (особо важных) и ответственных (особо ответственных) работах» понимаются работники муниципальных образовательных учреждений муниципального района «</w:t>
      </w:r>
      <w:proofErr w:type="spellStart"/>
      <w:r w:rsidRPr="008A6ABE">
        <w:rPr>
          <w:sz w:val="24"/>
          <w:szCs w:val="24"/>
        </w:rPr>
        <w:t>Борзинский</w:t>
      </w:r>
      <w:proofErr w:type="spellEnd"/>
      <w:r w:rsidRPr="008A6ABE">
        <w:rPr>
          <w:sz w:val="24"/>
          <w:szCs w:val="24"/>
        </w:rPr>
        <w:t xml:space="preserve"> район», осуществляющие профессиональную деятельность по профессиям рабочих, в соответствии </w:t>
      </w:r>
      <w:r w:rsidRPr="008A6ABE">
        <w:rPr>
          <w:sz w:val="24"/>
          <w:szCs w:val="24"/>
        </w:rPr>
        <w:lastRenderedPageBreak/>
        <w:t>с приложением к размерам базовых окладов (базовых должностных окладов) по профессионально-квалификационным группам работников муниципальных учреждений муниципального района «</w:t>
      </w:r>
      <w:proofErr w:type="spellStart"/>
      <w:r w:rsidRPr="008A6ABE">
        <w:rPr>
          <w:sz w:val="24"/>
          <w:szCs w:val="24"/>
        </w:rPr>
        <w:t>Борзинский</w:t>
      </w:r>
      <w:proofErr w:type="spellEnd"/>
      <w:r w:rsidRPr="008A6ABE">
        <w:rPr>
          <w:sz w:val="24"/>
          <w:szCs w:val="24"/>
        </w:rPr>
        <w:t xml:space="preserve"> район», утвержденных Постановлением администрации муниципального района «</w:t>
      </w:r>
      <w:proofErr w:type="spellStart"/>
      <w:r w:rsidRPr="008A6ABE">
        <w:rPr>
          <w:sz w:val="24"/>
          <w:szCs w:val="24"/>
        </w:rPr>
        <w:t>Борзинский</w:t>
      </w:r>
      <w:proofErr w:type="spellEnd"/>
      <w:r w:rsidRPr="008A6ABE">
        <w:rPr>
          <w:sz w:val="24"/>
          <w:szCs w:val="24"/>
        </w:rPr>
        <w:t xml:space="preserve"> район» № 1071 от 28.07.2014 г.</w:t>
      </w:r>
    </w:p>
    <w:p w:rsidR="003F5EE9" w:rsidRPr="008A6ABE" w:rsidRDefault="003F5EE9" w:rsidP="003F5EE9">
      <w:pPr>
        <w:rPr>
          <w:b/>
          <w:bCs/>
          <w:sz w:val="24"/>
          <w:szCs w:val="24"/>
        </w:rPr>
      </w:pPr>
    </w:p>
    <w:p w:rsidR="003F5EE9" w:rsidRPr="008A6ABE" w:rsidRDefault="003F5EE9" w:rsidP="003F5EE9">
      <w:pPr>
        <w:numPr>
          <w:ilvl w:val="0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zCs w:val="28"/>
        </w:rPr>
      </w:pPr>
      <w:r w:rsidRPr="008A6ABE">
        <w:rPr>
          <w:b/>
          <w:bCs/>
          <w:szCs w:val="28"/>
        </w:rPr>
        <w:t xml:space="preserve">Профессиональные квалификационные группы </w:t>
      </w:r>
    </w:p>
    <w:p w:rsidR="003F5EE9" w:rsidRPr="008A6ABE" w:rsidRDefault="003F5EE9" w:rsidP="003F5EE9">
      <w:pPr>
        <w:jc w:val="center"/>
        <w:rPr>
          <w:b/>
          <w:bCs/>
          <w:szCs w:val="28"/>
        </w:rPr>
      </w:pPr>
      <w:r w:rsidRPr="008A6ABE">
        <w:rPr>
          <w:b/>
          <w:bCs/>
          <w:szCs w:val="28"/>
        </w:rPr>
        <w:t>общеотраслевых должностей руководителей,</w:t>
      </w:r>
    </w:p>
    <w:p w:rsidR="003F5EE9" w:rsidRPr="008A6ABE" w:rsidRDefault="003F5EE9" w:rsidP="003F5EE9">
      <w:pPr>
        <w:jc w:val="center"/>
        <w:rPr>
          <w:b/>
          <w:bCs/>
          <w:szCs w:val="28"/>
        </w:rPr>
      </w:pPr>
      <w:r w:rsidRPr="008A6ABE">
        <w:rPr>
          <w:b/>
          <w:bCs/>
          <w:szCs w:val="28"/>
        </w:rPr>
        <w:t>специалистов и служащих</w:t>
      </w:r>
    </w:p>
    <w:p w:rsidR="003F5EE9" w:rsidRPr="008A6ABE" w:rsidRDefault="003F5EE9" w:rsidP="003F5EE9">
      <w:pPr>
        <w:numPr>
          <w:ilvl w:val="1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 xml:space="preserve"> Профессиональная квалификационная группа</w:t>
      </w:r>
    </w:p>
    <w:p w:rsidR="003F5EE9" w:rsidRPr="008A6ABE" w:rsidRDefault="003F5EE9" w:rsidP="003F5EE9">
      <w:pPr>
        <w:jc w:val="center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rPr>
          <w:trHeight w:val="690"/>
        </w:trPr>
        <w:tc>
          <w:tcPr>
            <w:tcW w:w="2694" w:type="dxa"/>
            <w:vMerge w:val="restart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F5EE9" w:rsidRPr="00BD2167" w:rsidRDefault="003F5EE9" w:rsidP="002D27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Pr="008A6ABE">
              <w:rPr>
                <w:sz w:val="24"/>
                <w:szCs w:val="24"/>
              </w:rPr>
              <w:t xml:space="preserve">рхивариус; агент по снабжению; делопроизводитель; кассир; секретарь; секретарь-машинистка; дежурный (по залу, по общежитию, этажу гостиницы и др.); </w:t>
            </w:r>
          </w:p>
        </w:tc>
        <w:tc>
          <w:tcPr>
            <w:tcW w:w="1666" w:type="dxa"/>
          </w:tcPr>
          <w:p w:rsidR="003F5EE9" w:rsidRPr="00BD2167" w:rsidRDefault="003F5EE9" w:rsidP="002D27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7389</w:t>
            </w:r>
          </w:p>
        </w:tc>
      </w:tr>
      <w:tr w:rsidR="003F5EE9" w:rsidRPr="008A6ABE" w:rsidTr="002D27D3">
        <w:trPr>
          <w:trHeight w:val="435"/>
        </w:trPr>
        <w:tc>
          <w:tcPr>
            <w:tcW w:w="2694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5EE9" w:rsidRPr="00BD2167" w:rsidRDefault="003F5EE9" w:rsidP="002D27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Специалисты в отделах комитета</w:t>
            </w:r>
            <w:r w:rsidRPr="008A6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F5EE9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</w:t>
            </w:r>
          </w:p>
        </w:tc>
      </w:tr>
      <w:tr w:rsidR="003F5EE9" w:rsidRPr="008A6ABE" w:rsidTr="002D27D3">
        <w:trPr>
          <w:trHeight w:val="555"/>
        </w:trPr>
        <w:tc>
          <w:tcPr>
            <w:tcW w:w="2694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</w:p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7581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  <w:tr w:rsidR="003F5EE9" w:rsidRPr="008A6ABE" w:rsidTr="002D27D3">
        <w:trPr>
          <w:trHeight w:val="555"/>
        </w:trPr>
        <w:tc>
          <w:tcPr>
            <w:tcW w:w="2694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F5EE9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</w:t>
            </w:r>
          </w:p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E9" w:rsidRPr="008A6ABE" w:rsidRDefault="003F5EE9" w:rsidP="003F5EE9">
      <w:pPr>
        <w:numPr>
          <w:ilvl w:val="1"/>
          <w:numId w:val="3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 xml:space="preserve">Профессиональная квалификационная группа </w:t>
      </w:r>
    </w:p>
    <w:p w:rsidR="003F5EE9" w:rsidRPr="008A6ABE" w:rsidRDefault="003F5EE9" w:rsidP="003F5EE9">
      <w:pPr>
        <w:jc w:val="center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F5EE9" w:rsidRPr="008A6ABE" w:rsidTr="002D27D3">
        <w:tc>
          <w:tcPr>
            <w:tcW w:w="283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c>
          <w:tcPr>
            <w:tcW w:w="283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Администратор; диспетчер; инспектор по кадрам; лаборант; техник; 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техник-программист;</w:t>
            </w:r>
            <w:r>
              <w:rPr>
                <w:sz w:val="24"/>
                <w:szCs w:val="24"/>
              </w:rPr>
              <w:t xml:space="preserve"> </w:t>
            </w:r>
            <w:r w:rsidRPr="008A6ABE">
              <w:rPr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8571</w:t>
            </w:r>
          </w:p>
        </w:tc>
      </w:tr>
      <w:tr w:rsidR="003F5EE9" w:rsidRPr="008A6ABE" w:rsidTr="002D27D3">
        <w:tc>
          <w:tcPr>
            <w:tcW w:w="2835" w:type="dxa"/>
            <w:vMerge w:val="restart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Заведующий складом; заведующий хозяйством.</w:t>
            </w:r>
          </w:p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8A6ABE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6ABE">
              <w:rPr>
                <w:sz w:val="24"/>
                <w:szCs w:val="24"/>
              </w:rPr>
              <w:t>внутридолжностная</w:t>
            </w:r>
            <w:proofErr w:type="spellEnd"/>
            <w:r w:rsidRPr="008A6AB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</w:t>
            </w:r>
          </w:p>
        </w:tc>
      </w:tr>
      <w:tr w:rsidR="003F5EE9" w:rsidRPr="008A6ABE" w:rsidTr="002D27D3">
        <w:tc>
          <w:tcPr>
            <w:tcW w:w="2835" w:type="dxa"/>
            <w:vMerge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Ведущие специалисты в отделах, управлениях, комитетах, учреждениях (юридических лицах)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</w:t>
            </w:r>
          </w:p>
        </w:tc>
      </w:tr>
      <w:tr w:rsidR="003F5EE9" w:rsidRPr="008A6ABE" w:rsidTr="002D27D3">
        <w:tc>
          <w:tcPr>
            <w:tcW w:w="283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Заведующий производством (шеф-повар); начальник хозяйственного отдела</w:t>
            </w:r>
          </w:p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8A6ABE">
              <w:rPr>
                <w:sz w:val="24"/>
                <w:szCs w:val="24"/>
              </w:rPr>
              <w:lastRenderedPageBreak/>
              <w:t xml:space="preserve">устанавливается </w:t>
            </w:r>
            <w:r w:rsidRPr="008A6AB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6ABE">
              <w:rPr>
                <w:sz w:val="24"/>
                <w:szCs w:val="24"/>
              </w:rPr>
              <w:t>внутридолжностная</w:t>
            </w:r>
            <w:proofErr w:type="spellEnd"/>
            <w:r w:rsidRPr="008A6AB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F5EE9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9206</w:t>
            </w:r>
          </w:p>
          <w:p w:rsidR="002A2F53" w:rsidRPr="008A6ABE" w:rsidRDefault="002A2F53" w:rsidP="002D27D3">
            <w:pPr>
              <w:jc w:val="center"/>
              <w:rPr>
                <w:sz w:val="24"/>
                <w:szCs w:val="24"/>
              </w:rPr>
            </w:pPr>
          </w:p>
        </w:tc>
      </w:tr>
      <w:tr w:rsidR="003F5EE9" w:rsidRPr="008A6ABE" w:rsidTr="002D27D3">
        <w:tc>
          <w:tcPr>
            <w:tcW w:w="283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Механик; мастер участка (включая старшего).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F5EE9" w:rsidRPr="008A6ABE" w:rsidRDefault="002A2F53" w:rsidP="002A2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</w:t>
            </w:r>
          </w:p>
        </w:tc>
      </w:tr>
      <w:tr w:rsidR="003F5EE9" w:rsidRPr="008A6ABE" w:rsidTr="002D27D3">
        <w:tc>
          <w:tcPr>
            <w:tcW w:w="2835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6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Начальник гаража, начальник (заведующий) мастерской, начальник ремонтного цеха; начальник смены (участка); начальник цеха (участка)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9838</w:t>
            </w:r>
          </w:p>
        </w:tc>
      </w:tr>
    </w:tbl>
    <w:p w:rsidR="003F5EE9" w:rsidRPr="008A6ABE" w:rsidRDefault="003F5EE9" w:rsidP="003F5EE9">
      <w:pPr>
        <w:numPr>
          <w:ilvl w:val="1"/>
          <w:numId w:val="4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 xml:space="preserve">Профессиональная квалификационная группа </w:t>
      </w:r>
      <w:r w:rsidRPr="008A6ABE">
        <w:rPr>
          <w:b/>
          <w:bCs/>
          <w:i/>
          <w:iCs/>
          <w:szCs w:val="28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6ABE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b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Аналитик; бухгалтер; </w:t>
            </w:r>
            <w:proofErr w:type="spellStart"/>
            <w:r w:rsidRPr="008A6ABE">
              <w:rPr>
                <w:sz w:val="24"/>
                <w:szCs w:val="24"/>
              </w:rPr>
              <w:t>документовед</w:t>
            </w:r>
            <w:proofErr w:type="spellEnd"/>
            <w:r w:rsidRPr="008A6ABE">
              <w:rPr>
                <w:sz w:val="24"/>
                <w:szCs w:val="24"/>
              </w:rPr>
              <w:t xml:space="preserve">; инженер; инженер по защите информации; инженер по охране труда; инженер-механик; инженер-программист (программист); инженер-технолог (технолог); инженер-электроник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</w:t>
            </w:r>
            <w:r>
              <w:rPr>
                <w:sz w:val="24"/>
                <w:szCs w:val="24"/>
              </w:rPr>
              <w:t xml:space="preserve">инженер по безопасности дорожного движения; </w:t>
            </w:r>
            <w:r w:rsidRPr="008A6ABE">
              <w:rPr>
                <w:sz w:val="24"/>
                <w:szCs w:val="24"/>
              </w:rPr>
              <w:t>менеджер по связям с общественностью; специалист по маркетингу;</w:t>
            </w:r>
            <w:r>
              <w:rPr>
                <w:sz w:val="24"/>
                <w:szCs w:val="24"/>
              </w:rPr>
              <w:t xml:space="preserve"> </w:t>
            </w:r>
            <w:r w:rsidRPr="008A6ABE">
              <w:rPr>
                <w:sz w:val="24"/>
                <w:szCs w:val="24"/>
              </w:rPr>
              <w:t>психолог; социолог;</w:t>
            </w:r>
            <w:r>
              <w:rPr>
                <w:sz w:val="24"/>
                <w:szCs w:val="24"/>
              </w:rPr>
              <w:t xml:space="preserve"> </w:t>
            </w:r>
            <w:r w:rsidRPr="008A6ABE">
              <w:rPr>
                <w:sz w:val="24"/>
                <w:szCs w:val="24"/>
              </w:rPr>
              <w:t xml:space="preserve"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 </w:t>
            </w:r>
            <w:proofErr w:type="spellStart"/>
            <w:r w:rsidRPr="008A6ABE">
              <w:rPr>
                <w:sz w:val="24"/>
                <w:szCs w:val="24"/>
              </w:rPr>
              <w:t>сурдопереводчик</w:t>
            </w:r>
            <w:proofErr w:type="spellEnd"/>
            <w:r>
              <w:rPr>
                <w:sz w:val="24"/>
                <w:szCs w:val="24"/>
              </w:rPr>
              <w:t>, с</w:t>
            </w:r>
            <w:r w:rsidRPr="008A6ABE">
              <w:rPr>
                <w:sz w:val="24"/>
                <w:szCs w:val="24"/>
              </w:rPr>
              <w:t>пециалист по кадрам, специалист в сфере закупок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</w:t>
            </w:r>
          </w:p>
        </w:tc>
      </w:tr>
      <w:tr w:rsidR="003F5EE9" w:rsidRPr="008A6ABE" w:rsidTr="002D27D3">
        <w:trPr>
          <w:trHeight w:val="1055"/>
        </w:trPr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A6ABE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6ABE">
              <w:rPr>
                <w:sz w:val="24"/>
                <w:szCs w:val="24"/>
              </w:rPr>
              <w:t>внутридолжностная</w:t>
            </w:r>
            <w:proofErr w:type="spellEnd"/>
            <w:r w:rsidRPr="008A6AB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10260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A6AB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6ABE">
              <w:rPr>
                <w:sz w:val="24"/>
                <w:szCs w:val="24"/>
              </w:rPr>
              <w:t>внутридолжностная</w:t>
            </w:r>
            <w:proofErr w:type="spellEnd"/>
            <w:r w:rsidRPr="008A6AB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10683</w:t>
            </w:r>
          </w:p>
        </w:tc>
      </w:tr>
      <w:tr w:rsidR="003F5EE9" w:rsidRPr="008A6ABE" w:rsidTr="002D27D3">
        <w:trPr>
          <w:trHeight w:val="838"/>
        </w:trPr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Главные специалисты в отделах, управлениях, комитетах, отделениях, лабораториях, мастерских, учреждениях (юридических лицах); заместитель главного бухгалтера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10896</w:t>
            </w:r>
          </w:p>
        </w:tc>
      </w:tr>
    </w:tbl>
    <w:p w:rsidR="003F5EE9" w:rsidRPr="008A6ABE" w:rsidRDefault="003F5EE9" w:rsidP="003F5EE9">
      <w:pPr>
        <w:numPr>
          <w:ilvl w:val="1"/>
          <w:numId w:val="4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  профессиональным квалификационным уровням</w:t>
            </w:r>
          </w:p>
        </w:tc>
        <w:tc>
          <w:tcPr>
            <w:tcW w:w="1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строительства; начальники отделов в управлениях, комитетах, учреждениях (юридических лицах)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Главный* (энергетик, специалист по защите информации, механик, метролог, технолог, экономист)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11318</w:t>
            </w:r>
          </w:p>
        </w:tc>
      </w:tr>
      <w:tr w:rsidR="003F5EE9" w:rsidRPr="008A6ABE" w:rsidTr="002D27D3">
        <w:tc>
          <w:tcPr>
            <w:tcW w:w="2694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11528</w:t>
            </w:r>
          </w:p>
        </w:tc>
      </w:tr>
    </w:tbl>
    <w:p w:rsidR="003F5EE9" w:rsidRPr="008A6ABE" w:rsidRDefault="003F5EE9" w:rsidP="003F5EE9">
      <w:pPr>
        <w:jc w:val="both"/>
        <w:rPr>
          <w:sz w:val="24"/>
          <w:szCs w:val="24"/>
        </w:rPr>
      </w:pPr>
      <w:r w:rsidRPr="008A6ABE">
        <w:rPr>
          <w:sz w:val="24"/>
          <w:szCs w:val="24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F5EE9" w:rsidRPr="008A6ABE" w:rsidRDefault="003F5EE9" w:rsidP="003F5EE9">
      <w:pPr>
        <w:jc w:val="both"/>
        <w:rPr>
          <w:sz w:val="24"/>
          <w:szCs w:val="24"/>
        </w:rPr>
      </w:pPr>
      <w:r w:rsidRPr="008A6ABE">
        <w:rPr>
          <w:sz w:val="24"/>
          <w:szCs w:val="24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F5EE9" w:rsidRPr="008A6ABE" w:rsidRDefault="003F5EE9" w:rsidP="003F5EE9">
      <w:pPr>
        <w:jc w:val="center"/>
        <w:rPr>
          <w:b/>
          <w:sz w:val="24"/>
          <w:szCs w:val="24"/>
        </w:rPr>
      </w:pPr>
    </w:p>
    <w:p w:rsidR="003F5EE9" w:rsidRPr="00907BA4" w:rsidRDefault="003F5EE9" w:rsidP="003F5EE9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zCs w:val="28"/>
        </w:rPr>
      </w:pPr>
      <w:r w:rsidRPr="00907BA4">
        <w:rPr>
          <w:b/>
          <w:bCs/>
          <w:szCs w:val="28"/>
        </w:rPr>
        <w:t>Профессиональные квалификационные группы должностей</w:t>
      </w:r>
    </w:p>
    <w:p w:rsidR="003F5EE9" w:rsidRPr="00907BA4" w:rsidRDefault="003F5EE9" w:rsidP="003F5EE9">
      <w:pPr>
        <w:jc w:val="center"/>
        <w:rPr>
          <w:b/>
          <w:bCs/>
          <w:szCs w:val="28"/>
        </w:rPr>
      </w:pPr>
      <w:r w:rsidRPr="00907BA4">
        <w:rPr>
          <w:b/>
          <w:bCs/>
          <w:szCs w:val="28"/>
        </w:rPr>
        <w:t>работников образования</w:t>
      </w:r>
    </w:p>
    <w:p w:rsidR="003F5EE9" w:rsidRPr="00907BA4" w:rsidRDefault="003F5EE9" w:rsidP="003F5EE9">
      <w:pPr>
        <w:numPr>
          <w:ilvl w:val="1"/>
          <w:numId w:val="2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907BA4">
        <w:rPr>
          <w:b/>
          <w:bCs/>
          <w:i/>
          <w:iCs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F5EE9" w:rsidRPr="008A6ABE" w:rsidTr="002D27D3">
        <w:tc>
          <w:tcPr>
            <w:tcW w:w="260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Квалификационный   </w:t>
            </w:r>
            <w:r w:rsidRPr="008A6ABE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519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8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rPr>
          <w:trHeight w:val="467"/>
        </w:trPr>
        <w:tc>
          <w:tcPr>
            <w:tcW w:w="260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E9" w:rsidRPr="008A6ABE" w:rsidRDefault="003F5EE9" w:rsidP="003F5EE9">
      <w:pPr>
        <w:numPr>
          <w:ilvl w:val="1"/>
          <w:numId w:val="2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5239"/>
        <w:gridCol w:w="1597"/>
      </w:tblGrid>
      <w:tr w:rsidR="003F5EE9" w:rsidRPr="008A6ABE" w:rsidTr="002D27D3">
        <w:trPr>
          <w:trHeight w:val="1186"/>
        </w:trPr>
        <w:tc>
          <w:tcPr>
            <w:tcW w:w="2520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Квалификационный   </w:t>
            </w:r>
            <w:r w:rsidRPr="008A6ABE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523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97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уровень</w:t>
            </w:r>
          </w:p>
        </w:tc>
        <w:tc>
          <w:tcPr>
            <w:tcW w:w="523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Младший воспитатель; дежурный по режиму</w:t>
            </w:r>
          </w:p>
        </w:tc>
        <w:tc>
          <w:tcPr>
            <w:tcW w:w="1597" w:type="dxa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7581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  <w:tr w:rsidR="003F5EE9" w:rsidRPr="008A6ABE" w:rsidTr="002D27D3">
        <w:trPr>
          <w:trHeight w:val="566"/>
        </w:trPr>
        <w:tc>
          <w:tcPr>
            <w:tcW w:w="2520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2 квалификационный </w:t>
            </w:r>
            <w:r w:rsidRPr="008A6ABE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523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Диспетчер образовательного учреждения;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старший дежурный по режиму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F5EE9" w:rsidRPr="008A6ABE" w:rsidRDefault="002A2F5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8571</w:t>
            </w:r>
          </w:p>
        </w:tc>
      </w:tr>
    </w:tbl>
    <w:p w:rsidR="002A2F53" w:rsidRPr="002A2F53" w:rsidRDefault="003F5EE9" w:rsidP="002A2F53">
      <w:pPr>
        <w:numPr>
          <w:ilvl w:val="1"/>
          <w:numId w:val="2"/>
        </w:num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Профессиональная квалификационная группа должностей педагогических работников</w:t>
      </w:r>
      <w:r w:rsidR="002A2F53" w:rsidRPr="002A2F53">
        <w:t xml:space="preserve"> </w:t>
      </w:r>
    </w:p>
    <w:p w:rsidR="002A2F53" w:rsidRPr="002A2F53" w:rsidRDefault="002A2F53" w:rsidP="00F54BE3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Cs w:val="28"/>
        </w:rPr>
      </w:pPr>
      <w:r w:rsidRPr="002A2F53">
        <w:rPr>
          <w:b/>
          <w:i/>
        </w:rPr>
        <w:t xml:space="preserve">3.3.1. </w:t>
      </w:r>
      <w:r w:rsidR="00F54BE3">
        <w:rPr>
          <w:b/>
          <w:i/>
        </w:rPr>
        <w:t xml:space="preserve">Должности </w:t>
      </w:r>
      <w:r w:rsidRPr="002A2F53">
        <w:rPr>
          <w:b/>
          <w:bCs/>
          <w:i/>
          <w:iCs/>
          <w:szCs w:val="28"/>
        </w:rPr>
        <w:t>педагогических работников, оказывающих услуги дошкольного образования в учреждениях дошкольного и общего образования, услуги дополнительного образования в учреждениях дошкольного</w:t>
      </w:r>
      <w:r w:rsidR="00BE4B55">
        <w:rPr>
          <w:b/>
          <w:bCs/>
          <w:i/>
          <w:iCs/>
          <w:szCs w:val="28"/>
        </w:rPr>
        <w:t xml:space="preserve"> и дополнительного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3F5EE9" w:rsidRPr="008A6ABE" w:rsidTr="002D27D3"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Квалификационный   </w:t>
            </w:r>
            <w:r w:rsidRPr="008A6ABE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rPr>
          <w:trHeight w:val="838"/>
        </w:trPr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1 квалификационный </w:t>
            </w:r>
            <w:r w:rsidRPr="008A6ABE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Музыкальный руководитель; инструктор по труду; инструктор по физической культуре;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9385</w:t>
            </w:r>
          </w:p>
        </w:tc>
      </w:tr>
      <w:tr w:rsidR="003F5EE9" w:rsidRPr="008A6ABE" w:rsidTr="002D27D3">
        <w:trPr>
          <w:trHeight w:val="1133"/>
        </w:trPr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квалификационный </w:t>
            </w:r>
            <w:r w:rsidRPr="008A6ABE">
              <w:rPr>
                <w:sz w:val="24"/>
                <w:szCs w:val="24"/>
              </w:rPr>
              <w:t>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Инструктор-методист; социальный педагог;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9564</w:t>
            </w:r>
          </w:p>
        </w:tc>
      </w:tr>
      <w:tr w:rsidR="003F5EE9" w:rsidRPr="008A6ABE" w:rsidTr="002D27D3">
        <w:trPr>
          <w:trHeight w:val="1202"/>
        </w:trPr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</w:t>
            </w:r>
            <w:r w:rsidRPr="008A6ABE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9742</w:t>
            </w:r>
          </w:p>
        </w:tc>
      </w:tr>
      <w:tr w:rsidR="003F5EE9" w:rsidRPr="008A6ABE" w:rsidTr="00F54BE3">
        <w:trPr>
          <w:trHeight w:val="1244"/>
        </w:trPr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4 квалификационный</w:t>
            </w:r>
            <w:r w:rsidRPr="008A6ABE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3F5EE9" w:rsidRPr="008A6ABE" w:rsidRDefault="00F54BE3" w:rsidP="00F54B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3F5EE9" w:rsidRPr="008A6ABE">
              <w:rPr>
                <w:sz w:val="24"/>
                <w:szCs w:val="24"/>
              </w:rPr>
              <w:t>ьютор</w:t>
            </w:r>
            <w:proofErr w:type="spellEnd"/>
            <w:r w:rsidR="003F5EE9" w:rsidRPr="008A6ABE">
              <w:rPr>
                <w:sz w:val="24"/>
                <w:szCs w:val="24"/>
              </w:rPr>
              <w:t>; руководитель физического воспитания; старший воспитатель; старший методист; учитель-дефектолог; учитель-логопед (логопед)</w:t>
            </w:r>
            <w:r w:rsidR="003F5EE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4BE3">
              <w:rPr>
                <w:sz w:val="24"/>
                <w:szCs w:val="24"/>
              </w:rPr>
              <w:t>920</w:t>
            </w:r>
          </w:p>
        </w:tc>
      </w:tr>
    </w:tbl>
    <w:p w:rsidR="00F54BE3" w:rsidRPr="00F54BE3" w:rsidRDefault="00F54BE3" w:rsidP="00F54BE3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Cs w:val="28"/>
        </w:rPr>
      </w:pPr>
      <w:r w:rsidRPr="00F54BE3">
        <w:rPr>
          <w:b/>
          <w:i/>
        </w:rPr>
        <w:t>3.3.</w:t>
      </w:r>
      <w:r>
        <w:rPr>
          <w:b/>
          <w:i/>
        </w:rPr>
        <w:t>2</w:t>
      </w:r>
      <w:r w:rsidRPr="00F54BE3">
        <w:rPr>
          <w:b/>
          <w:i/>
        </w:rPr>
        <w:t xml:space="preserve">. Должности </w:t>
      </w:r>
      <w:r w:rsidRPr="00F54BE3">
        <w:rPr>
          <w:b/>
          <w:bCs/>
          <w:i/>
          <w:iCs/>
          <w:szCs w:val="28"/>
        </w:rPr>
        <w:t>педагогических работников, оказывающих услуги общего и дополнительного образования в общеобразовательных учреждениях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F54BE3" w:rsidRPr="00F54BE3" w:rsidTr="002D27D3">
        <w:tc>
          <w:tcPr>
            <w:tcW w:w="2666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 xml:space="preserve">Квалификационный   </w:t>
            </w:r>
            <w:r w:rsidRPr="00F54BE3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F54BE3" w:rsidRPr="00F54BE3" w:rsidTr="002D27D3">
        <w:trPr>
          <w:trHeight w:val="838"/>
        </w:trPr>
        <w:tc>
          <w:tcPr>
            <w:tcW w:w="2666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 xml:space="preserve">1 квалификационный </w:t>
            </w:r>
            <w:r w:rsidRPr="00F54BE3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Музыкальный руководитель; инструктор по труду; инструктор по физической культуре;</w:t>
            </w:r>
          </w:p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</w:t>
            </w:r>
          </w:p>
        </w:tc>
      </w:tr>
      <w:tr w:rsidR="00F54BE3" w:rsidRPr="00F54BE3" w:rsidTr="002D27D3">
        <w:trPr>
          <w:trHeight w:val="1133"/>
        </w:trPr>
        <w:tc>
          <w:tcPr>
            <w:tcW w:w="2666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89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Инструктор-методист; социальный педагог;</w:t>
            </w:r>
          </w:p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</w:t>
            </w:r>
          </w:p>
        </w:tc>
      </w:tr>
      <w:tr w:rsidR="00F54BE3" w:rsidRPr="00F54BE3" w:rsidTr="002D27D3">
        <w:trPr>
          <w:trHeight w:val="1202"/>
        </w:trPr>
        <w:tc>
          <w:tcPr>
            <w:tcW w:w="2666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3 квалификационный</w:t>
            </w:r>
            <w:r w:rsidRPr="00F54BE3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</w:tc>
        <w:tc>
          <w:tcPr>
            <w:tcW w:w="1701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10819</w:t>
            </w:r>
          </w:p>
        </w:tc>
      </w:tr>
      <w:tr w:rsidR="00F54BE3" w:rsidRPr="00F54BE3" w:rsidTr="002D27D3">
        <w:trPr>
          <w:trHeight w:val="1964"/>
        </w:trPr>
        <w:tc>
          <w:tcPr>
            <w:tcW w:w="2666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>4 квалификационный</w:t>
            </w:r>
            <w:r w:rsidRPr="00F54BE3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 w:rsidRPr="00F54BE3">
              <w:rPr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F54BE3">
              <w:rPr>
                <w:sz w:val="24"/>
                <w:szCs w:val="24"/>
              </w:rPr>
              <w:t>тьютор</w:t>
            </w:r>
            <w:proofErr w:type="spellEnd"/>
            <w:r w:rsidRPr="00F54BE3">
              <w:rPr>
                <w:sz w:val="24"/>
                <w:szCs w:val="24"/>
              </w:rPr>
              <w:t>; руководитель физического воспитания; старший воспитатель; старший методист; учитель; учитель-дефектолог; учитель-логопед (логопед),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F54BE3" w:rsidRPr="00F54BE3" w:rsidRDefault="00F54BE3" w:rsidP="00F5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11016</w:t>
            </w:r>
          </w:p>
        </w:tc>
      </w:tr>
    </w:tbl>
    <w:p w:rsidR="003F5EE9" w:rsidRPr="008A6ABE" w:rsidRDefault="00F54BE3" w:rsidP="003F5EE9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3.3.3.</w:t>
      </w:r>
      <w:r w:rsidR="003F5EE9" w:rsidRPr="008A6ABE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Должности </w:t>
      </w:r>
      <w:r w:rsidR="003F5EE9" w:rsidRPr="008A6ABE">
        <w:rPr>
          <w:b/>
          <w:bCs/>
          <w:i/>
          <w:iCs/>
          <w:szCs w:val="28"/>
        </w:rPr>
        <w:t>педагогических работников</w:t>
      </w:r>
      <w:r w:rsidR="003F5EE9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в </w:t>
      </w:r>
      <w:r w:rsidR="003F5EE9">
        <w:rPr>
          <w:b/>
          <w:bCs/>
          <w:i/>
          <w:iCs/>
          <w:szCs w:val="28"/>
        </w:rPr>
        <w:t>комитет</w:t>
      </w:r>
      <w:r>
        <w:rPr>
          <w:b/>
          <w:bCs/>
          <w:i/>
          <w:iCs/>
          <w:szCs w:val="28"/>
        </w:rPr>
        <w:t>е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3F5EE9" w:rsidRPr="008A6ABE" w:rsidTr="002D27D3"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 xml:space="preserve">Квалификационный   </w:t>
            </w:r>
            <w:r w:rsidRPr="008A6ABE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rPr>
          <w:trHeight w:val="673"/>
        </w:trPr>
        <w:tc>
          <w:tcPr>
            <w:tcW w:w="2666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</w:t>
            </w:r>
            <w:r w:rsidRPr="008A6ABE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6ABE">
              <w:rPr>
                <w:sz w:val="24"/>
                <w:szCs w:val="24"/>
              </w:rPr>
              <w:t>етодист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10874</w:t>
            </w:r>
          </w:p>
        </w:tc>
      </w:tr>
    </w:tbl>
    <w:p w:rsidR="003F5EE9" w:rsidRPr="008A6ABE" w:rsidRDefault="003F5EE9" w:rsidP="003F5EE9">
      <w:pPr>
        <w:numPr>
          <w:ilvl w:val="2"/>
          <w:numId w:val="1"/>
        </w:num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Cs w:val="28"/>
        </w:rPr>
      </w:pPr>
      <w:r w:rsidRPr="008A6ABE">
        <w:rPr>
          <w:b/>
          <w:bCs/>
          <w:i/>
          <w:iCs/>
          <w:szCs w:val="28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3F5EE9" w:rsidRPr="008A6ABE" w:rsidTr="002D27D3">
        <w:trPr>
          <w:trHeight w:val="887"/>
        </w:trPr>
        <w:tc>
          <w:tcPr>
            <w:tcW w:w="255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Должности, отнесенные к профессиональным   квалификационным уровням</w:t>
            </w:r>
          </w:p>
        </w:tc>
        <w:tc>
          <w:tcPr>
            <w:tcW w:w="1701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8A6ABE" w:rsidTr="002D27D3">
        <w:tc>
          <w:tcPr>
            <w:tcW w:w="255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12046</w:t>
            </w:r>
          </w:p>
        </w:tc>
      </w:tr>
      <w:tr w:rsidR="003F5EE9" w:rsidRPr="008A6ABE" w:rsidTr="002D27D3">
        <w:trPr>
          <w:trHeight w:val="4437"/>
        </w:trPr>
        <w:tc>
          <w:tcPr>
            <w:tcW w:w="255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12257</w:t>
            </w:r>
          </w:p>
        </w:tc>
      </w:tr>
      <w:tr w:rsidR="003F5EE9" w:rsidRPr="008A6ABE" w:rsidTr="002D27D3">
        <w:tc>
          <w:tcPr>
            <w:tcW w:w="2552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3 квалификационный уровень</w:t>
            </w:r>
          </w:p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5EE9" w:rsidRPr="008A6ABE" w:rsidRDefault="003F5EE9" w:rsidP="002D27D3">
            <w:pPr>
              <w:jc w:val="center"/>
              <w:rPr>
                <w:sz w:val="24"/>
                <w:szCs w:val="24"/>
              </w:rPr>
            </w:pPr>
            <w:r w:rsidRPr="008A6ABE">
              <w:rPr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F5EE9" w:rsidRPr="008A6ABE" w:rsidRDefault="00F54BE3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12469</w:t>
            </w:r>
          </w:p>
        </w:tc>
      </w:tr>
    </w:tbl>
    <w:p w:rsidR="003F5EE9" w:rsidRDefault="003F5EE9" w:rsidP="003F5EE9">
      <w:pPr>
        <w:jc w:val="both"/>
        <w:rPr>
          <w:sz w:val="24"/>
          <w:szCs w:val="24"/>
        </w:rPr>
      </w:pPr>
    </w:p>
    <w:p w:rsidR="003F5EE9" w:rsidRPr="005F5755" w:rsidRDefault="003F5EE9" w:rsidP="003F5EE9">
      <w:pPr>
        <w:jc w:val="center"/>
        <w:rPr>
          <w:b/>
          <w:bCs/>
          <w:sz w:val="24"/>
          <w:szCs w:val="24"/>
        </w:rPr>
      </w:pPr>
      <w:r w:rsidRPr="005F57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5F5755">
        <w:rPr>
          <w:b/>
          <w:bCs/>
          <w:sz w:val="24"/>
          <w:szCs w:val="24"/>
        </w:rPr>
        <w:t>Профессиональные квалификационные группы должностей</w:t>
      </w:r>
    </w:p>
    <w:p w:rsidR="003F5EE9" w:rsidRPr="005F5755" w:rsidRDefault="003F5EE9" w:rsidP="003F5EE9">
      <w:pPr>
        <w:jc w:val="center"/>
        <w:rPr>
          <w:b/>
          <w:bCs/>
          <w:sz w:val="24"/>
          <w:szCs w:val="24"/>
        </w:rPr>
      </w:pPr>
      <w:r w:rsidRPr="005F5755">
        <w:rPr>
          <w:b/>
          <w:bCs/>
          <w:sz w:val="24"/>
          <w:szCs w:val="24"/>
        </w:rPr>
        <w:t>работников культуры, искусства и кинематографии»</w:t>
      </w:r>
    </w:p>
    <w:p w:rsidR="003F5EE9" w:rsidRPr="005F5755" w:rsidRDefault="003F5EE9" w:rsidP="003F5EE9">
      <w:pPr>
        <w:jc w:val="center"/>
        <w:rPr>
          <w:b/>
          <w:bCs/>
          <w:sz w:val="24"/>
          <w:szCs w:val="24"/>
        </w:rPr>
      </w:pPr>
    </w:p>
    <w:p w:rsidR="003F5EE9" w:rsidRPr="005F5755" w:rsidRDefault="003F5EE9" w:rsidP="003F5EE9">
      <w:pPr>
        <w:jc w:val="center"/>
        <w:rPr>
          <w:b/>
          <w:bCs/>
          <w:i/>
          <w:iCs/>
          <w:sz w:val="24"/>
          <w:szCs w:val="24"/>
        </w:rPr>
      </w:pPr>
      <w:r w:rsidRPr="005F5755">
        <w:rPr>
          <w:b/>
          <w:bCs/>
          <w:i/>
          <w:iCs/>
          <w:sz w:val="24"/>
          <w:szCs w:val="24"/>
        </w:rPr>
        <w:t>4.1. Профессиональная квалификационная группа «Должности работников культуры, искусства и кинематографии ведущего звена»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F5EE9" w:rsidRPr="005F5755" w:rsidTr="002D27D3">
        <w:tc>
          <w:tcPr>
            <w:tcW w:w="2606" w:type="dxa"/>
          </w:tcPr>
          <w:p w:rsidR="003F5EE9" w:rsidRPr="005F5755" w:rsidRDefault="003F5EE9" w:rsidP="002D27D3">
            <w:pPr>
              <w:jc w:val="both"/>
              <w:rPr>
                <w:sz w:val="24"/>
                <w:szCs w:val="24"/>
              </w:rPr>
            </w:pPr>
            <w:r w:rsidRPr="005F5755">
              <w:rPr>
                <w:sz w:val="24"/>
                <w:szCs w:val="24"/>
              </w:rPr>
              <w:t xml:space="preserve">Квалификационный   </w:t>
            </w:r>
            <w:r w:rsidRPr="005F5755">
              <w:rPr>
                <w:sz w:val="24"/>
                <w:szCs w:val="24"/>
              </w:rPr>
              <w:br/>
              <w:t xml:space="preserve">        уровень</w:t>
            </w:r>
          </w:p>
        </w:tc>
        <w:tc>
          <w:tcPr>
            <w:tcW w:w="5191" w:type="dxa"/>
          </w:tcPr>
          <w:p w:rsidR="003F5EE9" w:rsidRPr="005F5755" w:rsidRDefault="003F5EE9" w:rsidP="002D27D3">
            <w:pPr>
              <w:jc w:val="both"/>
              <w:rPr>
                <w:sz w:val="24"/>
                <w:szCs w:val="24"/>
              </w:rPr>
            </w:pPr>
            <w:r w:rsidRPr="005F5755">
              <w:rPr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81" w:type="dxa"/>
          </w:tcPr>
          <w:p w:rsidR="003F5EE9" w:rsidRPr="005F5755" w:rsidRDefault="003F5EE9" w:rsidP="002D27D3">
            <w:pPr>
              <w:jc w:val="both"/>
              <w:rPr>
                <w:sz w:val="24"/>
                <w:szCs w:val="24"/>
              </w:rPr>
            </w:pPr>
            <w:r w:rsidRPr="005F5755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F5EE9" w:rsidRPr="005F5755" w:rsidTr="002D27D3">
        <w:trPr>
          <w:trHeight w:val="599"/>
        </w:trPr>
        <w:tc>
          <w:tcPr>
            <w:tcW w:w="2606" w:type="dxa"/>
          </w:tcPr>
          <w:p w:rsidR="003F5EE9" w:rsidRPr="005F5755" w:rsidRDefault="003F5EE9" w:rsidP="002D2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 w:rsidRPr="005F5755"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>;</w:t>
            </w:r>
          </w:p>
          <w:p w:rsidR="003F5EE9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художник-модельер театрального костюма</w:t>
            </w:r>
          </w:p>
          <w:p w:rsidR="003F5EE9" w:rsidRPr="005F5755" w:rsidRDefault="003F5EE9" w:rsidP="002D2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F5EE9" w:rsidRPr="005F5755" w:rsidRDefault="003F5EE9" w:rsidP="002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8156</w:t>
            </w:r>
          </w:p>
          <w:p w:rsidR="003F5EE9" w:rsidRPr="005F5755" w:rsidRDefault="003F5EE9" w:rsidP="002D2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E9" w:rsidRPr="008A6ABE" w:rsidRDefault="003F5EE9" w:rsidP="003F5EE9">
      <w:pPr>
        <w:jc w:val="both"/>
        <w:rPr>
          <w:sz w:val="24"/>
          <w:szCs w:val="24"/>
        </w:rPr>
      </w:pPr>
      <w:r w:rsidRPr="008A6ABE">
        <w:rPr>
          <w:sz w:val="24"/>
          <w:szCs w:val="24"/>
        </w:rPr>
        <w:t>*Кроме должностей руководителей структурных подразделений, отнесенных ко 2 квалификационному уровню.</w:t>
      </w:r>
    </w:p>
    <w:p w:rsidR="003F5EE9" w:rsidRPr="008A6ABE" w:rsidRDefault="003F5EE9" w:rsidP="003F5EE9">
      <w:pPr>
        <w:jc w:val="both"/>
        <w:rPr>
          <w:sz w:val="24"/>
          <w:szCs w:val="24"/>
        </w:rPr>
      </w:pPr>
      <w:bookmarkStart w:id="0" w:name="Par38"/>
      <w:bookmarkEnd w:id="0"/>
      <w:r w:rsidRPr="008A6ABE">
        <w:rPr>
          <w:sz w:val="24"/>
          <w:szCs w:val="24"/>
        </w:rPr>
        <w:t>**Кроме должностей руководителей структурных подразделений, отнесенных к 3 квалификационному уровню</w:t>
      </w:r>
    </w:p>
    <w:p w:rsidR="003F5EE9" w:rsidRDefault="003F5EE9" w:rsidP="003F5EE9"/>
    <w:p w:rsidR="003F5EE9" w:rsidRDefault="003F5EE9" w:rsidP="003F5EE9"/>
    <w:p w:rsidR="005569C2" w:rsidRDefault="005569C2"/>
    <w:sectPr w:rsidR="005569C2" w:rsidSect="00BE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21" w:rsidRDefault="00A52D21" w:rsidP="00BE4B55">
      <w:r>
        <w:separator/>
      </w:r>
    </w:p>
  </w:endnote>
  <w:endnote w:type="continuationSeparator" w:id="0">
    <w:p w:rsidR="00A52D21" w:rsidRDefault="00A52D21" w:rsidP="00BE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55" w:rsidRDefault="00BE4B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55" w:rsidRDefault="00BE4B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55" w:rsidRDefault="00BE4B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21" w:rsidRDefault="00A52D21" w:rsidP="00BE4B55">
      <w:r>
        <w:separator/>
      </w:r>
    </w:p>
  </w:footnote>
  <w:footnote w:type="continuationSeparator" w:id="0">
    <w:p w:rsidR="00A52D21" w:rsidRDefault="00A52D21" w:rsidP="00BE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55" w:rsidRDefault="00BE4B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-785422329"/>
      <w:docPartObj>
        <w:docPartGallery w:val="Page Numbers (Top of Page)"/>
        <w:docPartUnique/>
      </w:docPartObj>
    </w:sdtPr>
    <w:sdtContent>
      <w:p w:rsidR="00BE4B55" w:rsidRDefault="00BE4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4B55" w:rsidRDefault="00BE4B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55" w:rsidRDefault="00BE4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9"/>
    <w:rsid w:val="00181B45"/>
    <w:rsid w:val="002A2F53"/>
    <w:rsid w:val="003F5EE9"/>
    <w:rsid w:val="00497B26"/>
    <w:rsid w:val="005569C2"/>
    <w:rsid w:val="005C348E"/>
    <w:rsid w:val="006A6130"/>
    <w:rsid w:val="00996A23"/>
    <w:rsid w:val="00A52D21"/>
    <w:rsid w:val="00AC7CAA"/>
    <w:rsid w:val="00BE4B55"/>
    <w:rsid w:val="00CE5E50"/>
    <w:rsid w:val="00D83090"/>
    <w:rsid w:val="00EC57B2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9F15"/>
  <w15:chartTrackingRefBased/>
  <w15:docId w15:val="{64B4CAB9-3DF3-415D-AD42-C5B30F35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E4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4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2024-01-10T02:35:00Z</cp:lastPrinted>
  <dcterms:created xsi:type="dcterms:W3CDTF">2024-01-10T00:17:00Z</dcterms:created>
  <dcterms:modified xsi:type="dcterms:W3CDTF">2024-01-15T02:26:00Z</dcterms:modified>
</cp:coreProperties>
</file>