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143" w:rsidRDefault="00AF30BC" w:rsidP="00EA51D4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2501265</wp:posOffset>
            </wp:positionH>
            <wp:positionV relativeFrom="paragraph">
              <wp:posOffset>-243840</wp:posOffset>
            </wp:positionV>
            <wp:extent cx="590550" cy="685800"/>
            <wp:effectExtent l="19050" t="0" r="0" b="0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30BC" w:rsidRDefault="00AF30BC" w:rsidP="00AF30BC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F30BC" w:rsidRPr="00AF30BC" w:rsidRDefault="00AF30BC" w:rsidP="00AF30B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F30BC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:rsidR="00AF30BC" w:rsidRDefault="00AF30BC" w:rsidP="00AF30B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F30BC">
        <w:rPr>
          <w:rFonts w:ascii="Times New Roman" w:hAnsi="Times New Roman" w:cs="Times New Roman"/>
          <w:b/>
          <w:sz w:val="28"/>
          <w:szCs w:val="28"/>
        </w:rPr>
        <w:t xml:space="preserve"> «ЮЖНОЕ» МУНИЦИПАЛЬНОГО РАЙОНА </w:t>
      </w:r>
    </w:p>
    <w:p w:rsidR="00AF30BC" w:rsidRPr="00AF30BC" w:rsidRDefault="00AF30BC" w:rsidP="00AF30B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F30BC">
        <w:rPr>
          <w:rFonts w:ascii="Times New Roman" w:hAnsi="Times New Roman" w:cs="Times New Roman"/>
          <w:b/>
          <w:sz w:val="28"/>
          <w:szCs w:val="28"/>
        </w:rPr>
        <w:t>«БОРЗИНСКИЙ РАЙОН»</w:t>
      </w:r>
    </w:p>
    <w:p w:rsidR="00AF30BC" w:rsidRPr="00AF30BC" w:rsidRDefault="00AF30BC" w:rsidP="00AF30BC">
      <w:pPr>
        <w:jc w:val="center"/>
        <w:outlineLvl w:val="0"/>
        <w:rPr>
          <w:rFonts w:ascii="Times New Roman" w:hAnsi="Times New Roman" w:cs="Times New Roman"/>
          <w:b/>
          <w:sz w:val="44"/>
          <w:szCs w:val="44"/>
        </w:rPr>
      </w:pPr>
      <w:r w:rsidRPr="00AF30BC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AF30BC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AF30BC" w:rsidRPr="00AF30BC" w:rsidRDefault="00AF30BC" w:rsidP="00AF30BC">
      <w:pPr>
        <w:rPr>
          <w:rFonts w:ascii="Times New Roman" w:hAnsi="Times New Roman" w:cs="Times New Roman"/>
          <w:b/>
          <w:sz w:val="32"/>
          <w:szCs w:val="32"/>
        </w:rPr>
      </w:pPr>
    </w:p>
    <w:p w:rsidR="00AF30BC" w:rsidRPr="00AF30BC" w:rsidRDefault="00AF30BC" w:rsidP="00AF30BC">
      <w:pPr>
        <w:rPr>
          <w:rFonts w:ascii="Times New Roman" w:hAnsi="Times New Roman" w:cs="Times New Roman"/>
          <w:sz w:val="28"/>
          <w:szCs w:val="28"/>
        </w:rPr>
      </w:pPr>
      <w:r w:rsidRPr="00AF30BC">
        <w:rPr>
          <w:rFonts w:ascii="Times New Roman" w:hAnsi="Times New Roman" w:cs="Times New Roman"/>
          <w:sz w:val="28"/>
          <w:szCs w:val="28"/>
        </w:rPr>
        <w:t xml:space="preserve">      «19» марта 2024 г.                                                                                №</w:t>
      </w:r>
      <w:r w:rsidRPr="00AF30B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AF30BC" w:rsidRPr="00AF30BC" w:rsidRDefault="00AF30BC" w:rsidP="00AF30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0BC">
        <w:rPr>
          <w:rFonts w:ascii="Times New Roman" w:hAnsi="Times New Roman" w:cs="Times New Roman"/>
          <w:b/>
          <w:sz w:val="28"/>
          <w:szCs w:val="28"/>
        </w:rPr>
        <w:t xml:space="preserve">с. Южное  </w:t>
      </w:r>
    </w:p>
    <w:p w:rsidR="00EA51D4" w:rsidRPr="00DE06A0" w:rsidRDefault="00EA51D4" w:rsidP="00EA51D4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E06A0">
        <w:rPr>
          <w:sz w:val="28"/>
          <w:szCs w:val="28"/>
        </w:rPr>
        <w:t> </w:t>
      </w:r>
    </w:p>
    <w:p w:rsidR="00C76CAA" w:rsidRPr="00EA51D4" w:rsidRDefault="00EA51D4" w:rsidP="00EA51D4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E06A0">
        <w:rPr>
          <w:rStyle w:val="a5"/>
          <w:sz w:val="28"/>
          <w:szCs w:val="28"/>
        </w:rPr>
        <w:t>О</w:t>
      </w:r>
      <w:r>
        <w:rPr>
          <w:rStyle w:val="a5"/>
          <w:sz w:val="28"/>
          <w:szCs w:val="28"/>
        </w:rPr>
        <w:t xml:space="preserve">б утверждении Положения об организации </w:t>
      </w:r>
      <w:r w:rsidRPr="00EA51D4">
        <w:rPr>
          <w:b/>
          <w:color w:val="000000" w:themeColor="text1"/>
          <w:sz w:val="28"/>
          <w:szCs w:val="28"/>
        </w:rPr>
        <w:t>обучения населения сельского поселения «</w:t>
      </w:r>
      <w:r w:rsidR="00AF30BC">
        <w:rPr>
          <w:b/>
          <w:color w:val="000000" w:themeColor="text1"/>
          <w:sz w:val="28"/>
          <w:szCs w:val="28"/>
        </w:rPr>
        <w:t>Южн</w:t>
      </w:r>
      <w:r w:rsidRPr="00EA51D4">
        <w:rPr>
          <w:b/>
          <w:color w:val="000000" w:themeColor="text1"/>
          <w:sz w:val="28"/>
          <w:szCs w:val="28"/>
        </w:rPr>
        <w:t>ое» мерам пожарной безопасности</w:t>
      </w:r>
    </w:p>
    <w:p w:rsidR="00B264C4" w:rsidRPr="00EA51D4" w:rsidRDefault="00EA51D4" w:rsidP="00EA51D4">
      <w:pPr>
        <w:pStyle w:val="1"/>
        <w:spacing w:before="150" w:beforeAutospacing="0" w:after="150" w:afterAutospacing="0"/>
        <w:ind w:left="150" w:right="150"/>
        <w:jc w:val="both"/>
        <w:rPr>
          <w:b w:val="0"/>
          <w:bCs w:val="0"/>
          <w:sz w:val="28"/>
          <w:szCs w:val="28"/>
        </w:rPr>
      </w:pPr>
      <w:r w:rsidRPr="00EA51D4">
        <w:rPr>
          <w:b w:val="0"/>
          <w:color w:val="000000" w:themeColor="text1"/>
          <w:sz w:val="28"/>
          <w:szCs w:val="28"/>
        </w:rPr>
        <w:t xml:space="preserve">      </w:t>
      </w:r>
      <w:r w:rsidR="00C76CAA" w:rsidRPr="00EA51D4">
        <w:rPr>
          <w:b w:val="0"/>
          <w:color w:val="000000" w:themeColor="text1"/>
          <w:sz w:val="28"/>
          <w:szCs w:val="28"/>
        </w:rPr>
        <w:t>В целях реализации Федерального закона от 21.12.1994 N 69-ФЗ "О пожарной безопасности",</w:t>
      </w:r>
      <w:r w:rsidR="00C76CAA" w:rsidRPr="00B264C4">
        <w:rPr>
          <w:color w:val="000000" w:themeColor="text1"/>
          <w:sz w:val="28"/>
          <w:szCs w:val="28"/>
        </w:rPr>
        <w:t>  </w:t>
      </w:r>
      <w:r w:rsidRPr="00EA51D4">
        <w:rPr>
          <w:b w:val="0"/>
          <w:bCs w:val="0"/>
          <w:sz w:val="28"/>
          <w:szCs w:val="28"/>
        </w:rPr>
        <w:t>Постановление Правительства Забайкальского края от 28.12.2010 № 524 "Об организации обучения населения мерам пожарной безопасности в Забайкальском крае и информировании населения о мерах пожарной безопасности"</w:t>
      </w:r>
      <w:r>
        <w:rPr>
          <w:b w:val="0"/>
          <w:bCs w:val="0"/>
          <w:sz w:val="28"/>
          <w:szCs w:val="28"/>
        </w:rPr>
        <w:t xml:space="preserve"> </w:t>
      </w:r>
      <w:r w:rsidR="00C76CAA" w:rsidRPr="00EA51D4">
        <w:rPr>
          <w:b w:val="0"/>
          <w:color w:val="000000" w:themeColor="text1"/>
          <w:sz w:val="28"/>
          <w:szCs w:val="28"/>
        </w:rPr>
        <w:t xml:space="preserve">администрация </w:t>
      </w:r>
      <w:r w:rsidR="00B264C4" w:rsidRPr="00EA51D4">
        <w:rPr>
          <w:b w:val="0"/>
          <w:color w:val="000000" w:themeColor="text1"/>
          <w:sz w:val="28"/>
          <w:szCs w:val="28"/>
        </w:rPr>
        <w:t xml:space="preserve">сельского поселения «Фирсовское», </w:t>
      </w:r>
      <w:r w:rsidR="00B264C4">
        <w:rPr>
          <w:color w:val="000000" w:themeColor="text1"/>
          <w:sz w:val="28"/>
          <w:szCs w:val="28"/>
        </w:rPr>
        <w:t>п</w:t>
      </w:r>
      <w:r w:rsidR="00C76CAA" w:rsidRPr="00B264C4">
        <w:rPr>
          <w:color w:val="000000" w:themeColor="text1"/>
          <w:sz w:val="28"/>
          <w:szCs w:val="28"/>
        </w:rPr>
        <w:t>остановляет:</w:t>
      </w:r>
    </w:p>
    <w:p w:rsidR="00C76CAA" w:rsidRPr="00B264C4" w:rsidRDefault="00C76CAA" w:rsidP="00AF30BC">
      <w:pPr>
        <w:shd w:val="clear" w:color="auto" w:fill="FFFFFF"/>
        <w:spacing w:before="100" w:beforeAutospacing="1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4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Утвердить Положение об организации обучения населения </w:t>
      </w:r>
      <w:r w:rsidR="00B264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сельского поселения «</w:t>
      </w:r>
      <w:r w:rsidR="00AF3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Южн</w:t>
      </w:r>
      <w:r w:rsidR="00B264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ое» </w:t>
      </w:r>
      <w:r w:rsidRPr="00B264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мерам пожа</w:t>
      </w:r>
      <w:r w:rsidR="00B264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рной безопасности (прилагается)</w:t>
      </w:r>
      <w:r w:rsidR="00EA51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F30BC" w:rsidRDefault="00AF30BC" w:rsidP="00AF30BC">
      <w:pPr>
        <w:pStyle w:val="a6"/>
        <w:spacing w:after="0" w:line="322" w:lineRule="exact"/>
        <w:ind w:right="20" w:firstLine="150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2.</w:t>
      </w:r>
      <w:r w:rsidRPr="005451BA">
        <w:rPr>
          <w:rStyle w:val="11"/>
          <w:color w:val="000000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(обнародования). </w:t>
      </w:r>
    </w:p>
    <w:p w:rsidR="00AF30BC" w:rsidRPr="005451BA" w:rsidRDefault="00AF30BC" w:rsidP="00AF30BC">
      <w:pPr>
        <w:pStyle w:val="a6"/>
        <w:spacing w:after="0" w:line="322" w:lineRule="exact"/>
        <w:ind w:right="20" w:firstLine="0"/>
        <w:rPr>
          <w:sz w:val="28"/>
          <w:szCs w:val="28"/>
        </w:rPr>
      </w:pPr>
    </w:p>
    <w:p w:rsidR="00AF30BC" w:rsidRPr="005451BA" w:rsidRDefault="00AF30BC" w:rsidP="00AF30BC">
      <w:pPr>
        <w:ind w:firstLine="150"/>
        <w:jc w:val="both"/>
        <w:rPr>
          <w:sz w:val="28"/>
          <w:szCs w:val="28"/>
        </w:rPr>
      </w:pPr>
      <w:r w:rsidRPr="00AF30BC">
        <w:rPr>
          <w:rStyle w:val="11"/>
          <w:color w:val="000000"/>
          <w:sz w:val="28"/>
          <w:szCs w:val="28"/>
        </w:rPr>
        <w:t xml:space="preserve">3. </w:t>
      </w:r>
      <w:r w:rsidRPr="00AF30BC">
        <w:rPr>
          <w:rFonts w:ascii="Times New Roman" w:hAnsi="Times New Roman" w:cs="Times New Roman"/>
          <w:sz w:val="28"/>
          <w:szCs w:val="28"/>
        </w:rPr>
        <w:t xml:space="preserve">Настоящее постановление официально обнародовать путем размещения (вывешивания) его полного текста на специально оборудованном стенде по адресу: Забайкальский край, </w:t>
      </w:r>
      <w:proofErr w:type="spellStart"/>
      <w:r w:rsidRPr="00AF30BC">
        <w:rPr>
          <w:rFonts w:ascii="Times New Roman" w:hAnsi="Times New Roman" w:cs="Times New Roman"/>
          <w:sz w:val="28"/>
          <w:szCs w:val="28"/>
        </w:rPr>
        <w:t>Борзинский</w:t>
      </w:r>
      <w:proofErr w:type="spellEnd"/>
      <w:r w:rsidRPr="00AF30BC">
        <w:rPr>
          <w:rFonts w:ascii="Times New Roman" w:hAnsi="Times New Roman" w:cs="Times New Roman"/>
          <w:sz w:val="28"/>
          <w:szCs w:val="28"/>
        </w:rPr>
        <w:t xml:space="preserve"> район, с. Южное, ул. Мира, д.1, а также разместить на официальном сайте муниципального района «</w:t>
      </w:r>
      <w:proofErr w:type="spellStart"/>
      <w:r w:rsidRPr="00AF30BC">
        <w:rPr>
          <w:rFonts w:ascii="Times New Roman" w:hAnsi="Times New Roman" w:cs="Times New Roman"/>
          <w:sz w:val="28"/>
          <w:szCs w:val="28"/>
        </w:rPr>
        <w:t>Борзинский</w:t>
      </w:r>
      <w:proofErr w:type="spellEnd"/>
      <w:r w:rsidRPr="00AF30BC">
        <w:rPr>
          <w:rFonts w:ascii="Times New Roman" w:hAnsi="Times New Roman" w:cs="Times New Roman"/>
          <w:sz w:val="28"/>
          <w:szCs w:val="28"/>
        </w:rPr>
        <w:t xml:space="preserve"> район» </w:t>
      </w:r>
      <w:hyperlink r:id="rId7" w:history="1">
        <w:r w:rsidRPr="00AF30B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AF30BC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AF30BC">
          <w:rPr>
            <w:rStyle w:val="a3"/>
            <w:rFonts w:ascii="Times New Roman" w:hAnsi="Times New Roman" w:cs="Times New Roman"/>
            <w:sz w:val="28"/>
            <w:szCs w:val="28"/>
          </w:rPr>
          <w:t>борзинский</w:t>
        </w:r>
        <w:proofErr w:type="spellEnd"/>
      </w:hyperlink>
      <w:r w:rsidRPr="00AF30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30BC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AF30B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F30BC">
        <w:rPr>
          <w:rFonts w:ascii="Times New Roman" w:hAnsi="Times New Roman" w:cs="Times New Roman"/>
          <w:sz w:val="28"/>
          <w:szCs w:val="28"/>
        </w:rPr>
        <w:t>айон.рф</w:t>
      </w:r>
      <w:proofErr w:type="spellEnd"/>
      <w:r w:rsidRPr="005451BA">
        <w:rPr>
          <w:sz w:val="28"/>
          <w:szCs w:val="28"/>
        </w:rPr>
        <w:t>.</w:t>
      </w:r>
    </w:p>
    <w:p w:rsidR="00AF30BC" w:rsidRPr="005451BA" w:rsidRDefault="00AF30BC" w:rsidP="00AF30BC">
      <w:pPr>
        <w:rPr>
          <w:b/>
          <w:sz w:val="28"/>
          <w:szCs w:val="28"/>
        </w:rPr>
      </w:pPr>
    </w:p>
    <w:p w:rsidR="00AF30BC" w:rsidRPr="00AF30BC" w:rsidRDefault="00AF30BC" w:rsidP="00AF30BC">
      <w:pPr>
        <w:rPr>
          <w:sz w:val="28"/>
          <w:szCs w:val="28"/>
        </w:rPr>
      </w:pPr>
      <w:r w:rsidRPr="005451BA">
        <w:rPr>
          <w:sz w:val="28"/>
          <w:szCs w:val="28"/>
        </w:rPr>
        <w:t xml:space="preserve">          </w:t>
      </w:r>
      <w:r w:rsidRPr="005451BA">
        <w:rPr>
          <w:rFonts w:ascii="Times New Roman" w:hAnsi="Times New Roman" w:cs="Times New Roman"/>
          <w:sz w:val="28"/>
          <w:szCs w:val="28"/>
        </w:rPr>
        <w:t xml:space="preserve"> Глава сельского поселения «Южное»                           О.М.Машукова         </w:t>
      </w:r>
    </w:p>
    <w:p w:rsidR="00C76CAA" w:rsidRPr="00B264C4" w:rsidRDefault="00C76CAA" w:rsidP="00B26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264C4" w:rsidRDefault="00B264C4" w:rsidP="00B264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A67" w:rsidRDefault="00F85A67" w:rsidP="00F85A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постановлению </w:t>
      </w:r>
      <w:r w:rsidR="00C76CAA"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 </w:t>
      </w:r>
      <w:r w:rsidR="00C76CAA"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r w:rsidR="000F6E04">
        <w:rPr>
          <w:rFonts w:ascii="Times New Roman" w:eastAsia="Times New Roman" w:hAnsi="Times New Roman" w:cs="Times New Roman"/>
          <w:sz w:val="28"/>
          <w:szCs w:val="28"/>
          <w:lang w:eastAsia="ru-RU"/>
        </w:rPr>
        <w:t>Южн</w:t>
      </w:r>
      <w:r w:rsid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>ое»</w:t>
      </w:r>
    </w:p>
    <w:p w:rsidR="00F80D72" w:rsidRPr="00DC5143" w:rsidRDefault="000F6E04" w:rsidP="00F85A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19.03.2024 года № 7</w:t>
      </w:r>
      <w:r w:rsidR="00C76CAA"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76CAA" w:rsidRPr="00DC5143" w:rsidRDefault="00F80D72" w:rsidP="00F80D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F80D72" w:rsidRPr="00DC5143" w:rsidRDefault="00F80D72" w:rsidP="00F80D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организации обучения населения мерам пожарной безопасности</w:t>
      </w:r>
    </w:p>
    <w:p w:rsidR="00F80D72" w:rsidRDefault="00C76CAA" w:rsidP="0019785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Положение об организ</w:t>
      </w:r>
      <w:r w:rsid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обучения населения </w:t>
      </w:r>
      <w:r w:rsidR="00F80D7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«Фирсовское»</w:t>
      </w:r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мерам пожарной безопасности (далее - Положение) разработано в соответствии с федеральными законами от 21.12.1994 N 69-ФЗ "О пожарной безопасности", от 22.07.2008</w:t>
      </w:r>
      <w:r w:rsidR="00F85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123-ФЗ "Технический регламент о требованиях пожарной безопасности", </w:t>
      </w:r>
    </w:p>
    <w:p w:rsidR="00C76CAA" w:rsidRPr="00B264C4" w:rsidRDefault="00C76CAA" w:rsidP="0019785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Положение устанавливает общие основы организации обучения населения </w:t>
      </w:r>
      <w:r w:rsidR="00F80D7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«Фирсовское</w:t>
      </w:r>
      <w:proofErr w:type="gramStart"/>
      <w:r w:rsidR="00F80D7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ерам пожарной безопасности, определяет его основные цели и задачи, а также формы и методы обучения мерам пожарной безопасности.</w:t>
      </w:r>
    </w:p>
    <w:p w:rsidR="00C76CAA" w:rsidRPr="00B264C4" w:rsidRDefault="00C76CAA" w:rsidP="0019785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Основной целью обучения населения мерам пожарной безопасности является снижение числа пожаров и степени тяжести последствий от них.</w:t>
      </w:r>
    </w:p>
    <w:p w:rsidR="00C76CAA" w:rsidRPr="00B264C4" w:rsidRDefault="00C76CAA" w:rsidP="00B264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названной цели обеспечивается путем решения следующих главных задач:</w:t>
      </w:r>
    </w:p>
    <w:p w:rsidR="00C76CAA" w:rsidRPr="00B264C4" w:rsidRDefault="00C76CAA" w:rsidP="00B264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и выполнение гражданами требований пожарной безопасности в различных сферах деятельности;</w:t>
      </w:r>
    </w:p>
    <w:p w:rsidR="00C76CAA" w:rsidRPr="00B264C4" w:rsidRDefault="00C76CAA" w:rsidP="00B264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гражданами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на пожаре первой медицинской помощи.</w:t>
      </w:r>
    </w:p>
    <w:p w:rsidR="00C76CAA" w:rsidRPr="00B264C4" w:rsidRDefault="00C76CAA" w:rsidP="0019785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Развитие системы обучения населения </w:t>
      </w:r>
      <w:r w:rsidR="000900A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«Южное</w:t>
      </w:r>
      <w:r w:rsidR="00F80D7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85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мерам пожарной безопасности осуществляется на основе единства принципов, форм и методов обучения.</w:t>
      </w:r>
    </w:p>
    <w:p w:rsidR="00C76CAA" w:rsidRPr="00B264C4" w:rsidRDefault="00C76CAA" w:rsidP="001978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Обучение мерам пожарной безопасности проходят:</w:t>
      </w:r>
    </w:p>
    <w:p w:rsidR="00C76CAA" w:rsidRPr="00B264C4" w:rsidRDefault="00C76CAA" w:rsidP="00F80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организаций;</w:t>
      </w:r>
    </w:p>
    <w:p w:rsidR="00C76CAA" w:rsidRPr="00B264C4" w:rsidRDefault="00C76CAA" w:rsidP="00F80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обучающиеся в образовательных учреждениях;</w:t>
      </w:r>
    </w:p>
    <w:p w:rsidR="00C76CAA" w:rsidRPr="00B264C4" w:rsidRDefault="00C76CAA" w:rsidP="00F80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неработающее население;</w:t>
      </w:r>
    </w:p>
    <w:p w:rsidR="00C76CAA" w:rsidRDefault="00C76CAA" w:rsidP="00F80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органов местного самоуправления, организаций и лица, ответственные за пожарную безопасность.</w:t>
      </w:r>
    </w:p>
    <w:p w:rsidR="0019785E" w:rsidRPr="00B264C4" w:rsidRDefault="0019785E" w:rsidP="00F80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0A2" w:rsidRDefault="00C76CAA" w:rsidP="001978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Обучение мерам пожарной безопасности проводится в следующих формах:</w:t>
      </w:r>
      <w:r w:rsidR="001978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76CAA" w:rsidRPr="00B264C4" w:rsidRDefault="00C76CAA" w:rsidP="001978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занятия по специальным программам;</w:t>
      </w:r>
    </w:p>
    <w:p w:rsidR="00C76CAA" w:rsidRPr="00B264C4" w:rsidRDefault="00C76CAA" w:rsidP="00F80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противопожарный инструктаж и изучение минимума пожарно-технических знаний;</w:t>
      </w:r>
    </w:p>
    <w:p w:rsidR="00C76CAA" w:rsidRPr="00B264C4" w:rsidRDefault="00C76CAA" w:rsidP="00F80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лекции, беседы, учебные фильмы;</w:t>
      </w:r>
    </w:p>
    <w:p w:rsidR="00C76CAA" w:rsidRPr="00B264C4" w:rsidRDefault="00C76CAA" w:rsidP="00F80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подготовка;</w:t>
      </w:r>
    </w:p>
    <w:p w:rsidR="00C76CAA" w:rsidRPr="00B264C4" w:rsidRDefault="00C76CAA" w:rsidP="00F80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учения и тренировки;</w:t>
      </w:r>
    </w:p>
    <w:p w:rsidR="00C76CAA" w:rsidRPr="00B264C4" w:rsidRDefault="00C76CAA" w:rsidP="00F80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формы обучения.</w:t>
      </w:r>
    </w:p>
    <w:p w:rsidR="00C76CAA" w:rsidRPr="00B264C4" w:rsidRDefault="00C76CAA" w:rsidP="0019785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в сфере пожарной безопасности в форме занятий по специальным программам может осуществляться организациями или индивидуальными предпринимателями, оказывающими в установленном порядке услуги по обучению населения мерам пожарной безопасности, в том числе образовательными учреждениями пожарно-технического профиля, учебными центрами Федеральной противопожарной службы МЧС России, учебно-методическим центром по гражданской обороне и чрезвычайным ситуациям </w:t>
      </w:r>
      <w:r w:rsidR="00F80D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bookmarkStart w:id="0" w:name="_GoBack"/>
      <w:bookmarkEnd w:id="0"/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76CAA" w:rsidRPr="00B264C4" w:rsidRDefault="00C76CAA" w:rsidP="00B264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работников организаций осуществляется в соответствии с требованиями Федерального закона от 21.12.1994 N 69-ФЗ "О пожарной безопасности" и </w:t>
      </w:r>
      <w:hyperlink r:id="rId8" w:history="1">
        <w:r w:rsidRPr="00B264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приказа</w:t>
        </w:r>
      </w:hyperlink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> Министерства Российской Федерации по делам гражданской обороны, чрезвычайным ситуациям и ликвидации последствий стихийных бедствий от 12.12.2007 N 645 "Об утверждении норм пожарной безопасности "Обучение мерам пожарной безопасности работников организаций".</w:t>
      </w:r>
    </w:p>
    <w:p w:rsidR="00C76CAA" w:rsidRPr="00B264C4" w:rsidRDefault="00C76CAA" w:rsidP="0019785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Противопожарный инструктаж - доведение до работников организаций основных требований пожарной безопасности, изучение пожарной опасности технологических процессов производства, оборудования, сре</w:t>
      </w:r>
      <w:proofErr w:type="gramStart"/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отивопожарной защиты и действий в случае возникновения пожара. Проводится со всеми работниками организаций по утвержденным программам и в порядке, определяемом руководителем (собственником). При проведении инструктажей по пожарной безопасности следует учитывать специфику деятельности организации.</w:t>
      </w:r>
    </w:p>
    <w:p w:rsidR="00C76CAA" w:rsidRPr="00B264C4" w:rsidRDefault="00C76CAA" w:rsidP="0019785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>9. Обучение неработающих граждан в форме противопожарного инструктажа проводится по месту их учебы, постоянного или временного проживания с целью ознакомления с нормативными документами по пожарной безопасности, а также с правилами поведения при возникновении пожара и применения первичных средств пожаротушения. Допускается заменять проведение противопожарного инструктажа распространением памяток о мерах пожарной безопасности в жилом секторе.</w:t>
      </w:r>
    </w:p>
    <w:p w:rsidR="00C76CAA" w:rsidRPr="00B264C4" w:rsidRDefault="00C76CAA" w:rsidP="0019785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gramStart"/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Руководители, специалисты и работники организаций, ответственные за пожарную безопасность, обучаются в установленном порядке минимуму пожарно-технических знаний в объеме знаний </w:t>
      </w:r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требований нормативных правовых актов, регламентирующих пожарную безопасность, в части противопожарного режима, пожарной опасности технологического процесса и производства организации, а также приемов и действий при возникновении пожара в организации, позволяющих выработать практические навыки по предупреждению пожара, спасению жизни, здоровья людей и имущества</w:t>
      </w:r>
      <w:proofErr w:type="gramEnd"/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пожаре.</w:t>
      </w:r>
    </w:p>
    <w:p w:rsidR="0019785E" w:rsidRDefault="00C76CAA" w:rsidP="0019785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Обучение мерам пожарной безопасности в образовательных учреждениях предусматривает:</w:t>
      </w:r>
      <w:r w:rsidR="001978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76CAA" w:rsidRPr="00B264C4" w:rsidRDefault="00C76CAA" w:rsidP="001978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занятий, лекций, бесед, просмотр учебных фильмов на противопожарные темы;</w:t>
      </w:r>
    </w:p>
    <w:p w:rsidR="00C76CAA" w:rsidRPr="00B264C4" w:rsidRDefault="00C76CAA" w:rsidP="00B264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тематических вечеров, конкурсов, викторин и иных мероприятий;</w:t>
      </w:r>
    </w:p>
    <w:p w:rsidR="00C76CAA" w:rsidRPr="00B264C4" w:rsidRDefault="00C76CAA" w:rsidP="00B264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не реже одного раза в год противопожарного инструктажа обучающихся, проживающих в общежитиях образовательных учреждений;</w:t>
      </w:r>
    </w:p>
    <w:p w:rsidR="00C76CAA" w:rsidRPr="00B264C4" w:rsidRDefault="00C76CAA" w:rsidP="00B264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противопожарного инструктажа перед началом работ (занятий), связанных с обращением </w:t>
      </w:r>
      <w:proofErr w:type="gramStart"/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взрывопожароопасными веществами и материалами, перед проведением культурно-массовых и других мероприятий, для которых установлены требования пожарной безопасности;</w:t>
      </w:r>
    </w:p>
    <w:p w:rsidR="00C76CAA" w:rsidRPr="00B264C4" w:rsidRDefault="00C76CAA" w:rsidP="00B264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учениях и тренировках по эвакуации из зданий образовательных учреждений, общежитий.</w:t>
      </w:r>
    </w:p>
    <w:p w:rsidR="00C76CAA" w:rsidRPr="00B264C4" w:rsidRDefault="00C76CAA" w:rsidP="0019785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>12. Воспитанников дошкольных учреждений знакомят с </w:t>
      </w:r>
      <w:hyperlink r:id="rId9" w:history="1">
        <w:r w:rsidRPr="00B264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правилами</w:t>
        </w:r>
      </w:hyperlink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пожарной безопасности в процессе учебно-воспитательных занятий.</w:t>
      </w:r>
    </w:p>
    <w:p w:rsidR="00C76CAA" w:rsidRPr="00B264C4" w:rsidRDefault="00C76CAA" w:rsidP="0019785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>13. Обучение мерам пожарной безопасности руководителей органов местного самоуправления, организаций и лиц, ответственных за пожарную безопасность, предусматривает:</w:t>
      </w:r>
    </w:p>
    <w:p w:rsidR="00C76CAA" w:rsidRPr="00B264C4" w:rsidRDefault="00C76CAA" w:rsidP="00B264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специальным программам в организациях или у индивидуальных предпринимателей, оказывающих соответствующие услуги;</w:t>
      </w:r>
    </w:p>
    <w:p w:rsidR="00C76CAA" w:rsidRPr="00B264C4" w:rsidRDefault="00C76CAA" w:rsidP="00B264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самостоятельное изучение нормативных документов по вопросам организации выполнения первичных мер пожарной безопасности;</w:t>
      </w:r>
    </w:p>
    <w:p w:rsidR="00C76CAA" w:rsidRPr="00B264C4" w:rsidRDefault="00C76CAA" w:rsidP="00B264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пожарно-технических учениях (занятиях) и тренировках.</w:t>
      </w:r>
    </w:p>
    <w:p w:rsidR="00C76CAA" w:rsidRPr="00B264C4" w:rsidRDefault="00C76CAA" w:rsidP="0019785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Противопожарную пропаганду проводят органы местного самоуправления, пожарная охрана и организации.</w:t>
      </w:r>
    </w:p>
    <w:p w:rsidR="00C76CAA" w:rsidRPr="00B264C4" w:rsidRDefault="00C76CAA" w:rsidP="0019785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15. Противопожарная пропаганда осуществляется через средства массовой информации, посредством издания и распространения специальной литературы и рекламной продукции, оборудования противопожарных уголков и стендов, устройства тематических выставок, смотров, конкурсов и использования других способов информирования населения.</w:t>
      </w:r>
    </w:p>
    <w:p w:rsidR="00EA51D4" w:rsidRDefault="00EA51D4" w:rsidP="00B264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1D4" w:rsidRDefault="00EA51D4" w:rsidP="00EA51D4">
      <w:pPr>
        <w:rPr>
          <w:rFonts w:ascii="Times New Roman" w:hAnsi="Times New Roman" w:cs="Times New Roman"/>
          <w:sz w:val="28"/>
          <w:szCs w:val="28"/>
        </w:rPr>
      </w:pPr>
    </w:p>
    <w:p w:rsidR="00B548BE" w:rsidRPr="00EA51D4" w:rsidRDefault="00EA51D4" w:rsidP="00EA51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sectPr w:rsidR="00B548BE" w:rsidRPr="00EA51D4" w:rsidSect="00011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46E96"/>
    <w:multiLevelType w:val="hybridMultilevel"/>
    <w:tmpl w:val="DD5C9BB6"/>
    <w:lvl w:ilvl="0" w:tplc="445ABB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820"/>
    <w:rsid w:val="00011D46"/>
    <w:rsid w:val="000900A2"/>
    <w:rsid w:val="000F6E04"/>
    <w:rsid w:val="0019785E"/>
    <w:rsid w:val="003702CC"/>
    <w:rsid w:val="00747102"/>
    <w:rsid w:val="007C3755"/>
    <w:rsid w:val="00AF30BC"/>
    <w:rsid w:val="00B264C4"/>
    <w:rsid w:val="00B548BE"/>
    <w:rsid w:val="00C76CAA"/>
    <w:rsid w:val="00DC5143"/>
    <w:rsid w:val="00E56AC8"/>
    <w:rsid w:val="00EA51D4"/>
    <w:rsid w:val="00EC3820"/>
    <w:rsid w:val="00F80D72"/>
    <w:rsid w:val="00F85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D46"/>
  </w:style>
  <w:style w:type="paragraph" w:styleId="1">
    <w:name w:val="heading 1"/>
    <w:basedOn w:val="a"/>
    <w:link w:val="10"/>
    <w:uiPriority w:val="9"/>
    <w:qFormat/>
    <w:rsid w:val="00C76C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76C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C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6C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osted-on">
    <w:name w:val="posted-on"/>
    <w:basedOn w:val="a0"/>
    <w:rsid w:val="00C76CAA"/>
  </w:style>
  <w:style w:type="character" w:styleId="a3">
    <w:name w:val="Hyperlink"/>
    <w:basedOn w:val="a0"/>
    <w:uiPriority w:val="99"/>
    <w:semiHidden/>
    <w:unhideWhenUsed/>
    <w:rsid w:val="00C76CAA"/>
    <w:rPr>
      <w:color w:val="0000FF"/>
      <w:u w:val="single"/>
    </w:rPr>
  </w:style>
  <w:style w:type="character" w:customStyle="1" w:styleId="cat-links">
    <w:name w:val="cat-links"/>
    <w:basedOn w:val="a0"/>
    <w:rsid w:val="00C76CAA"/>
  </w:style>
  <w:style w:type="paragraph" w:customStyle="1" w:styleId="upgcontext">
    <w:name w:val="upgcontext"/>
    <w:basedOn w:val="a"/>
    <w:rsid w:val="00C76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C76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context">
    <w:name w:val="rigcontext"/>
    <w:basedOn w:val="a"/>
    <w:rsid w:val="00C76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A5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A51D4"/>
    <w:rPr>
      <w:b/>
      <w:bCs/>
    </w:rPr>
  </w:style>
  <w:style w:type="paragraph" w:styleId="a6">
    <w:name w:val="Body Text"/>
    <w:basedOn w:val="a"/>
    <w:link w:val="a7"/>
    <w:uiPriority w:val="99"/>
    <w:rsid w:val="00AF30BC"/>
    <w:pPr>
      <w:widowControl w:val="0"/>
      <w:suppressAutoHyphens/>
      <w:spacing w:after="120" w:line="252" w:lineRule="auto"/>
      <w:ind w:firstLine="480"/>
      <w:jc w:val="both"/>
    </w:pPr>
    <w:rPr>
      <w:rFonts w:ascii="Times New Roman" w:eastAsia="Calibri" w:hAnsi="Times New Roman" w:cs="Times New Roman"/>
      <w:sz w:val="18"/>
      <w:szCs w:val="18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AF30BC"/>
    <w:rPr>
      <w:rFonts w:ascii="Times New Roman" w:eastAsia="Calibri" w:hAnsi="Times New Roman" w:cs="Times New Roman"/>
      <w:sz w:val="18"/>
      <w:szCs w:val="18"/>
      <w:lang w:eastAsia="ar-SA"/>
    </w:rPr>
  </w:style>
  <w:style w:type="character" w:customStyle="1" w:styleId="11">
    <w:name w:val="Основной текст Знак1"/>
    <w:uiPriority w:val="99"/>
    <w:locked/>
    <w:rsid w:val="00AF30BC"/>
    <w:rPr>
      <w:rFonts w:ascii="Times New Roman" w:hAnsi="Times New Roman" w:cs="Times New Roman" w:hint="default"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6C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76C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C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6C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osted-on">
    <w:name w:val="posted-on"/>
    <w:basedOn w:val="a0"/>
    <w:rsid w:val="00C76CAA"/>
  </w:style>
  <w:style w:type="character" w:styleId="a3">
    <w:name w:val="Hyperlink"/>
    <w:basedOn w:val="a0"/>
    <w:uiPriority w:val="99"/>
    <w:semiHidden/>
    <w:unhideWhenUsed/>
    <w:rsid w:val="00C76CAA"/>
    <w:rPr>
      <w:color w:val="0000FF"/>
      <w:u w:val="single"/>
    </w:rPr>
  </w:style>
  <w:style w:type="character" w:customStyle="1" w:styleId="cat-links">
    <w:name w:val="cat-links"/>
    <w:basedOn w:val="a0"/>
    <w:rsid w:val="00C76CAA"/>
  </w:style>
  <w:style w:type="paragraph" w:customStyle="1" w:styleId="upgcontext">
    <w:name w:val="upgcontext"/>
    <w:basedOn w:val="a"/>
    <w:rsid w:val="00C76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C76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context">
    <w:name w:val="rigcontext"/>
    <w:basedOn w:val="a"/>
    <w:rsid w:val="00C76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6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ru.info/dok/2007/12/12/n59553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73;&#1086;&#1088;&#1079;&#1080;&#1085;&#1089;&#1082;&#1080;&#1081;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awru.info/dok/2003/06/18/n81823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04715-00D7-4C1A-A4E6-FD91D0687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Windows</cp:lastModifiedBy>
  <cp:revision>11</cp:revision>
  <cp:lastPrinted>2024-03-22T05:49:00Z</cp:lastPrinted>
  <dcterms:created xsi:type="dcterms:W3CDTF">2018-02-22T02:41:00Z</dcterms:created>
  <dcterms:modified xsi:type="dcterms:W3CDTF">2024-04-19T01:30:00Z</dcterms:modified>
</cp:coreProperties>
</file>