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11" w:rsidRDefault="008D3E11" w:rsidP="008D3E11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628650" cy="825500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E11" w:rsidRDefault="008D3E11" w:rsidP="008D3E11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3E11" w:rsidRDefault="008D3E11" w:rsidP="008D3E11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3E11" w:rsidRDefault="008D3E11" w:rsidP="008D3E11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3E11" w:rsidRDefault="008D3E11" w:rsidP="008D3E11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«СОЛОВЬЁВСКОЕ»</w:t>
      </w:r>
    </w:p>
    <w:p w:rsidR="008D3E11" w:rsidRDefault="008D3E11" w:rsidP="008D3E11">
      <w:pPr>
        <w:spacing w:after="0"/>
        <w:rPr>
          <w:rFonts w:ascii="Times New Roman" w:hAnsi="Times New Roman"/>
          <w:sz w:val="32"/>
          <w:szCs w:val="32"/>
        </w:rPr>
      </w:pPr>
    </w:p>
    <w:p w:rsidR="008D3E11" w:rsidRDefault="008D3E11" w:rsidP="008D3E11">
      <w:pPr>
        <w:tabs>
          <w:tab w:val="left" w:pos="1635"/>
          <w:tab w:val="left" w:pos="2295"/>
          <w:tab w:val="center" w:pos="4677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8D3E11" w:rsidRDefault="008D3E11" w:rsidP="008D3E11">
      <w:pPr>
        <w:tabs>
          <w:tab w:val="left" w:pos="1635"/>
          <w:tab w:val="left" w:pos="229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3E11" w:rsidRDefault="008D3E11" w:rsidP="008D3E11">
      <w:pPr>
        <w:tabs>
          <w:tab w:val="left" w:pos="2295"/>
          <w:tab w:val="left" w:pos="73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25 » декабря 2023 г.                                                                              №  </w:t>
      </w:r>
      <w:r w:rsidR="00E8535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D3E11" w:rsidRDefault="008D3E11" w:rsidP="008D3E11">
      <w:pPr>
        <w:spacing w:after="0"/>
        <w:rPr>
          <w:rFonts w:ascii="Times New Roman" w:hAnsi="Times New Roman"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 Соловьёвск</w:t>
      </w:r>
    </w:p>
    <w:p w:rsidR="008D3E11" w:rsidRP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8D3E11">
        <w:rPr>
          <w:rFonts w:ascii="Times New Roman" w:hAnsi="Times New Roman"/>
          <w:b/>
          <w:sz w:val="28"/>
          <w:szCs w:val="28"/>
        </w:rPr>
        <w:t>Об утверждении лимитов потребления материально- технических ресурсов на 2024 год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06 октября 2033 года № 131-ФЗ «Об общих принципах организации местного самоуправления в Российской Федерации «, руководствуясь ст. 34 Устава сельского поселения «Соловьёвское», администрация сельского поселения «Соловьёвское»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3E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D3E1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8D3E11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8D3E11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D3E11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3E11">
        <w:rPr>
          <w:rFonts w:ascii="Times New Roman" w:hAnsi="Times New Roman"/>
          <w:sz w:val="28"/>
          <w:szCs w:val="28"/>
        </w:rPr>
        <w:t xml:space="preserve">     1. Утвердить лимиты потребления материально-технических ресурсов на 2024 год по администрации сельского поселения «Соловьёвское»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приложение).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Осуществлять анализ потребления материально-технических ресурсов и контролировать соблюдение установленных лимитов потребления.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Постановление вступает в силу с момента подписания.</w:t>
      </w: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E11" w:rsidRPr="008D3E11" w:rsidRDefault="008D3E11" w:rsidP="008D3E11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 О.В. Евина</w:t>
      </w:r>
    </w:p>
    <w:p w:rsidR="00290694" w:rsidRPr="008D3E11" w:rsidRDefault="00E8535E" w:rsidP="008D3E11">
      <w:pPr>
        <w:jc w:val="both"/>
      </w:pPr>
    </w:p>
    <w:sectPr w:rsidR="00290694" w:rsidRPr="008D3E11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11"/>
    <w:rsid w:val="004D2C1D"/>
    <w:rsid w:val="008D3E11"/>
    <w:rsid w:val="00A81660"/>
    <w:rsid w:val="00C674E3"/>
    <w:rsid w:val="00D03ADE"/>
    <w:rsid w:val="00E672A8"/>
    <w:rsid w:val="00E8535E"/>
    <w:rsid w:val="00F01DEE"/>
    <w:rsid w:val="00F16E18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1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2023-12-25T00:32:00Z</cp:lastPrinted>
  <dcterms:created xsi:type="dcterms:W3CDTF">2023-12-25T00:18:00Z</dcterms:created>
  <dcterms:modified xsi:type="dcterms:W3CDTF">2023-12-25T00:34:00Z</dcterms:modified>
</cp:coreProperties>
</file>