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63" w:rsidRPr="00B11740" w:rsidRDefault="00B11740" w:rsidP="00B11740">
      <w:pPr>
        <w:ind w:firstLine="0"/>
        <w:jc w:val="center"/>
        <w:rPr>
          <w:b/>
        </w:rPr>
      </w:pPr>
      <w:r w:rsidRPr="00B11740">
        <w:rPr>
          <w:b/>
        </w:rPr>
        <w:t>Борзинской транспортной прокуратурой</w:t>
      </w:r>
    </w:p>
    <w:p w:rsidR="00B11740" w:rsidRDefault="00B11740" w:rsidP="00B11740">
      <w:pPr>
        <w:ind w:firstLine="0"/>
        <w:jc w:val="center"/>
        <w:rPr>
          <w:b/>
        </w:rPr>
      </w:pPr>
      <w:r w:rsidRPr="00B11740">
        <w:rPr>
          <w:b/>
        </w:rPr>
        <w:t xml:space="preserve">проведена проверка </w:t>
      </w:r>
      <w:r w:rsidR="0082781D" w:rsidRPr="0082781D">
        <w:rPr>
          <w:b/>
          <w:szCs w:val="28"/>
        </w:rPr>
        <w:t>о социальной защите маломобильных групп населения при оказании услуг</w:t>
      </w:r>
      <w:r w:rsidR="0082781D">
        <w:rPr>
          <w:b/>
          <w:szCs w:val="28"/>
        </w:rPr>
        <w:t xml:space="preserve"> на железнодорожном вокзале ст. Борзя.</w:t>
      </w:r>
    </w:p>
    <w:p w:rsidR="00B11740" w:rsidRDefault="00B11740" w:rsidP="00B11740">
      <w:pPr>
        <w:ind w:firstLine="0"/>
        <w:jc w:val="center"/>
        <w:rPr>
          <w:b/>
        </w:rPr>
      </w:pPr>
    </w:p>
    <w:p w:rsidR="00B11740" w:rsidRDefault="00B11740" w:rsidP="00B11740">
      <w:pPr>
        <w:rPr>
          <w:rFonts w:eastAsia="Times New Roman"/>
          <w:lang w:eastAsia="ru-RU"/>
        </w:rPr>
      </w:pPr>
      <w:r>
        <w:t>Борзинской транспортной прокуратурой проведена проверка соблюдени</w:t>
      </w:r>
      <w:r w:rsidR="0082781D">
        <w:t>я требований законодательства о</w:t>
      </w:r>
      <w:r w:rsidR="0082781D" w:rsidRPr="0082781D">
        <w:rPr>
          <w:b/>
          <w:szCs w:val="28"/>
        </w:rPr>
        <w:t xml:space="preserve"> </w:t>
      </w:r>
      <w:r w:rsidR="0082781D" w:rsidRPr="0082781D">
        <w:rPr>
          <w:szCs w:val="28"/>
        </w:rPr>
        <w:t>социальной защите маломобильных групп населения при оказании услуг</w:t>
      </w:r>
      <w:r w:rsidR="00594E59">
        <w:rPr>
          <w:rFonts w:eastAsia="Times New Roman"/>
          <w:lang w:eastAsia="ru-RU"/>
        </w:rPr>
        <w:t xml:space="preserve"> </w:t>
      </w:r>
      <w:r w:rsidR="0082781D">
        <w:rPr>
          <w:rFonts w:eastAsia="Times New Roman"/>
          <w:lang w:eastAsia="ru-RU"/>
        </w:rPr>
        <w:t>на станции Борзя Забайкальской железной дороги</w:t>
      </w:r>
      <w:r w:rsidR="00F72B08">
        <w:rPr>
          <w:rFonts w:eastAsia="Times New Roman"/>
          <w:lang w:eastAsia="ru-RU"/>
        </w:rPr>
        <w:t>.</w:t>
      </w:r>
    </w:p>
    <w:p w:rsidR="00F72B08" w:rsidRDefault="00F72B08" w:rsidP="00B11740">
      <w:pPr>
        <w:rPr>
          <w:rFonts w:eastAsia="Times New Roman"/>
          <w:lang w:eastAsia="ru-RU"/>
        </w:rPr>
      </w:pPr>
    </w:p>
    <w:p w:rsidR="00F72B08" w:rsidRDefault="00F72B08" w:rsidP="00B11740">
      <w:r>
        <w:rPr>
          <w:rFonts w:eastAsia="Times New Roman"/>
          <w:lang w:eastAsia="ru-RU"/>
        </w:rPr>
        <w:t xml:space="preserve">В результате </w:t>
      </w:r>
      <w:r>
        <w:t>надзорных мероприятий выявлен ряд нарушений</w:t>
      </w:r>
      <w:r w:rsidR="00035894">
        <w:t xml:space="preserve">, в том числе </w:t>
      </w:r>
      <w:r w:rsidR="0082781D">
        <w:t>отсутствие пандусов для маломобильных групп населения</w:t>
      </w:r>
      <w:r w:rsidR="00035894">
        <w:t>,</w:t>
      </w:r>
      <w:r w:rsidR="0082781D">
        <w:t xml:space="preserve"> несоответствия уровня наклона поручней требованиям законодательства</w:t>
      </w:r>
      <w:r w:rsidR="00035894">
        <w:t xml:space="preserve"> </w:t>
      </w:r>
      <w:r w:rsidR="00EE682A">
        <w:t>виадука на ст. Борзя Забайкальской железной дороги.</w:t>
      </w:r>
      <w:bookmarkStart w:id="0" w:name="_GoBack"/>
      <w:bookmarkEnd w:id="0"/>
    </w:p>
    <w:p w:rsidR="00F72B08" w:rsidRDefault="00F72B08" w:rsidP="00B11740"/>
    <w:p w:rsidR="00F72B08" w:rsidRDefault="006D5862" w:rsidP="00B11740">
      <w:r>
        <w:t xml:space="preserve">По результатам проверки, транспортным прокурором </w:t>
      </w:r>
      <w:r w:rsidR="009B78EB">
        <w:t xml:space="preserve">в Басманный районный суд г. Москвы 03.06.2024 направлено исковое заявление в порядке ст. 45 ГПК РФ об реконструкции </w:t>
      </w:r>
      <w:r w:rsidR="00EE682A">
        <w:t>виадука на ст. Борзя Забайкальской железной дороги</w:t>
      </w:r>
      <w:r w:rsidR="00035894">
        <w:rPr>
          <w:rFonts w:eastAsia="Times New Roman"/>
          <w:lang w:eastAsia="ru-RU"/>
        </w:rPr>
        <w:t>.</w:t>
      </w:r>
    </w:p>
    <w:sectPr w:rsidR="00F7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C"/>
    <w:rsid w:val="00035894"/>
    <w:rsid w:val="00594E59"/>
    <w:rsid w:val="006224A7"/>
    <w:rsid w:val="006D5862"/>
    <w:rsid w:val="006F0B9C"/>
    <w:rsid w:val="00793A77"/>
    <w:rsid w:val="0082781D"/>
    <w:rsid w:val="009B78EB"/>
    <w:rsid w:val="00B11740"/>
    <w:rsid w:val="00BA0363"/>
    <w:rsid w:val="00EC73BC"/>
    <w:rsid w:val="00EE682A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B3F"/>
  <w15:chartTrackingRefBased/>
  <w15:docId w15:val="{6AB21623-2401-4CD4-825E-ACCD4F5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Ростислав Сергеевич</dc:creator>
  <cp:keywords/>
  <dc:description/>
  <cp:lastModifiedBy>Коваленко Ростислав Сергеевич</cp:lastModifiedBy>
  <cp:revision>3</cp:revision>
  <dcterms:created xsi:type="dcterms:W3CDTF">2024-09-27T05:51:00Z</dcterms:created>
  <dcterms:modified xsi:type="dcterms:W3CDTF">2024-09-30T06:17:00Z</dcterms:modified>
</cp:coreProperties>
</file>