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86" w:rsidRDefault="00166C86" w:rsidP="00166C86">
      <w:pPr>
        <w:rPr>
          <w:sz w:val="28"/>
          <w:szCs w:val="28"/>
        </w:rPr>
      </w:pPr>
    </w:p>
    <w:p w:rsidR="005F3B1D" w:rsidRDefault="005F3B1D" w:rsidP="005F3B1D">
      <w:pPr>
        <w:jc w:val="center"/>
        <w:rPr>
          <w:rFonts w:eastAsia="Calibri"/>
          <w:b/>
          <w:sz w:val="28"/>
          <w:szCs w:val="28"/>
        </w:rPr>
      </w:pPr>
    </w:p>
    <w:p w:rsidR="005F3B1D" w:rsidRDefault="005F3B1D" w:rsidP="005F3B1D">
      <w:pPr>
        <w:rPr>
          <w:sz w:val="24"/>
          <w:szCs w:val="24"/>
        </w:rPr>
      </w:pPr>
    </w:p>
    <w:p w:rsidR="005F3B1D" w:rsidRDefault="005F3B1D" w:rsidP="005F3B1D"/>
    <w:p w:rsidR="005F3B1D" w:rsidRDefault="005F3B1D" w:rsidP="005F3B1D"/>
    <w:p w:rsidR="005F3B1D" w:rsidRDefault="005F3B1D" w:rsidP="005F3B1D"/>
    <w:p w:rsidR="005F3B1D" w:rsidRDefault="005F3B1D" w:rsidP="005F3B1D">
      <w:r>
        <w:rPr>
          <w:noProof/>
          <w:lang w:eastAsia="ru-RU"/>
        </w:rPr>
        <w:drawing>
          <wp:anchor distT="0" distB="0" distL="114300" distR="114300" simplePos="0" relativeHeight="487607808" behindDoc="0" locked="0" layoutInCell="1" allowOverlap="1">
            <wp:simplePos x="0" y="0"/>
            <wp:positionH relativeFrom="column">
              <wp:posOffset>2767965</wp:posOffset>
            </wp:positionH>
            <wp:positionV relativeFrom="paragraph">
              <wp:posOffset>-575945</wp:posOffset>
            </wp:positionV>
            <wp:extent cx="628650" cy="828675"/>
            <wp:effectExtent l="19050" t="0" r="0" b="0"/>
            <wp:wrapSquare wrapText="bothSides"/>
            <wp:docPr id="5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628650" cy="828675"/>
                    </a:xfrm>
                    <a:prstGeom prst="rect">
                      <a:avLst/>
                    </a:prstGeom>
                    <a:noFill/>
                  </pic:spPr>
                </pic:pic>
              </a:graphicData>
            </a:graphic>
          </wp:anchor>
        </w:drawing>
      </w:r>
    </w:p>
    <w:p w:rsidR="005F3B1D" w:rsidRDefault="005F3B1D" w:rsidP="005F3B1D"/>
    <w:p w:rsidR="005F3B1D" w:rsidRDefault="005F3B1D" w:rsidP="005F3B1D"/>
    <w:p w:rsidR="005F3B1D" w:rsidRDefault="005F3B1D" w:rsidP="005F3B1D">
      <w:pPr>
        <w:jc w:val="center"/>
        <w:outlineLvl w:val="0"/>
        <w:rPr>
          <w:b/>
          <w:szCs w:val="28"/>
        </w:rPr>
      </w:pPr>
      <w:r>
        <w:rPr>
          <w:b/>
          <w:szCs w:val="28"/>
        </w:rPr>
        <w:t>АДМИНИСТРАЦИЯ СЕЛЬСКОГО ПОСЕЛЕНИЯ  «ЦАГАН-ОЛУЙСКОЕ»</w:t>
      </w:r>
    </w:p>
    <w:p w:rsidR="005F3B1D" w:rsidRDefault="005F3B1D" w:rsidP="005F3B1D">
      <w:pPr>
        <w:jc w:val="center"/>
        <w:outlineLvl w:val="0"/>
        <w:rPr>
          <w:b/>
          <w:szCs w:val="28"/>
        </w:rPr>
      </w:pPr>
      <w:r>
        <w:rPr>
          <w:b/>
          <w:szCs w:val="28"/>
        </w:rPr>
        <w:t>МУНИЦИПАЛЬНОГО РАЙОНА «БОРЗИНСКИЙ РАЙОН»</w:t>
      </w:r>
    </w:p>
    <w:p w:rsidR="005F3B1D" w:rsidRDefault="005F3B1D" w:rsidP="005F3B1D">
      <w:pPr>
        <w:jc w:val="center"/>
        <w:outlineLvl w:val="0"/>
        <w:rPr>
          <w:b/>
          <w:sz w:val="32"/>
          <w:szCs w:val="32"/>
        </w:rPr>
      </w:pPr>
    </w:p>
    <w:p w:rsidR="005F3B1D" w:rsidRDefault="005F3B1D" w:rsidP="005F3B1D">
      <w:pPr>
        <w:jc w:val="center"/>
        <w:outlineLvl w:val="0"/>
        <w:rPr>
          <w:b/>
          <w:sz w:val="44"/>
          <w:szCs w:val="44"/>
        </w:rPr>
      </w:pPr>
      <w:r>
        <w:rPr>
          <w:b/>
          <w:sz w:val="44"/>
          <w:szCs w:val="44"/>
        </w:rPr>
        <w:t>ПОСТАНОВЛЕНИЕ</w:t>
      </w:r>
    </w:p>
    <w:p w:rsidR="005F3B1D" w:rsidRDefault="005F3B1D" w:rsidP="005F3B1D">
      <w:pPr>
        <w:jc w:val="center"/>
        <w:rPr>
          <w:rFonts w:eastAsia="Calibri"/>
          <w:b/>
          <w:sz w:val="28"/>
          <w:szCs w:val="28"/>
        </w:rPr>
      </w:pPr>
    </w:p>
    <w:p w:rsidR="005F3B1D" w:rsidRDefault="005F3B1D" w:rsidP="005F3B1D">
      <w:pPr>
        <w:jc w:val="center"/>
        <w:rPr>
          <w:rFonts w:eastAsia="Calibri"/>
          <w:b/>
          <w:sz w:val="28"/>
          <w:szCs w:val="28"/>
        </w:rPr>
      </w:pPr>
    </w:p>
    <w:p w:rsidR="005F3B1D" w:rsidRDefault="005F3B1D" w:rsidP="005F3B1D">
      <w:pPr>
        <w:rPr>
          <w:rFonts w:eastAsia="Calibri"/>
          <w:sz w:val="28"/>
          <w:szCs w:val="28"/>
        </w:rPr>
      </w:pPr>
      <w:r>
        <w:rPr>
          <w:rFonts w:eastAsia="Calibri"/>
          <w:sz w:val="28"/>
          <w:szCs w:val="28"/>
        </w:rPr>
        <w:t>от «24» ноября 2024 года                                                            № 37</w:t>
      </w:r>
    </w:p>
    <w:p w:rsidR="005F3B1D" w:rsidRDefault="005F3B1D" w:rsidP="005F3B1D">
      <w:pPr>
        <w:jc w:val="center"/>
        <w:rPr>
          <w:rFonts w:eastAsia="Calibri"/>
          <w:b/>
          <w:bCs/>
          <w:sz w:val="28"/>
          <w:szCs w:val="28"/>
        </w:rPr>
      </w:pPr>
    </w:p>
    <w:p w:rsidR="005F3B1D" w:rsidRDefault="005F3B1D" w:rsidP="005F3B1D">
      <w:pPr>
        <w:jc w:val="center"/>
        <w:rPr>
          <w:sz w:val="28"/>
          <w:szCs w:val="28"/>
        </w:rPr>
      </w:pPr>
    </w:p>
    <w:p w:rsidR="005F3B1D" w:rsidRDefault="005F3B1D" w:rsidP="005F3B1D">
      <w:pPr>
        <w:jc w:val="center"/>
        <w:rPr>
          <w:rFonts w:eastAsia="Calibri"/>
          <w:b/>
          <w:bCs/>
          <w:sz w:val="28"/>
          <w:szCs w:val="28"/>
        </w:rPr>
      </w:pPr>
      <w:r>
        <w:rPr>
          <w:b/>
          <w:sz w:val="28"/>
          <w:szCs w:val="28"/>
        </w:rPr>
        <w:t xml:space="preserve">О внесении изменений в постановление администрации сельского поселения «Цаган-Олуйское» от 30 декабря 2022 года № 40  </w:t>
      </w:r>
    </w:p>
    <w:p w:rsidR="005F3B1D" w:rsidRDefault="005F3B1D" w:rsidP="005F3B1D">
      <w:pPr>
        <w:jc w:val="center"/>
        <w:rPr>
          <w:b/>
          <w:sz w:val="28"/>
          <w:szCs w:val="28"/>
        </w:rPr>
      </w:pPr>
      <w:r>
        <w:rPr>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сельского поселения «Цаган-Олуйское» муниципального района «Борзинский район»</w:t>
      </w:r>
    </w:p>
    <w:p w:rsidR="005F3B1D" w:rsidRDefault="005F3B1D" w:rsidP="005F3B1D">
      <w:pPr>
        <w:jc w:val="center"/>
        <w:rPr>
          <w:b/>
          <w:sz w:val="28"/>
          <w:szCs w:val="28"/>
        </w:rPr>
      </w:pPr>
    </w:p>
    <w:p w:rsidR="005F3B1D" w:rsidRDefault="005F3B1D" w:rsidP="005F3B1D">
      <w:pPr>
        <w:ind w:firstLine="709"/>
        <w:jc w:val="both"/>
        <w:rPr>
          <w:b/>
          <w:sz w:val="28"/>
          <w:szCs w:val="28"/>
        </w:rPr>
      </w:pPr>
    </w:p>
    <w:p w:rsidR="005F3B1D" w:rsidRDefault="005F3B1D" w:rsidP="005F3B1D">
      <w:pPr>
        <w:adjustRightInd w:val="0"/>
        <w:ind w:firstLine="709"/>
        <w:jc w:val="both"/>
        <w:rPr>
          <w:sz w:val="28"/>
          <w:szCs w:val="28"/>
        </w:rPr>
      </w:pPr>
      <w:r>
        <w:rPr>
          <w:sz w:val="28"/>
          <w:szCs w:val="28"/>
        </w:rPr>
        <w:t>В соответствии пункта 3 статьи 11.10  Земельного кодекса Российской Федерации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ст.39.2 ЗК РФ, если иное не предусмотрено настоящей статьей,  п.п. 4-8 ст. 11.10 ЗК РФ,  п.8 ст. 11.10.ЗК РФ</w:t>
      </w:r>
      <w:proofErr w:type="gramStart"/>
      <w:r>
        <w:rPr>
          <w:sz w:val="28"/>
          <w:szCs w:val="28"/>
        </w:rPr>
        <w:t xml:space="preserve"> ,</w:t>
      </w:r>
      <w:proofErr w:type="gramEnd"/>
      <w:r>
        <w:rPr>
          <w:sz w:val="28"/>
          <w:szCs w:val="28"/>
        </w:rPr>
        <w:t xml:space="preserve"> Уставом сельского поселения «Цаган-Олуйское»</w:t>
      </w:r>
      <w:r>
        <w:rPr>
          <w:i/>
          <w:sz w:val="28"/>
          <w:szCs w:val="28"/>
        </w:rPr>
        <w:t xml:space="preserve"> </w:t>
      </w:r>
      <w:r>
        <w:rPr>
          <w:sz w:val="28"/>
          <w:szCs w:val="28"/>
        </w:rPr>
        <w:t>постановляет:</w:t>
      </w:r>
    </w:p>
    <w:p w:rsidR="005F3B1D" w:rsidRDefault="005F3B1D" w:rsidP="005F3B1D">
      <w:pPr>
        <w:ind w:firstLine="709"/>
        <w:jc w:val="both"/>
        <w:rPr>
          <w:bCs/>
          <w:sz w:val="28"/>
          <w:szCs w:val="28"/>
        </w:rPr>
      </w:pPr>
      <w:r>
        <w:rPr>
          <w:bCs/>
          <w:sz w:val="28"/>
          <w:szCs w:val="28"/>
        </w:rPr>
        <w:t>1. Внести в постановление администрации сельского поселения «Цаган-Олуйское» от 30 декабря 2022 года № 40</w:t>
      </w:r>
      <w:r>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сельского поселения</w:t>
      </w:r>
      <w:r>
        <w:rPr>
          <w:bCs/>
          <w:sz w:val="28"/>
          <w:szCs w:val="28"/>
        </w:rPr>
        <w:t xml:space="preserve"> «Цаган-Олуйское» муниципального района «Борзинский район» следующие изменения:</w:t>
      </w:r>
    </w:p>
    <w:p w:rsidR="005F3B1D" w:rsidRDefault="005F3B1D" w:rsidP="005F3B1D">
      <w:pPr>
        <w:ind w:firstLine="709"/>
        <w:jc w:val="both"/>
        <w:rPr>
          <w:sz w:val="28"/>
          <w:szCs w:val="28"/>
        </w:rPr>
      </w:pPr>
      <w:r>
        <w:rPr>
          <w:sz w:val="28"/>
          <w:szCs w:val="28"/>
        </w:rPr>
        <w:t>- подпункт 4 пункта 2.11 Регламента следует изложить в следующей редакции</w:t>
      </w:r>
      <w:proofErr w:type="gramStart"/>
      <w:r>
        <w:rPr>
          <w:sz w:val="28"/>
          <w:szCs w:val="28"/>
        </w:rPr>
        <w:t xml:space="preserve"> :</w:t>
      </w:r>
      <w:proofErr w:type="gramEnd"/>
      <w:r>
        <w:rPr>
          <w:sz w:val="28"/>
          <w:szCs w:val="28"/>
        </w:rPr>
        <w:t xml:space="preserve"> 4) подготовленная схема расположения земельного участка на кадастровом плане территории, в случае, предусмотренном пунктом 8 статьи 11.10 Земельного кодекса РФ</w:t>
      </w:r>
    </w:p>
    <w:p w:rsidR="005F3B1D" w:rsidRDefault="005F3B1D" w:rsidP="005F3B1D">
      <w:pPr>
        <w:adjustRightInd w:val="0"/>
        <w:ind w:firstLine="709"/>
        <w:jc w:val="both"/>
        <w:rPr>
          <w:sz w:val="28"/>
          <w:szCs w:val="28"/>
        </w:rPr>
      </w:pPr>
      <w:r>
        <w:rPr>
          <w:bCs/>
          <w:sz w:val="28"/>
          <w:szCs w:val="28"/>
        </w:rPr>
        <w:t xml:space="preserve">2. Настоящее </w:t>
      </w:r>
      <w:r>
        <w:rPr>
          <w:sz w:val="28"/>
          <w:szCs w:val="28"/>
        </w:rPr>
        <w:t>решение вступает в силу после дня его официального опубликования.</w:t>
      </w:r>
    </w:p>
    <w:p w:rsidR="005F3B1D" w:rsidRDefault="005F3B1D" w:rsidP="005F3B1D">
      <w:pPr>
        <w:adjustRightInd w:val="0"/>
        <w:ind w:firstLine="709"/>
        <w:jc w:val="both"/>
        <w:rPr>
          <w:kern w:val="2"/>
          <w:sz w:val="28"/>
          <w:szCs w:val="28"/>
        </w:rPr>
      </w:pPr>
    </w:p>
    <w:p w:rsidR="005F3B1D" w:rsidRDefault="005F3B1D" w:rsidP="005F3B1D">
      <w:pPr>
        <w:adjustRightInd w:val="0"/>
        <w:jc w:val="both"/>
        <w:rPr>
          <w:kern w:val="2"/>
          <w:sz w:val="28"/>
          <w:szCs w:val="28"/>
        </w:rPr>
      </w:pPr>
      <w:r>
        <w:rPr>
          <w:kern w:val="2"/>
          <w:sz w:val="28"/>
          <w:szCs w:val="28"/>
        </w:rPr>
        <w:t>Глава сельского поселения «Цаган-Олуйск</w:t>
      </w:r>
      <w:bookmarkStart w:id="0" w:name="_GoBack"/>
      <w:bookmarkEnd w:id="0"/>
      <w:r>
        <w:rPr>
          <w:kern w:val="2"/>
          <w:sz w:val="28"/>
          <w:szCs w:val="28"/>
        </w:rPr>
        <w:t>ое»          Е.А.Большакова</w:t>
      </w:r>
    </w:p>
    <w:p w:rsidR="00166C86" w:rsidRDefault="00166C86" w:rsidP="00166C86">
      <w:pPr>
        <w:rPr>
          <w:sz w:val="28"/>
          <w:szCs w:val="28"/>
        </w:rPr>
      </w:pPr>
    </w:p>
    <w:p w:rsidR="00166C86" w:rsidRDefault="00166C86" w:rsidP="00166C86">
      <w:pPr>
        <w:rPr>
          <w:sz w:val="28"/>
          <w:szCs w:val="28"/>
        </w:rPr>
      </w:pPr>
    </w:p>
    <w:p w:rsidR="00166C86" w:rsidRDefault="00166C86" w:rsidP="00166C86">
      <w:pPr>
        <w:rPr>
          <w:sz w:val="28"/>
          <w:szCs w:val="28"/>
        </w:rPr>
      </w:pPr>
    </w:p>
    <w:p w:rsidR="00166C86" w:rsidRPr="00F60745" w:rsidRDefault="00166C86" w:rsidP="00166C86">
      <w:pPr>
        <w:rPr>
          <w:sz w:val="28"/>
          <w:szCs w:val="28"/>
        </w:rPr>
      </w:pPr>
    </w:p>
    <w:p w:rsidR="00321B63" w:rsidRDefault="00321B63" w:rsidP="009F2319">
      <w:pPr>
        <w:pStyle w:val="ConsPlusNormal"/>
        <w:widowControl/>
        <w:ind w:left="4536" w:firstLine="0"/>
        <w:jc w:val="center"/>
        <w:outlineLvl w:val="0"/>
        <w:rPr>
          <w:rFonts w:ascii="Times New Roman" w:hAnsi="Times New Roman" w:cs="Times New Roman"/>
          <w:sz w:val="28"/>
          <w:szCs w:val="28"/>
        </w:rPr>
      </w:pPr>
    </w:p>
    <w:p w:rsidR="00321B63" w:rsidRDefault="00321B63" w:rsidP="009F2319">
      <w:pPr>
        <w:pStyle w:val="ConsPlusNormal"/>
        <w:widowControl/>
        <w:ind w:left="4536" w:firstLine="0"/>
        <w:jc w:val="center"/>
        <w:outlineLvl w:val="0"/>
        <w:rPr>
          <w:rFonts w:ascii="Times New Roman" w:hAnsi="Times New Roman" w:cs="Times New Roman"/>
          <w:sz w:val="28"/>
          <w:szCs w:val="28"/>
        </w:rPr>
      </w:pPr>
    </w:p>
    <w:p w:rsidR="00321B63" w:rsidRDefault="009F2319" w:rsidP="009F2319">
      <w:pPr>
        <w:pStyle w:val="ConsPlusNormal"/>
        <w:widowControl/>
        <w:ind w:left="4536" w:firstLine="0"/>
        <w:jc w:val="center"/>
        <w:outlineLvl w:val="0"/>
        <w:rPr>
          <w:rFonts w:ascii="Times New Roman" w:hAnsi="Times New Roman" w:cs="Times New Roman"/>
          <w:sz w:val="28"/>
          <w:szCs w:val="28"/>
        </w:rPr>
      </w:pPr>
      <w:r w:rsidRPr="00F60745">
        <w:rPr>
          <w:rFonts w:ascii="Times New Roman" w:hAnsi="Times New Roman" w:cs="Times New Roman"/>
          <w:sz w:val="28"/>
          <w:szCs w:val="28"/>
        </w:rPr>
        <w:t>УТВЕРЖДЕН</w:t>
      </w:r>
    </w:p>
    <w:p w:rsidR="00321B63" w:rsidRDefault="00321B63" w:rsidP="009F2319">
      <w:pPr>
        <w:pStyle w:val="ConsPlusNormal"/>
        <w:widowControl/>
        <w:ind w:left="4536" w:firstLine="0"/>
        <w:jc w:val="center"/>
        <w:outlineLvl w:val="0"/>
        <w:rPr>
          <w:rFonts w:ascii="Times New Roman" w:hAnsi="Times New Roman" w:cs="Times New Roman"/>
          <w:sz w:val="28"/>
          <w:szCs w:val="28"/>
        </w:rPr>
      </w:pPr>
    </w:p>
    <w:p w:rsidR="00321B63" w:rsidRDefault="00321B63" w:rsidP="009F2319">
      <w:pPr>
        <w:pStyle w:val="ConsPlusNormal"/>
        <w:widowControl/>
        <w:ind w:left="4536" w:firstLine="0"/>
        <w:jc w:val="center"/>
        <w:outlineLvl w:val="0"/>
        <w:rPr>
          <w:rFonts w:ascii="Times New Roman" w:hAnsi="Times New Roman" w:cs="Times New Roman"/>
          <w:sz w:val="28"/>
          <w:szCs w:val="28"/>
        </w:rPr>
      </w:pPr>
    </w:p>
    <w:p w:rsidR="009F2319" w:rsidRDefault="00321B63" w:rsidP="009F2319">
      <w:pPr>
        <w:pStyle w:val="ConsPlusNormal"/>
        <w:widowControl/>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9F2319" w:rsidRPr="00166C86" w:rsidRDefault="009F2319" w:rsidP="00321B63">
      <w:pPr>
        <w:pStyle w:val="ConsPlusNormal"/>
        <w:widowControl/>
        <w:ind w:left="4536" w:firstLine="0"/>
        <w:rPr>
          <w:rFonts w:ascii="Times New Roman" w:hAnsi="Times New Roman" w:cs="Times New Roman"/>
          <w:sz w:val="24"/>
          <w:szCs w:val="24"/>
        </w:rPr>
      </w:pPr>
      <w:r w:rsidRPr="00166C86">
        <w:rPr>
          <w:rFonts w:ascii="Times New Roman" w:hAnsi="Times New Roman" w:cs="Times New Roman"/>
          <w:sz w:val="24"/>
          <w:szCs w:val="24"/>
        </w:rPr>
        <w:t>постановлением администрации</w:t>
      </w:r>
      <w:r w:rsidR="00166C86" w:rsidRPr="00166C86">
        <w:rPr>
          <w:rFonts w:ascii="Times New Roman" w:hAnsi="Times New Roman" w:cs="Times New Roman"/>
          <w:sz w:val="24"/>
          <w:szCs w:val="24"/>
        </w:rPr>
        <w:t xml:space="preserve"> </w:t>
      </w:r>
      <w:r w:rsidR="00166C86" w:rsidRPr="00166C86">
        <w:rPr>
          <w:sz w:val="24"/>
          <w:szCs w:val="24"/>
        </w:rPr>
        <w:t>сельского поселения «Цаган-Олуйское» муниципального района «Борзинский район»</w:t>
      </w:r>
    </w:p>
    <w:p w:rsidR="00166C86" w:rsidRDefault="00166C86" w:rsidP="009F2319">
      <w:pPr>
        <w:ind w:left="4536"/>
        <w:jc w:val="center"/>
        <w:rPr>
          <w:i/>
          <w:color w:val="FF0000"/>
          <w:sz w:val="28"/>
          <w:szCs w:val="28"/>
        </w:rPr>
      </w:pPr>
    </w:p>
    <w:p w:rsidR="009F2319" w:rsidRPr="00F60745" w:rsidRDefault="009F2319" w:rsidP="009F2319">
      <w:pPr>
        <w:ind w:left="4536"/>
        <w:jc w:val="center"/>
        <w:rPr>
          <w:sz w:val="28"/>
          <w:szCs w:val="28"/>
        </w:rPr>
      </w:pPr>
      <w:r w:rsidRPr="00F60745">
        <w:rPr>
          <w:sz w:val="28"/>
          <w:szCs w:val="28"/>
        </w:rPr>
        <w:t xml:space="preserve">от </w:t>
      </w:r>
      <w:r w:rsidR="009D0810">
        <w:rPr>
          <w:sz w:val="28"/>
          <w:szCs w:val="28"/>
        </w:rPr>
        <w:t>«24» декабря 2024г. № 37</w:t>
      </w:r>
    </w:p>
    <w:p w:rsidR="009F2319" w:rsidRPr="00F60745" w:rsidRDefault="009F2319" w:rsidP="009F2319">
      <w:pPr>
        <w:ind w:left="4536" w:firstLine="709"/>
        <w:jc w:val="both"/>
        <w:rPr>
          <w:b/>
          <w:sz w:val="28"/>
          <w:szCs w:val="28"/>
        </w:rPr>
      </w:pPr>
    </w:p>
    <w:p w:rsidR="009F2319" w:rsidRPr="00166C86" w:rsidRDefault="009F2319" w:rsidP="00166C86">
      <w:pPr>
        <w:jc w:val="center"/>
        <w:rPr>
          <w:b/>
          <w:color w:val="FF0000"/>
          <w:sz w:val="28"/>
          <w:szCs w:val="28"/>
        </w:rPr>
      </w:pPr>
      <w:r w:rsidRPr="00F60745">
        <w:rPr>
          <w:b/>
          <w:sz w:val="28"/>
          <w:szCs w:val="28"/>
        </w:rPr>
        <w:t xml:space="preserve">Административный регламент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Pr="00F60745">
        <w:rPr>
          <w:sz w:val="28"/>
          <w:szCs w:val="28"/>
        </w:rPr>
        <w:t xml:space="preserve"> </w:t>
      </w:r>
      <w:r w:rsidR="00166C86">
        <w:rPr>
          <w:b/>
          <w:sz w:val="28"/>
          <w:szCs w:val="28"/>
        </w:rPr>
        <w:t>сельского поселения «Цаган-Олуйское» муниципального района «Борзинский район»</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166C86" w:rsidRDefault="00924056" w:rsidP="0025244A">
      <w:pPr>
        <w:ind w:firstLine="709"/>
        <w:jc w:val="both"/>
        <w:rPr>
          <w:color w:val="FF0000"/>
          <w:sz w:val="28"/>
          <w:szCs w:val="28"/>
        </w:rPr>
      </w:pPr>
      <w:r w:rsidRPr="00F60745">
        <w:rPr>
          <w:sz w:val="28"/>
          <w:szCs w:val="28"/>
        </w:rPr>
        <w:t>1.1. </w:t>
      </w:r>
      <w:proofErr w:type="gramStart"/>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166C86" w:rsidRPr="00166C86">
        <w:rPr>
          <w:sz w:val="28"/>
          <w:szCs w:val="28"/>
        </w:rPr>
        <w:t>сельского поселения «Цаган-Олуйское» муниципального района «Борзинский район»</w:t>
      </w:r>
      <w:proofErr w:type="gramEnd"/>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w:t>
      </w:r>
      <w:r w:rsidR="006E2061" w:rsidRPr="00F60745">
        <w:rPr>
          <w:sz w:val="28"/>
          <w:szCs w:val="28"/>
        </w:rPr>
        <w:lastRenderedPageBreak/>
        <w:t>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166C86" w:rsidRDefault="00166C86"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166C86" w:rsidRDefault="00166C86" w:rsidP="001A08D7">
      <w:pPr>
        <w:ind w:firstLine="709"/>
        <w:jc w:val="both"/>
        <w:rPr>
          <w:sz w:val="28"/>
          <w:szCs w:val="28"/>
        </w:rPr>
      </w:pP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proofErr w:type="gramStart"/>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roofErr w:type="gramEnd"/>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lastRenderedPageBreak/>
        <w:t>2.2. </w:t>
      </w:r>
      <w:r w:rsidR="0089369C" w:rsidRPr="00F60745">
        <w:rPr>
          <w:sz w:val="28"/>
          <w:szCs w:val="28"/>
        </w:rPr>
        <w:t xml:space="preserve">Муниципальная услуга </w:t>
      </w:r>
      <w:r w:rsidR="006E2061" w:rsidRPr="00F60745">
        <w:rPr>
          <w:sz w:val="28"/>
          <w:szCs w:val="28"/>
        </w:rPr>
        <w:t xml:space="preserve">предоставляется </w:t>
      </w:r>
      <w:r w:rsidR="006C75C1" w:rsidRPr="00F60745">
        <w:rPr>
          <w:sz w:val="28"/>
          <w:szCs w:val="28"/>
        </w:rPr>
        <w:t>администрацией</w:t>
      </w:r>
      <w:r w:rsidR="0025244A" w:rsidRPr="00F60745">
        <w:rPr>
          <w:i/>
          <w:color w:val="FF0000"/>
          <w:sz w:val="28"/>
          <w:szCs w:val="28"/>
        </w:rPr>
        <w:t xml:space="preserve">  </w:t>
      </w:r>
      <w:r w:rsidR="00166C86" w:rsidRPr="00166C86">
        <w:rPr>
          <w:sz w:val="28"/>
          <w:szCs w:val="28"/>
        </w:rPr>
        <w:t>сельского поселения «Цаган-Олуйское» муниципального района «Борзинский район</w:t>
      </w:r>
      <w:r w:rsidR="00166C86">
        <w:rPr>
          <w:b/>
          <w:sz w:val="28"/>
          <w:szCs w:val="28"/>
        </w:rPr>
        <w:t>»</w:t>
      </w:r>
      <w:r w:rsidR="00166C86" w:rsidRPr="00F60745">
        <w:rPr>
          <w:sz w:val="28"/>
          <w:szCs w:val="28"/>
        </w:rPr>
        <w:t xml:space="preserve"> </w:t>
      </w:r>
      <w:r w:rsidR="0025244A" w:rsidRPr="00F60745">
        <w:rPr>
          <w:sz w:val="28"/>
          <w:szCs w:val="28"/>
        </w:rPr>
        <w:t xml:space="preserve">(далее – Уполномоченный орган). </w:t>
      </w:r>
    </w:p>
    <w:p w:rsidR="0025244A" w:rsidRPr="00166C86" w:rsidRDefault="00924056" w:rsidP="0025244A">
      <w:pPr>
        <w:ind w:firstLine="709"/>
        <w:jc w:val="both"/>
        <w:rPr>
          <w:color w:val="FF0000"/>
          <w:sz w:val="28"/>
          <w:szCs w:val="28"/>
        </w:rPr>
      </w:pPr>
      <w:r w:rsidRPr="00F60745">
        <w:rPr>
          <w:sz w:val="28"/>
          <w:szCs w:val="28"/>
        </w:rPr>
        <w:t>2.3. </w:t>
      </w:r>
      <w:r w:rsidR="006E2061" w:rsidRPr="00F60745">
        <w:rPr>
          <w:sz w:val="28"/>
          <w:szCs w:val="28"/>
        </w:rPr>
        <w:t xml:space="preserve">В предоставлении </w:t>
      </w:r>
      <w:r w:rsidR="0089369C" w:rsidRPr="00F60745">
        <w:rPr>
          <w:sz w:val="28"/>
          <w:szCs w:val="28"/>
        </w:rPr>
        <w:t>муниципальной услуги</w:t>
      </w:r>
      <w:r w:rsidR="00166C86">
        <w:rPr>
          <w:sz w:val="28"/>
          <w:szCs w:val="28"/>
        </w:rPr>
        <w:t xml:space="preserve"> принимае</w:t>
      </w:r>
      <w:r w:rsidR="006E2061" w:rsidRPr="00F60745">
        <w:rPr>
          <w:sz w:val="28"/>
          <w:szCs w:val="28"/>
        </w:rPr>
        <w:t>т</w:t>
      </w:r>
      <w:r w:rsidR="001A08D7" w:rsidRPr="00F60745">
        <w:rPr>
          <w:sz w:val="28"/>
          <w:szCs w:val="28"/>
        </w:rPr>
        <w:t xml:space="preserve"> </w:t>
      </w:r>
      <w:r w:rsidR="006E2061" w:rsidRPr="00F60745">
        <w:rPr>
          <w:sz w:val="28"/>
          <w:szCs w:val="28"/>
        </w:rPr>
        <w:t>участие</w:t>
      </w:r>
      <w:r w:rsidR="00166C86" w:rsidRPr="00166C86">
        <w:rPr>
          <w:b/>
          <w:sz w:val="28"/>
          <w:szCs w:val="28"/>
        </w:rPr>
        <w:t xml:space="preserve"> </w:t>
      </w:r>
      <w:r w:rsidR="00166C86">
        <w:rPr>
          <w:sz w:val="28"/>
          <w:szCs w:val="28"/>
        </w:rPr>
        <w:t>сельское поселение</w:t>
      </w:r>
      <w:r w:rsidR="00166C86" w:rsidRPr="00166C86">
        <w:rPr>
          <w:sz w:val="28"/>
          <w:szCs w:val="28"/>
        </w:rPr>
        <w:t xml:space="preserve"> «Цаган-Олуйское» муниципального района «Борзинский район»</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w:t>
      </w:r>
      <w:proofErr w:type="gramStart"/>
      <w:r w:rsidRPr="00F60745">
        <w:rPr>
          <w:sz w:val="28"/>
          <w:szCs w:val="28"/>
        </w:rPr>
        <w:t>с</w:t>
      </w:r>
      <w:proofErr w:type="gramEnd"/>
      <w:r w:rsidRPr="00F60745">
        <w:rPr>
          <w:sz w:val="28"/>
          <w:szCs w:val="28"/>
        </w:rPr>
        <w:t>:</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t>2.3.3. </w:t>
      </w:r>
      <w:r w:rsidR="006E2061" w:rsidRPr="00F60745">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proofErr w:type="gramStart"/>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xml:space="preserve">, на основании которого Заявителю предоставляются результаты, указанные в пункте 2.5 настоящего Административного </w:t>
      </w:r>
      <w:r w:rsidR="006E2061" w:rsidRPr="00F60745">
        <w:rPr>
          <w:sz w:val="28"/>
          <w:szCs w:val="28"/>
        </w:rPr>
        <w:lastRenderedPageBreak/>
        <w:t>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proofErr w:type="gramStart"/>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lastRenderedPageBreak/>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D004A5" w:rsidRPr="001C011B" w:rsidRDefault="00D004A5" w:rsidP="00D004A5">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542DE6" w:rsidP="00542DE6">
      <w:pPr>
        <w:ind w:firstLine="709"/>
        <w:jc w:val="both"/>
        <w:rPr>
          <w:sz w:val="28"/>
          <w:szCs w:val="28"/>
        </w:rPr>
      </w:pPr>
      <w:proofErr w:type="gramStart"/>
      <w:r w:rsidRPr="00F60745">
        <w:rPr>
          <w:sz w:val="28"/>
          <w:szCs w:val="28"/>
        </w:rPr>
        <w:t>Уставом</w:t>
      </w:r>
      <w:r w:rsidR="00166C86">
        <w:rPr>
          <w:sz w:val="28"/>
          <w:szCs w:val="28"/>
        </w:rPr>
        <w:t xml:space="preserve"> сельского поселения «Цаган-Олуйское»</w:t>
      </w:r>
      <w:r w:rsidRPr="00F60745">
        <w:rPr>
          <w:sz w:val="28"/>
          <w:szCs w:val="28"/>
        </w:rPr>
        <w:t xml:space="preserve">, принятым решением Совета </w:t>
      </w:r>
      <w:r w:rsidR="00166C86">
        <w:rPr>
          <w:sz w:val="28"/>
          <w:szCs w:val="28"/>
        </w:rPr>
        <w:t xml:space="preserve">сельского поселения «Цаган-Олуйское» </w:t>
      </w:r>
      <w:r w:rsidRPr="00F60745">
        <w:rPr>
          <w:sz w:val="28"/>
          <w:szCs w:val="28"/>
        </w:rPr>
        <w:t xml:space="preserve">от </w:t>
      </w:r>
      <w:r w:rsidR="00166C86">
        <w:rPr>
          <w:sz w:val="28"/>
          <w:szCs w:val="28"/>
        </w:rPr>
        <w:t xml:space="preserve">29 августа 2014 года; </w:t>
      </w: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roofErr w:type="gramEnd"/>
    </w:p>
    <w:p w:rsidR="00813D04" w:rsidRPr="00813D04" w:rsidRDefault="00542DE6" w:rsidP="00813D04">
      <w:pPr>
        <w:rPr>
          <w:sz w:val="28"/>
          <w:szCs w:val="28"/>
        </w:rPr>
      </w:pPr>
      <w:r w:rsidRPr="00F60745">
        <w:rPr>
          <w:sz w:val="28"/>
          <w:szCs w:val="28"/>
        </w:rPr>
        <w:t>Перечень нормативных правовых актов, регулирующих пред</w:t>
      </w:r>
      <w:r w:rsidR="00813D04">
        <w:rPr>
          <w:sz w:val="28"/>
          <w:szCs w:val="28"/>
        </w:rPr>
        <w:t xml:space="preserve">оставление муниципальной услуги </w:t>
      </w:r>
      <w:r w:rsidRPr="00F60745">
        <w:rPr>
          <w:sz w:val="28"/>
          <w:szCs w:val="28"/>
        </w:rPr>
        <w:t>,</w:t>
      </w:r>
      <w:r w:rsidR="00813D04">
        <w:rPr>
          <w:sz w:val="28"/>
          <w:szCs w:val="28"/>
        </w:rPr>
        <w:t xml:space="preserve">  </w:t>
      </w:r>
      <w:r w:rsidR="00813D04">
        <w:rPr>
          <w:sz w:val="28"/>
          <w:szCs w:val="28"/>
          <w:lang w:val="en-US"/>
        </w:rPr>
        <w:t>admin</w:t>
      </w:r>
      <w:r w:rsidR="00813D04">
        <w:rPr>
          <w:sz w:val="28"/>
          <w:szCs w:val="28"/>
        </w:rPr>
        <w:t>-</w:t>
      </w:r>
      <w:proofErr w:type="spellStart"/>
      <w:r w:rsidR="00813D04">
        <w:rPr>
          <w:sz w:val="28"/>
          <w:szCs w:val="28"/>
          <w:lang w:val="en-US"/>
        </w:rPr>
        <w:t>borzya</w:t>
      </w:r>
      <w:proofErr w:type="spellEnd"/>
      <w:r w:rsidR="00813D04">
        <w:rPr>
          <w:sz w:val="28"/>
          <w:szCs w:val="28"/>
        </w:rPr>
        <w:t>.</w:t>
      </w:r>
      <w:proofErr w:type="spellStart"/>
      <w:r w:rsidR="00813D04">
        <w:rPr>
          <w:sz w:val="28"/>
          <w:szCs w:val="28"/>
          <w:lang w:val="en-US"/>
        </w:rPr>
        <w:t>ru</w:t>
      </w:r>
      <w:proofErr w:type="spellEnd"/>
      <w:r w:rsidR="00813D04" w:rsidRPr="002E79C9">
        <w:rPr>
          <w:color w:val="000000" w:themeColor="text1"/>
          <w:sz w:val="28"/>
          <w:szCs w:val="28"/>
        </w:rPr>
        <w:t>;</w:t>
      </w:r>
      <w:r w:rsidR="00813D04" w:rsidRPr="002E79C9">
        <w:rPr>
          <w:color w:val="000000" w:themeColor="text1"/>
        </w:rPr>
        <w:t xml:space="preserve"> </w:t>
      </w:r>
      <w:hyperlink r:id="rId9" w:history="1">
        <w:r w:rsidR="00813D04" w:rsidRPr="002E79C9">
          <w:rPr>
            <w:rStyle w:val="ae"/>
            <w:color w:val="000000" w:themeColor="text1"/>
            <w:sz w:val="28"/>
            <w:szCs w:val="28"/>
          </w:rPr>
          <w:t>www.pgu.e-zab.ru</w:t>
        </w:r>
      </w:hyperlink>
    </w:p>
    <w:p w:rsidR="00542DE6" w:rsidRPr="00F60745" w:rsidRDefault="00813D04" w:rsidP="00813D04">
      <w:pPr>
        <w:ind w:firstLine="709"/>
        <w:jc w:val="both"/>
        <w:rPr>
          <w:sz w:val="28"/>
          <w:szCs w:val="28"/>
        </w:rPr>
      </w:pPr>
      <w:r>
        <w:rPr>
          <w:sz w:val="28"/>
          <w:szCs w:val="28"/>
        </w:rPr>
        <w:t xml:space="preserve"> </w:t>
      </w:r>
      <w:r w:rsidR="00542DE6" w:rsidRPr="00F60745">
        <w:rPr>
          <w:sz w:val="28"/>
          <w:szCs w:val="28"/>
        </w:rPr>
        <w:t xml:space="preserve">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proofErr w:type="gramStart"/>
      <w:r w:rsidRPr="00F60745">
        <w:rPr>
          <w:sz w:val="28"/>
          <w:szCs w:val="28"/>
        </w:rPr>
        <w:lastRenderedPageBreak/>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60745">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60745">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60745">
        <w:rPr>
          <w:sz w:val="28"/>
          <w:szCs w:val="28"/>
        </w:rPr>
        <w:t xml:space="preserve"> </w:t>
      </w:r>
      <w:proofErr w:type="gramStart"/>
      <w:r w:rsidRPr="00F60745">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60745">
        <w:rPr>
          <w:sz w:val="28"/>
          <w:szCs w:val="28"/>
        </w:rPr>
        <w:t xml:space="preserve">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w:t>
      </w:r>
      <w:proofErr w:type="gramStart"/>
      <w:r w:rsidR="006E2061" w:rsidRPr="00F60745">
        <w:rPr>
          <w:sz w:val="28"/>
          <w:szCs w:val="28"/>
        </w:rPr>
        <w:t>предоставляет следующие документы</w:t>
      </w:r>
      <w:proofErr w:type="gramEnd"/>
      <w:r w:rsidR="006E2061" w:rsidRPr="00F60745">
        <w:rPr>
          <w:sz w:val="28"/>
          <w:szCs w:val="28"/>
        </w:rPr>
        <w:t xml:space="preserve">, необходимые для </w:t>
      </w:r>
      <w:r w:rsidR="006E2061" w:rsidRPr="00F60745">
        <w:rPr>
          <w:sz w:val="28"/>
          <w:szCs w:val="28"/>
        </w:rPr>
        <w:lastRenderedPageBreak/>
        <w:t xml:space="preserve">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w:t>
      </w:r>
      <w:proofErr w:type="gramStart"/>
      <w:r w:rsidR="006E2061" w:rsidRPr="00F60745">
        <w:rPr>
          <w:sz w:val="28"/>
          <w:szCs w:val="28"/>
        </w:rPr>
        <w:t>документа, удостоверяющего личность Заинтересованного лица формируются</w:t>
      </w:r>
      <w:proofErr w:type="gramEnd"/>
      <w:r w:rsidR="006E2061" w:rsidRPr="00F60745">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физическим лицом, - УКЭП нотариуса с приложением файла </w:t>
      </w:r>
      <w:proofErr w:type="gramStart"/>
      <w:r w:rsidRPr="00F60745">
        <w:rPr>
          <w:sz w:val="28"/>
          <w:szCs w:val="28"/>
        </w:rPr>
        <w:t>открепленной</w:t>
      </w:r>
      <w:proofErr w:type="gramEnd"/>
      <w:r w:rsidRPr="00F60745">
        <w:rPr>
          <w:sz w:val="28"/>
          <w:szCs w:val="28"/>
        </w:rPr>
        <w:t xml:space="preserve"> УКЭП в формате </w:t>
      </w:r>
      <w:proofErr w:type="spellStart"/>
      <w:r w:rsidRPr="00F60745">
        <w:rPr>
          <w:sz w:val="28"/>
          <w:szCs w:val="28"/>
        </w:rPr>
        <w:t>sig</w:t>
      </w:r>
      <w:proofErr w:type="spellEnd"/>
      <w:r w:rsidRPr="00F60745">
        <w:rPr>
          <w:sz w:val="28"/>
          <w:szCs w:val="28"/>
        </w:rPr>
        <w:t>;</w:t>
      </w:r>
    </w:p>
    <w:p w:rsidR="00A03F43" w:rsidRPr="00F60745" w:rsidRDefault="00924056" w:rsidP="001A08D7">
      <w:pPr>
        <w:ind w:firstLine="709"/>
        <w:jc w:val="both"/>
        <w:rPr>
          <w:sz w:val="28"/>
          <w:szCs w:val="28"/>
        </w:rPr>
      </w:pPr>
      <w:r w:rsidRPr="00F60745">
        <w:rPr>
          <w:sz w:val="28"/>
          <w:szCs w:val="28"/>
        </w:rPr>
        <w:t>4) </w:t>
      </w:r>
      <w:r w:rsidR="002F4DF2">
        <w:rPr>
          <w:sz w:val="28"/>
          <w:szCs w:val="28"/>
        </w:rPr>
        <w:t>подготовленная заявителем схема расположения земельного участка или земельных участков на кадастровом плане территории, в случае, предусмотренном пунктом 8 статьи 11.10 Земельного кодекса РФ</w:t>
      </w:r>
      <w:r w:rsidR="002F4DF2" w:rsidRPr="00F60745">
        <w:rPr>
          <w:sz w:val="28"/>
          <w:szCs w:val="28"/>
        </w:rPr>
        <w:t xml:space="preserve"> </w:t>
      </w:r>
      <w:r w:rsidR="002F4DF2">
        <w:rPr>
          <w:sz w:val="28"/>
          <w:szCs w:val="28"/>
        </w:rPr>
        <w:t xml:space="preserve">        </w:t>
      </w: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 xml:space="preserve">документ, подтверждающий членство заявителя в садоводческом </w:t>
      </w:r>
      <w:r w:rsidR="006E2061" w:rsidRPr="00F60745">
        <w:rPr>
          <w:sz w:val="28"/>
          <w:szCs w:val="28"/>
        </w:rPr>
        <w:lastRenderedPageBreak/>
        <w:t>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F60745">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proofErr w:type="gramStart"/>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F60745">
        <w:rPr>
          <w:sz w:val="28"/>
          <w:szCs w:val="28"/>
        </w:rPr>
        <w:t xml:space="preserve">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proofErr w:type="gramStart"/>
      <w:r w:rsidRPr="00F60745">
        <w:rPr>
          <w:sz w:val="28"/>
          <w:szCs w:val="28"/>
        </w:rPr>
        <w:lastRenderedPageBreak/>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F60745">
        <w:rPr>
          <w:sz w:val="28"/>
          <w:szCs w:val="28"/>
        </w:rPr>
        <w:t xml:space="preserve"> </w:t>
      </w:r>
      <w:proofErr w:type="gramStart"/>
      <w:r w:rsidR="006E2061" w:rsidRPr="00F60745">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F60745">
        <w:rPr>
          <w:sz w:val="28"/>
          <w:szCs w:val="28"/>
        </w:rPr>
        <w:t>)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 xml:space="preserve">договор найма служебного жилого помещения, в случае, если </w:t>
      </w:r>
      <w:r w:rsidR="006E2061" w:rsidRPr="00F60745">
        <w:rPr>
          <w:sz w:val="28"/>
          <w:szCs w:val="28"/>
        </w:rPr>
        <w:lastRenderedPageBreak/>
        <w:t>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F60745">
        <w:rPr>
          <w:sz w:val="28"/>
          <w:szCs w:val="28"/>
        </w:rPr>
        <w:t xml:space="preserve">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документ, подтверждающий членство заявителя в садоводческом </w:t>
      </w:r>
      <w:r w:rsidR="006E2061" w:rsidRPr="00F60745">
        <w:rPr>
          <w:sz w:val="28"/>
          <w:szCs w:val="28"/>
        </w:rPr>
        <w:lastRenderedPageBreak/>
        <w:t>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proofErr w:type="spellStart"/>
      <w:r w:rsidR="006E2061" w:rsidRPr="00F60745">
        <w:rPr>
          <w:sz w:val="28"/>
          <w:szCs w:val="28"/>
        </w:rPr>
        <w:t>охотхозяйственное</w:t>
      </w:r>
      <w:proofErr w:type="spellEnd"/>
      <w:r w:rsidR="006E2061" w:rsidRPr="00F60745">
        <w:rPr>
          <w:sz w:val="28"/>
          <w:szCs w:val="28"/>
        </w:rPr>
        <w:t xml:space="preserve"> соглашение, если обращается лицо, с которым заключено </w:t>
      </w:r>
      <w:proofErr w:type="spellStart"/>
      <w:r w:rsidR="006E2061" w:rsidRPr="00F60745">
        <w:rPr>
          <w:sz w:val="28"/>
          <w:szCs w:val="28"/>
        </w:rPr>
        <w:t>охотхозяйственное</w:t>
      </w:r>
      <w:proofErr w:type="spellEnd"/>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F60745">
        <w:rPr>
          <w:sz w:val="28"/>
          <w:szCs w:val="28"/>
        </w:rPr>
        <w:t>недропользователь</w:t>
      </w:r>
      <w:proofErr w:type="spellEnd"/>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F60745">
        <w:rPr>
          <w:sz w:val="28"/>
          <w:szCs w:val="28"/>
        </w:rPr>
        <w:t>.</w:t>
      </w:r>
      <w:proofErr w:type="gramEnd"/>
      <w:r w:rsidR="006E2061" w:rsidRPr="00F60745">
        <w:rPr>
          <w:sz w:val="28"/>
          <w:szCs w:val="28"/>
        </w:rPr>
        <w:t xml:space="preserve"> </w:t>
      </w:r>
      <w:proofErr w:type="gramStart"/>
      <w:r w:rsidR="006E2061" w:rsidRPr="00F60745">
        <w:rPr>
          <w:sz w:val="28"/>
          <w:szCs w:val="28"/>
        </w:rPr>
        <w:t>з</w:t>
      </w:r>
      <w:proofErr w:type="gramEnd"/>
      <w:r w:rsidR="006E2061" w:rsidRPr="00F60745">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w:t>
      </w:r>
      <w:r w:rsidR="006E2061" w:rsidRPr="00F60745">
        <w:rPr>
          <w:sz w:val="28"/>
          <w:szCs w:val="28"/>
        </w:rPr>
        <w:lastRenderedPageBreak/>
        <w:t>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proofErr w:type="gramStart"/>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F60745">
        <w:rPr>
          <w:sz w:val="28"/>
          <w:szCs w:val="28"/>
        </w:rPr>
        <w:t xml:space="preserve"> </w:t>
      </w:r>
      <w:proofErr w:type="gramStart"/>
      <w:r w:rsidR="006E2061" w:rsidRPr="00F60745">
        <w:rPr>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w:t>
      </w:r>
      <w:r w:rsidR="006E2061" w:rsidRPr="00F60745">
        <w:rPr>
          <w:sz w:val="28"/>
          <w:szCs w:val="28"/>
        </w:rPr>
        <w:lastRenderedPageBreak/>
        <w:t>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F60745">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proofErr w:type="spellStart"/>
      <w:r w:rsidR="006E2061" w:rsidRPr="00F60745">
        <w:rPr>
          <w:sz w:val="28"/>
          <w:szCs w:val="28"/>
        </w:rPr>
        <w:t>аквакультуру</w:t>
      </w:r>
      <w:proofErr w:type="spellEnd"/>
      <w:r w:rsidR="006E2061" w:rsidRPr="00F60745">
        <w:rPr>
          <w:sz w:val="28"/>
          <w:szCs w:val="28"/>
        </w:rPr>
        <w:t xml:space="preserve"> (товарное рыбоводство),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15) </w:t>
      </w:r>
      <w:r w:rsidR="006E2061" w:rsidRPr="00F60745">
        <w:rPr>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006E2061" w:rsidRPr="00F60745">
        <w:rPr>
          <w:sz w:val="28"/>
          <w:szCs w:val="28"/>
        </w:rPr>
        <w:lastRenderedPageBreak/>
        <w:t>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F60745">
        <w:rPr>
          <w:sz w:val="28"/>
          <w:szCs w:val="28"/>
        </w:rPr>
        <w:t>,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proofErr w:type="spellStart"/>
      <w:r w:rsidR="006E2061" w:rsidRPr="00F60745">
        <w:rPr>
          <w:sz w:val="28"/>
          <w:szCs w:val="28"/>
        </w:rPr>
        <w:t>xml</w:t>
      </w:r>
      <w:proofErr w:type="spellEnd"/>
      <w:r w:rsidR="006E2061" w:rsidRPr="00F60745">
        <w:rPr>
          <w:sz w:val="28"/>
          <w:szCs w:val="28"/>
        </w:rPr>
        <w:t xml:space="preserve">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 xml:space="preserve">формы и требования по формированию электронных документов в виде файлов в формате </w:t>
      </w:r>
      <w:proofErr w:type="spellStart"/>
      <w:r w:rsidR="006E2061" w:rsidRPr="00F60745">
        <w:rPr>
          <w:sz w:val="28"/>
          <w:szCs w:val="28"/>
        </w:rPr>
        <w:t>xml</w:t>
      </w:r>
      <w:proofErr w:type="spellEnd"/>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 </w:t>
      </w:r>
      <w:proofErr w:type="spellStart"/>
      <w:r w:rsidR="006E2061" w:rsidRPr="00F60745">
        <w:rPr>
          <w:sz w:val="28"/>
          <w:szCs w:val="28"/>
        </w:rPr>
        <w:t>doc</w:t>
      </w:r>
      <w:proofErr w:type="spellEnd"/>
      <w:r w:rsidR="006E2061" w:rsidRPr="00F60745">
        <w:rPr>
          <w:sz w:val="28"/>
          <w:szCs w:val="28"/>
        </w:rPr>
        <w:t xml:space="preserve">, </w:t>
      </w:r>
      <w:proofErr w:type="spellStart"/>
      <w:r w:rsidR="006E2061" w:rsidRPr="00F60745">
        <w:rPr>
          <w:sz w:val="28"/>
          <w:szCs w:val="28"/>
        </w:rPr>
        <w:t>docx</w:t>
      </w:r>
      <w:proofErr w:type="spellEnd"/>
      <w:r w:rsidR="006E2061" w:rsidRPr="00F60745">
        <w:rPr>
          <w:sz w:val="28"/>
          <w:szCs w:val="28"/>
        </w:rPr>
        <w:t xml:space="preserve">, </w:t>
      </w:r>
      <w:proofErr w:type="spellStart"/>
      <w:r w:rsidR="006E2061" w:rsidRPr="00F60745">
        <w:rPr>
          <w:sz w:val="28"/>
          <w:szCs w:val="28"/>
        </w:rPr>
        <w:t>odt</w:t>
      </w:r>
      <w:proofErr w:type="spellEnd"/>
      <w:r w:rsidR="006E2061" w:rsidRPr="00F60745">
        <w:rPr>
          <w:sz w:val="28"/>
          <w:szCs w:val="28"/>
        </w:rPr>
        <w:t xml:space="preserve">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proofErr w:type="spellStart"/>
      <w:r w:rsidR="006E2061" w:rsidRPr="00F60745">
        <w:rPr>
          <w:sz w:val="28"/>
          <w:szCs w:val="28"/>
        </w:rPr>
        <w:t>pdf</w:t>
      </w:r>
      <w:proofErr w:type="spellEnd"/>
      <w:r w:rsidR="006E2061" w:rsidRPr="00F60745">
        <w:rPr>
          <w:sz w:val="28"/>
          <w:szCs w:val="28"/>
        </w:rPr>
        <w:t xml:space="preserve">, </w:t>
      </w:r>
      <w:proofErr w:type="spellStart"/>
      <w:r w:rsidR="006E2061" w:rsidRPr="00F60745">
        <w:rPr>
          <w:sz w:val="28"/>
          <w:szCs w:val="28"/>
        </w:rPr>
        <w:t>jpg</w:t>
      </w:r>
      <w:proofErr w:type="spellEnd"/>
      <w:r w:rsidR="006E2061" w:rsidRPr="00F60745">
        <w:rPr>
          <w:sz w:val="28"/>
          <w:szCs w:val="28"/>
        </w:rPr>
        <w:t xml:space="preserve">, </w:t>
      </w:r>
      <w:proofErr w:type="spellStart"/>
      <w:r w:rsidR="006E2061" w:rsidRPr="00F60745">
        <w:rPr>
          <w:sz w:val="28"/>
          <w:szCs w:val="28"/>
        </w:rPr>
        <w:t>jpeg</w:t>
      </w:r>
      <w:proofErr w:type="spellEnd"/>
      <w:r w:rsidR="006E2061" w:rsidRPr="00F60745">
        <w:rPr>
          <w:sz w:val="28"/>
          <w:szCs w:val="28"/>
        </w:rPr>
        <w:t xml:space="preserve">, </w:t>
      </w:r>
      <w:proofErr w:type="spellStart"/>
      <w:r w:rsidR="006E2061" w:rsidRPr="00F60745">
        <w:rPr>
          <w:sz w:val="28"/>
          <w:szCs w:val="28"/>
        </w:rPr>
        <w:t>png</w:t>
      </w:r>
      <w:proofErr w:type="spellEnd"/>
      <w:r w:rsidR="006E2061" w:rsidRPr="00F60745">
        <w:rPr>
          <w:sz w:val="28"/>
          <w:szCs w:val="28"/>
        </w:rPr>
        <w:t xml:space="preserve">, </w:t>
      </w:r>
      <w:proofErr w:type="spellStart"/>
      <w:r w:rsidR="006E2061" w:rsidRPr="00F60745">
        <w:rPr>
          <w:sz w:val="28"/>
          <w:szCs w:val="28"/>
        </w:rPr>
        <w:t>bmp</w:t>
      </w:r>
      <w:proofErr w:type="spellEnd"/>
      <w:r w:rsidR="006E2061" w:rsidRPr="00F60745">
        <w:rPr>
          <w:sz w:val="28"/>
          <w:szCs w:val="28"/>
        </w:rPr>
        <w:t xml:space="preserve">, </w:t>
      </w:r>
      <w:proofErr w:type="spellStart"/>
      <w:r w:rsidR="006E2061" w:rsidRPr="00F60745">
        <w:rPr>
          <w:sz w:val="28"/>
          <w:szCs w:val="28"/>
        </w:rPr>
        <w:t>tiff</w:t>
      </w:r>
      <w:proofErr w:type="spellEnd"/>
      <w:r w:rsidR="006E2061" w:rsidRPr="00F60745">
        <w:rPr>
          <w:sz w:val="28"/>
          <w:szCs w:val="28"/>
        </w:rPr>
        <w:t xml:space="preserve">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proofErr w:type="spellStart"/>
      <w:r w:rsidR="006E2061" w:rsidRPr="00F60745">
        <w:rPr>
          <w:sz w:val="28"/>
          <w:szCs w:val="28"/>
        </w:rPr>
        <w:t>zip</w:t>
      </w:r>
      <w:proofErr w:type="spellEnd"/>
      <w:r w:rsidR="006E2061" w:rsidRPr="00F60745">
        <w:rPr>
          <w:sz w:val="28"/>
          <w:szCs w:val="28"/>
        </w:rPr>
        <w:t xml:space="preserve">, </w:t>
      </w:r>
      <w:proofErr w:type="spellStart"/>
      <w:r w:rsidR="006E2061" w:rsidRPr="00F60745">
        <w:rPr>
          <w:sz w:val="28"/>
          <w:szCs w:val="28"/>
        </w:rPr>
        <w:t>rar</w:t>
      </w:r>
      <w:proofErr w:type="spellEnd"/>
      <w:r w:rsidR="006E2061" w:rsidRPr="00F60745">
        <w:rPr>
          <w:sz w:val="28"/>
          <w:szCs w:val="28"/>
        </w:rPr>
        <w:t xml:space="preserve">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proofErr w:type="spellStart"/>
      <w:r w:rsidR="006E2061" w:rsidRPr="00F60745">
        <w:rPr>
          <w:sz w:val="28"/>
          <w:szCs w:val="28"/>
        </w:rPr>
        <w:t>sig</w:t>
      </w:r>
      <w:proofErr w:type="spellEnd"/>
      <w:r w:rsidR="006E2061" w:rsidRPr="00F60745">
        <w:rPr>
          <w:sz w:val="28"/>
          <w:szCs w:val="28"/>
        </w:rPr>
        <w:t xml:space="preserve">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 xml:space="preserve">500 </w:t>
      </w:r>
      <w:proofErr w:type="spellStart"/>
      <w:r w:rsidRPr="00F60745">
        <w:rPr>
          <w:sz w:val="28"/>
          <w:szCs w:val="28"/>
        </w:rPr>
        <w:t>dpi</w:t>
      </w:r>
      <w:proofErr w:type="spellEnd"/>
      <w:r w:rsidRPr="00F607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lastRenderedPageBreak/>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proofErr w:type="gramStart"/>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F60745" w:rsidRDefault="006E2061" w:rsidP="001A08D7">
      <w:pPr>
        <w:ind w:firstLine="709"/>
        <w:jc w:val="both"/>
        <w:rPr>
          <w:sz w:val="28"/>
          <w:szCs w:val="28"/>
        </w:rPr>
      </w:pPr>
      <w:r w:rsidRPr="00F60745">
        <w:rPr>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sidRPr="00F60745">
        <w:rPr>
          <w:sz w:val="28"/>
          <w:szCs w:val="28"/>
        </w:rPr>
        <w:lastRenderedPageBreak/>
        <w:t>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proofErr w:type="gramStart"/>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 не предусматривающего строительства зданий</w:t>
      </w:r>
      <w:proofErr w:type="gramEnd"/>
      <w:r w:rsidR="006E2061" w:rsidRPr="00F60745">
        <w:rPr>
          <w:sz w:val="28"/>
          <w:szCs w:val="28"/>
        </w:rPr>
        <w:t xml:space="preserve">, </w:t>
      </w:r>
      <w:proofErr w:type="gramStart"/>
      <w:r w:rsidR="006E2061" w:rsidRPr="00F60745">
        <w:rPr>
          <w:sz w:val="28"/>
          <w:szCs w:val="28"/>
        </w:rPr>
        <w:t xml:space="preserve">сооружений, если такие земельные участки включены в утвержденный в установленном Правительством Российской Федерации </w:t>
      </w:r>
      <w:r w:rsidR="006E2061" w:rsidRPr="00F60745">
        <w:rPr>
          <w:sz w:val="28"/>
          <w:szCs w:val="28"/>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D81804" w:rsidP="001A08D7">
      <w:pPr>
        <w:ind w:firstLine="709"/>
        <w:jc w:val="both"/>
        <w:rPr>
          <w:sz w:val="28"/>
          <w:szCs w:val="28"/>
        </w:rPr>
      </w:pPr>
      <w:proofErr w:type="gramStart"/>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F60745" w:rsidRDefault="00D81804" w:rsidP="001A08D7">
      <w:pPr>
        <w:ind w:firstLine="709"/>
        <w:jc w:val="both"/>
        <w:rPr>
          <w:sz w:val="28"/>
          <w:szCs w:val="28"/>
        </w:rPr>
      </w:pPr>
      <w:proofErr w:type="gramStart"/>
      <w:r w:rsidRPr="00F60745">
        <w:rPr>
          <w:sz w:val="28"/>
          <w:szCs w:val="28"/>
        </w:rPr>
        <w:t>2.19.10. 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6E2061" w:rsidRPr="00F60745">
        <w:rPr>
          <w:sz w:val="28"/>
          <w:szCs w:val="28"/>
        </w:rPr>
        <w:t xml:space="preserve"> </w:t>
      </w:r>
      <w:proofErr w:type="gramStart"/>
      <w:r w:rsidR="006E2061" w:rsidRPr="00F6074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F6074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F60745">
        <w:rPr>
          <w:sz w:val="28"/>
          <w:szCs w:val="28"/>
        </w:rPr>
        <w:t xml:space="preserve"> </w:t>
      </w:r>
      <w:proofErr w:type="gramStart"/>
      <w:r w:rsidR="006E2061" w:rsidRPr="00F60745">
        <w:rPr>
          <w:sz w:val="28"/>
          <w:szCs w:val="28"/>
        </w:rPr>
        <w:t>предоставлении</w:t>
      </w:r>
      <w:proofErr w:type="gramEnd"/>
      <w:r w:rsidR="006E2061" w:rsidRPr="00F6074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proofErr w:type="gramStart"/>
      <w:r w:rsidRPr="00F60745">
        <w:rPr>
          <w:sz w:val="28"/>
          <w:szCs w:val="28"/>
        </w:rPr>
        <w:t>2.19.13. </w:t>
      </w:r>
      <w:r w:rsidR="006E2061" w:rsidRPr="00F60745">
        <w:rPr>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w:t>
      </w:r>
      <w:r w:rsidR="006E2061" w:rsidRPr="00F60745">
        <w:rPr>
          <w:sz w:val="28"/>
          <w:szCs w:val="28"/>
        </w:rPr>
        <w:lastRenderedPageBreak/>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F60745">
        <w:rPr>
          <w:sz w:val="28"/>
          <w:szCs w:val="28"/>
        </w:rPr>
        <w:t xml:space="preserve">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proofErr w:type="gramStart"/>
      <w:r w:rsidRPr="00F60745">
        <w:rPr>
          <w:sz w:val="28"/>
          <w:szCs w:val="28"/>
        </w:rPr>
        <w:t>2.19.15. 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6E2061" w:rsidRPr="00F60745">
        <w:rPr>
          <w:sz w:val="28"/>
          <w:szCs w:val="28"/>
        </w:rPr>
        <w:t xml:space="preserve">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proofErr w:type="gramStart"/>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F60745">
        <w:rPr>
          <w:sz w:val="28"/>
          <w:szCs w:val="28"/>
        </w:rPr>
        <w:t xml:space="preserve">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 xml:space="preserve">указанный в заявлении земельный участок является предметом аукциона, </w:t>
      </w:r>
      <w:proofErr w:type="gramStart"/>
      <w:r w:rsidR="006E2061" w:rsidRPr="00F60745">
        <w:rPr>
          <w:sz w:val="28"/>
          <w:szCs w:val="28"/>
        </w:rPr>
        <w:t>извещение</w:t>
      </w:r>
      <w:proofErr w:type="gramEnd"/>
      <w:r w:rsidR="006E2061" w:rsidRPr="00F60745">
        <w:rPr>
          <w:sz w:val="28"/>
          <w:szCs w:val="28"/>
        </w:rPr>
        <w:t xml:space="preserve">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F60745">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 xml:space="preserve">Земельного кодекса Российской Федерации извещение о предоставлении земельного участка для индивидуального жилищного </w:t>
      </w:r>
      <w:r w:rsidR="006E2061" w:rsidRPr="00F60745">
        <w:rPr>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 xml:space="preserve">разрешенное использование земельного </w:t>
      </w:r>
      <w:proofErr w:type="gramStart"/>
      <w:r w:rsidR="006E2061" w:rsidRPr="00F60745">
        <w:rPr>
          <w:sz w:val="28"/>
          <w:szCs w:val="28"/>
        </w:rPr>
        <w:t>участка</w:t>
      </w:r>
      <w:proofErr w:type="gramEnd"/>
      <w:r w:rsidR="006E2061" w:rsidRPr="00F60745">
        <w:rPr>
          <w:sz w:val="28"/>
          <w:szCs w:val="28"/>
        </w:rPr>
        <w:t xml:space="preserve">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proofErr w:type="gramStart"/>
      <w:r w:rsidRPr="00F60745">
        <w:rPr>
          <w:sz w:val="28"/>
          <w:szCs w:val="28"/>
        </w:rPr>
        <w:t>2.19.22. </w:t>
      </w:r>
      <w:r w:rsidR="006E2061" w:rsidRPr="00F6074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w:t>
      </w:r>
      <w:proofErr w:type="gramEnd"/>
      <w:r w:rsidR="006E2061" w:rsidRPr="00F60745">
        <w:rPr>
          <w:sz w:val="28"/>
          <w:szCs w:val="28"/>
        </w:rPr>
        <w:t xml:space="preserve">, </w:t>
      </w:r>
      <w:proofErr w:type="gramStart"/>
      <w:r w:rsidR="006E2061" w:rsidRPr="00F60745">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lastRenderedPageBreak/>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proofErr w:type="gramStart"/>
      <w:r w:rsidRPr="00F60745">
        <w:rPr>
          <w:sz w:val="28"/>
          <w:szCs w:val="28"/>
        </w:rPr>
        <w:t>2.19.30. </w:t>
      </w:r>
      <w:r w:rsidR="006E2061" w:rsidRPr="00F607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lastRenderedPageBreak/>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w:t>
      </w:r>
      <w:proofErr w:type="gramStart"/>
      <w:r w:rsidRPr="00F60745">
        <w:rPr>
          <w:sz w:val="28"/>
          <w:szCs w:val="28"/>
        </w:rPr>
        <w:t>,</w:t>
      </w:r>
      <w:proofErr w:type="gramEnd"/>
      <w:r w:rsidRPr="00F6074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60745">
        <w:rPr>
          <w:sz w:val="28"/>
          <w:szCs w:val="28"/>
        </w:rPr>
        <w:t>й-</w:t>
      </w:r>
      <w:proofErr w:type="gramEnd"/>
      <w:r w:rsidRPr="00F60745">
        <w:rPr>
          <w:sz w:val="28"/>
          <w:szCs w:val="28"/>
        </w:rPr>
        <w:t xml:space="preserve">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 xml:space="preserve">Места для заполнения заявлений оборудуются стульями, столами </w:t>
      </w:r>
      <w:r w:rsidRPr="00F60745">
        <w:rPr>
          <w:sz w:val="28"/>
          <w:szCs w:val="28"/>
        </w:rPr>
        <w:lastRenderedPageBreak/>
        <w:t>(стойками),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60745">
        <w:rPr>
          <w:sz w:val="28"/>
          <w:szCs w:val="28"/>
        </w:rPr>
        <w:t>а-</w:t>
      </w:r>
      <w:proofErr w:type="gramEnd"/>
      <w:r w:rsidRPr="00F60745">
        <w:rPr>
          <w:sz w:val="28"/>
          <w:szCs w:val="28"/>
        </w:rPr>
        <w:t xml:space="preserve">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 xml:space="preserve">допуск </w:t>
      </w:r>
      <w:proofErr w:type="spellStart"/>
      <w:r w:rsidRPr="00F60745">
        <w:rPr>
          <w:sz w:val="28"/>
          <w:szCs w:val="28"/>
        </w:rPr>
        <w:t>сурдопереводчика</w:t>
      </w:r>
      <w:proofErr w:type="spellEnd"/>
      <w:r w:rsidRPr="00F60745">
        <w:rPr>
          <w:sz w:val="28"/>
          <w:szCs w:val="28"/>
        </w:rPr>
        <w:t xml:space="preserve"> и </w:t>
      </w:r>
      <w:proofErr w:type="spellStart"/>
      <w:r w:rsidRPr="00F60745">
        <w:rPr>
          <w:sz w:val="28"/>
          <w:szCs w:val="28"/>
        </w:rPr>
        <w:t>тифлосурдопереводчика</w:t>
      </w:r>
      <w:proofErr w:type="spellEnd"/>
      <w:r w:rsidRPr="00F60745">
        <w:rPr>
          <w:sz w:val="28"/>
          <w:szCs w:val="28"/>
        </w:rPr>
        <w:t>;</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w:t>
      </w:r>
      <w:r w:rsidR="006E2061" w:rsidRPr="00F60745">
        <w:rPr>
          <w:sz w:val="28"/>
          <w:szCs w:val="28"/>
        </w:rPr>
        <w:lastRenderedPageBreak/>
        <w:t xml:space="preserve">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xml:space="preserve">, по </w:t>
      </w:r>
      <w:proofErr w:type="gramStart"/>
      <w:r w:rsidR="006E2061" w:rsidRPr="00F60745">
        <w:rPr>
          <w:sz w:val="28"/>
          <w:szCs w:val="28"/>
        </w:rPr>
        <w:t>итогам</w:t>
      </w:r>
      <w:proofErr w:type="gramEnd"/>
      <w:r w:rsidR="006E2061" w:rsidRPr="00F60745">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lastRenderedPageBreak/>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w:t>
      </w:r>
      <w:proofErr w:type="gramStart"/>
      <w:r w:rsidRPr="00F60745">
        <w:rPr>
          <w:sz w:val="28"/>
          <w:szCs w:val="28"/>
        </w:rPr>
        <w:t>отказе</w:t>
      </w:r>
      <w:proofErr w:type="gramEnd"/>
      <w:r w:rsidRPr="00F60745">
        <w:rPr>
          <w:sz w:val="28"/>
          <w:szCs w:val="28"/>
        </w:rPr>
        <w:t xml:space="preserve">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lastRenderedPageBreak/>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F60745">
        <w:rPr>
          <w:sz w:val="28"/>
          <w:szCs w:val="28"/>
        </w:rPr>
        <w:t>д</w:t>
      </w:r>
      <w:proofErr w:type="spellEnd"/>
      <w:r w:rsidRPr="00F60745">
        <w:rPr>
          <w:sz w:val="28"/>
          <w:szCs w:val="28"/>
        </w:rPr>
        <w:t>)</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 xml:space="preserve">формы заявления без </w:t>
      </w:r>
      <w:proofErr w:type="gramStart"/>
      <w:r w:rsidRPr="00F60745">
        <w:rPr>
          <w:sz w:val="28"/>
          <w:szCs w:val="28"/>
        </w:rPr>
        <w:t>потери</w:t>
      </w:r>
      <w:proofErr w:type="gramEnd"/>
      <w:r w:rsidRPr="00F60745">
        <w:rPr>
          <w:sz w:val="28"/>
          <w:szCs w:val="28"/>
        </w:rPr>
        <w:t xml:space="preserve">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w:t>
      </w:r>
      <w:proofErr w:type="gramStart"/>
      <w:r w:rsidRPr="00F60745">
        <w:rPr>
          <w:sz w:val="28"/>
          <w:szCs w:val="28"/>
        </w:rPr>
        <w:t>заявление</w:t>
      </w:r>
      <w:proofErr w:type="gramEnd"/>
      <w:r w:rsidRPr="00F60745">
        <w:rPr>
          <w:sz w:val="28"/>
          <w:szCs w:val="28"/>
        </w:rPr>
        <w:t xml:space="preserve">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w:t>
      </w:r>
      <w:r w:rsidRPr="00F60745">
        <w:rPr>
          <w:sz w:val="28"/>
          <w:szCs w:val="28"/>
        </w:rPr>
        <w:lastRenderedPageBreak/>
        <w:t xml:space="preserve">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proofErr w:type="gramStart"/>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roofErr w:type="gramEnd"/>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proofErr w:type="gramStart"/>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w:t>
      </w:r>
      <w:r w:rsidRPr="00F60745">
        <w:rPr>
          <w:sz w:val="28"/>
          <w:szCs w:val="28"/>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w:t>
      </w:r>
      <w:proofErr w:type="gramEnd"/>
      <w:r w:rsidRPr="00F60745">
        <w:rPr>
          <w:sz w:val="28"/>
          <w:szCs w:val="28"/>
        </w:rPr>
        <w:t xml:space="preserve"> </w:t>
      </w:r>
      <w:proofErr w:type="gramStart"/>
      <w:r w:rsidRPr="00F60745">
        <w:rPr>
          <w:sz w:val="28"/>
          <w:szCs w:val="28"/>
        </w:rPr>
        <w:t>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F60745">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proofErr w:type="gramStart"/>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w:t>
      </w:r>
      <w:proofErr w:type="gramEnd"/>
      <w:r w:rsidR="006E2061" w:rsidRPr="00F60745">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60745">
        <w:rPr>
          <w:sz w:val="28"/>
          <w:szCs w:val="28"/>
        </w:rPr>
        <w:t xml:space="preserve">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w:t>
      </w:r>
      <w:proofErr w:type="gramEnd"/>
      <w:r w:rsidR="00452416" w:rsidRPr="00F60745">
        <w:rPr>
          <w:sz w:val="28"/>
          <w:szCs w:val="28"/>
        </w:rPr>
        <w:t xml:space="preserve">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 xml:space="preserve">Формы </w:t>
      </w:r>
      <w:proofErr w:type="gramStart"/>
      <w:r w:rsidR="006E2061" w:rsidRPr="00F60745">
        <w:rPr>
          <w:b/>
          <w:sz w:val="28"/>
          <w:szCs w:val="28"/>
        </w:rPr>
        <w:t>контроля за</w:t>
      </w:r>
      <w:proofErr w:type="gramEnd"/>
      <w:r w:rsidR="006E2061" w:rsidRPr="00F60745">
        <w:rPr>
          <w:b/>
          <w:sz w:val="28"/>
          <w:szCs w:val="28"/>
        </w:rPr>
        <w:t xml:space="preserve">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текущего </w:t>
      </w:r>
      <w:proofErr w:type="gramStart"/>
      <w:r w:rsidRPr="00F60745">
        <w:rPr>
          <w:b/>
          <w:sz w:val="28"/>
          <w:szCs w:val="28"/>
        </w:rPr>
        <w:t>контроля за</w:t>
      </w:r>
      <w:proofErr w:type="gramEnd"/>
      <w:r w:rsidRPr="00F60745">
        <w:rPr>
          <w:b/>
          <w:sz w:val="28"/>
          <w:szCs w:val="28"/>
        </w:rPr>
        <w:t xml:space="preserve">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w:t>
      </w:r>
      <w:proofErr w:type="gramStart"/>
      <w:r w:rsidR="006E2061" w:rsidRPr="00F60745">
        <w:rPr>
          <w:sz w:val="28"/>
          <w:szCs w:val="28"/>
        </w:rPr>
        <w:t>контроль за</w:t>
      </w:r>
      <w:proofErr w:type="gramEnd"/>
      <w:r w:rsidR="006E2061" w:rsidRPr="00F6074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w:t>
      </w:r>
      <w:proofErr w:type="gramStart"/>
      <w:r w:rsidRPr="00F60745">
        <w:rPr>
          <w:b/>
          <w:sz w:val="28"/>
          <w:szCs w:val="28"/>
        </w:rPr>
        <w:t>контроля за</w:t>
      </w:r>
      <w:proofErr w:type="gramEnd"/>
      <w:r w:rsidRPr="00F60745">
        <w:rPr>
          <w:b/>
          <w:sz w:val="28"/>
          <w:szCs w:val="28"/>
        </w:rPr>
        <w:t xml:space="preserve">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proofErr w:type="gramStart"/>
      <w:r w:rsidR="006E2061" w:rsidRPr="00F60745">
        <w:rPr>
          <w:sz w:val="28"/>
          <w:szCs w:val="28"/>
        </w:rPr>
        <w:t>Контроль за</w:t>
      </w:r>
      <w:proofErr w:type="gramEnd"/>
      <w:r w:rsidR="006E2061" w:rsidRPr="00F60745">
        <w:rPr>
          <w:sz w:val="28"/>
          <w:szCs w:val="28"/>
        </w:rPr>
        <w:t xml:space="preserve">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lastRenderedPageBreak/>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порядку и формам </w:t>
      </w:r>
      <w:proofErr w:type="gramStart"/>
      <w:r w:rsidRPr="00F60745">
        <w:rPr>
          <w:b/>
          <w:sz w:val="28"/>
          <w:szCs w:val="28"/>
        </w:rPr>
        <w:t>контроля за</w:t>
      </w:r>
      <w:proofErr w:type="gramEnd"/>
      <w:r w:rsidRPr="00F60745">
        <w:rPr>
          <w:b/>
          <w:sz w:val="28"/>
          <w:szCs w:val="28"/>
        </w:rPr>
        <w:t xml:space="preserve">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w:t>
      </w:r>
      <w:proofErr w:type="gramStart"/>
      <w:r w:rsidR="006E2061" w:rsidRPr="00F60745">
        <w:rPr>
          <w:sz w:val="28"/>
          <w:szCs w:val="28"/>
        </w:rPr>
        <w:t>контроль за</w:t>
      </w:r>
      <w:proofErr w:type="gramEnd"/>
      <w:r w:rsidR="006E2061" w:rsidRPr="00F60745">
        <w:rPr>
          <w:sz w:val="28"/>
          <w:szCs w:val="28"/>
        </w:rPr>
        <w:t xml:space="preserve">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6E2061" w:rsidRPr="00F60745">
        <w:rPr>
          <w:sz w:val="28"/>
          <w:szCs w:val="28"/>
        </w:rPr>
        <w:lastRenderedPageBreak/>
        <w:t>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proofErr w:type="gramStart"/>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proofErr w:type="gramStart"/>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roofErr w:type="gramEnd"/>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proofErr w:type="gramStart"/>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roofErr w:type="gramEnd"/>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lastRenderedPageBreak/>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xml:space="preserve">, а также выдача документов, включая составление на бумажном носителе и </w:t>
      </w:r>
      <w:proofErr w:type="gramStart"/>
      <w:r w:rsidRPr="00F60745">
        <w:rPr>
          <w:sz w:val="28"/>
          <w:szCs w:val="28"/>
        </w:rPr>
        <w:t>заверение выписок</w:t>
      </w:r>
      <w:proofErr w:type="gramEnd"/>
      <w:r w:rsidRPr="00F60745">
        <w:rPr>
          <w:sz w:val="28"/>
          <w:szCs w:val="28"/>
        </w:rPr>
        <w:t xml:space="preserve">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lastRenderedPageBreak/>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proofErr w:type="gramStart"/>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proofErr w:type="gramStart"/>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proofErr w:type="gramEnd"/>
      <w:r w:rsidR="006E2061" w:rsidRPr="00F60745">
        <w:rPr>
          <w:sz w:val="28"/>
          <w:szCs w:val="28"/>
        </w:rPr>
        <w:t>,</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proofErr w:type="gramStart"/>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 xml:space="preserve">носителе с использованием печати МФЦ (в предусмотренных нормативными правовыми </w:t>
      </w:r>
      <w:r w:rsidRPr="00F60745">
        <w:rPr>
          <w:sz w:val="28"/>
          <w:szCs w:val="28"/>
        </w:rPr>
        <w:lastRenderedPageBreak/>
        <w:t>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 xml:space="preserve">запрашивает согласие заявителя на участие в </w:t>
      </w:r>
      <w:proofErr w:type="spellStart"/>
      <w:r w:rsidRPr="00F60745">
        <w:rPr>
          <w:sz w:val="28"/>
          <w:szCs w:val="28"/>
        </w:rPr>
        <w:t>смс-опросе</w:t>
      </w:r>
      <w:proofErr w:type="spellEnd"/>
      <w:r w:rsidRPr="00F60745">
        <w:rPr>
          <w:sz w:val="28"/>
          <w:szCs w:val="28"/>
        </w:rPr>
        <w:t xml:space="preserve"> для оценки качества предоставленных услуг МФЦ.</w:t>
      </w:r>
    </w:p>
    <w:p w:rsidR="00A03F43" w:rsidRPr="00F60745" w:rsidRDefault="00A03F43">
      <w:pPr>
        <w:sectPr w:rsidR="00A03F43" w:rsidRPr="00F60745" w:rsidSect="006C75C1">
          <w:headerReference w:type="default" r:id="rId10"/>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Heading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xml:space="preserve">№ </w:t>
            </w:r>
            <w:proofErr w:type="spellStart"/>
            <w:proofErr w:type="gramStart"/>
            <w:r w:rsidRPr="00F60745">
              <w:t>п</w:t>
            </w:r>
            <w:proofErr w:type="spellEnd"/>
            <w:proofErr w:type="gramEnd"/>
            <w:r w:rsidRPr="00F60745">
              <w:t>/</w:t>
            </w:r>
            <w:proofErr w:type="spellStart"/>
            <w:r w:rsidRPr="00F60745">
              <w:t>п</w:t>
            </w:r>
            <w:proofErr w:type="spellEnd"/>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 xml:space="preserve">19. Собственник здания, сооружения, расположенного </w:t>
            </w:r>
            <w:proofErr w:type="gramStart"/>
            <w:r w:rsidRPr="00F60745">
              <w:t>на</w:t>
            </w:r>
            <w:proofErr w:type="gramEnd"/>
          </w:p>
          <w:p w:rsidR="00744A89" w:rsidRPr="00F60745" w:rsidRDefault="00744A89" w:rsidP="005544EE">
            <w:r w:rsidRPr="00F60745">
              <w:t xml:space="preserve">земельном </w:t>
            </w:r>
            <w:proofErr w:type="gramStart"/>
            <w:r w:rsidRPr="00F60745">
              <w:t>участке</w:t>
            </w:r>
            <w:proofErr w:type="gramEnd"/>
            <w:r w:rsidRPr="00F60745">
              <w:t>,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w:t>
            </w:r>
            <w:proofErr w:type="gramStart"/>
            <w:r w:rsidRPr="00F60745">
              <w:t>)х</w:t>
            </w:r>
            <w:proofErr w:type="gramEnd"/>
            <w:r w:rsidRPr="00F60745">
              <w:t>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proofErr w:type="spellStart"/>
            <w:r w:rsidRPr="00F60745">
              <w:t>Недропользователь</w:t>
            </w:r>
            <w:proofErr w:type="spellEnd"/>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proofErr w:type="spellStart"/>
            <w:r w:rsidRPr="00F60745">
              <w:t>охотхозяйственное</w:t>
            </w:r>
            <w:proofErr w:type="spellEnd"/>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 xml:space="preserve">64.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w:t>
            </w:r>
            <w:proofErr w:type="gramStart"/>
            <w:r w:rsidR="006E2061" w:rsidRPr="00F60745">
              <w:t>.</w:t>
            </w:r>
            <w:proofErr w:type="gramEnd"/>
            <w:r w:rsidR="006E2061" w:rsidRPr="00F60745">
              <w:t xml:space="preserve"> </w:t>
            </w:r>
            <w:proofErr w:type="gramStart"/>
            <w:r w:rsidR="006E2061" w:rsidRPr="00F60745">
              <w:t>и</w:t>
            </w:r>
            <w:proofErr w:type="gramEnd"/>
            <w:r w:rsidR="006E2061" w:rsidRPr="00F60745">
              <w:t>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654D9E" w:rsidRPr="00F60745">
              <w:t xml:space="preserve"> </w:t>
            </w:r>
            <w:proofErr w:type="spellStart"/>
            <w:r w:rsidRPr="00F60745">
              <w:t>недропользование</w:t>
            </w:r>
            <w:proofErr w:type="spellEnd"/>
            <w:r w:rsidRPr="00F60745">
              <w:t>?</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 xml:space="preserve">На </w:t>
            </w:r>
            <w:proofErr w:type="gramStart"/>
            <w:r w:rsidRPr="00F60745">
              <w:t>основании</w:t>
            </w:r>
            <w:proofErr w:type="gramEnd"/>
            <w:r w:rsidRPr="00F60745">
              <w:t xml:space="preserve">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 xml:space="preserve">115. Лицо, имеющее право на приобретение </w:t>
            </w:r>
            <w:proofErr w:type="gramStart"/>
            <w:r w:rsidRPr="00F60745">
              <w:t>в</w:t>
            </w:r>
            <w:proofErr w:type="gramEnd"/>
          </w:p>
          <w:p w:rsidR="007F4CDA" w:rsidRPr="00F60745" w:rsidRDefault="007F4CDA" w:rsidP="005544EE">
            <w:r w:rsidRPr="00F60745">
              <w:t>собственность участка без торгов</w:t>
            </w:r>
          </w:p>
          <w:p w:rsidR="007F4CDA" w:rsidRPr="00F60745" w:rsidRDefault="007F4CDA" w:rsidP="005544EE">
            <w:r w:rsidRPr="00F60745">
              <w:t>116. </w:t>
            </w:r>
            <w:proofErr w:type="spellStart"/>
            <w:r w:rsidRPr="00F60745">
              <w:t>Недропользователь</w:t>
            </w:r>
            <w:proofErr w:type="spellEnd"/>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w:t>
            </w:r>
            <w:proofErr w:type="gramStart"/>
            <w:r w:rsidRPr="00F60745">
              <w:t>.</w:t>
            </w:r>
            <w:proofErr w:type="gramEnd"/>
            <w:r w:rsidRPr="00F60745">
              <w:t xml:space="preserve"> </w:t>
            </w:r>
            <w:proofErr w:type="gramStart"/>
            <w:r w:rsidRPr="00F60745">
              <w:t>з</w:t>
            </w:r>
            <w:proofErr w:type="gramEnd"/>
            <w:r w:rsidRPr="00F60745">
              <w:t>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proofErr w:type="spellStart"/>
            <w:r w:rsidRPr="00F60745">
              <w:t>охотхозяйственное</w:t>
            </w:r>
            <w:proofErr w:type="spellEnd"/>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 xml:space="preserve">128.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 xml:space="preserve">133. Лицо, испрашивающее участок в соответствии с указом или распоряжением Президента </w:t>
            </w:r>
            <w:proofErr w:type="gramStart"/>
            <w:r w:rsidRPr="00F60745">
              <w:t>Российской</w:t>
            </w:r>
            <w:proofErr w:type="gramEnd"/>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 xml:space="preserve">Объект относится к объектам </w:t>
            </w:r>
            <w:proofErr w:type="gramStart"/>
            <w:r w:rsidR="006E2061" w:rsidRPr="00F60745">
              <w:t>федерального</w:t>
            </w:r>
            <w:proofErr w:type="gramEnd"/>
            <w:r w:rsidR="006E2061" w:rsidRPr="00F60745">
              <w:t>,</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w:t>
            </w:r>
            <w:proofErr w:type="gramStart"/>
            <w:r w:rsidRPr="00F60745">
              <w:t>основании</w:t>
            </w:r>
            <w:proofErr w:type="gramEnd"/>
            <w:r w:rsidRPr="00F60745">
              <w:t xml:space="preserve">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283590" w:rsidRPr="00F60745">
              <w:t xml:space="preserve"> </w:t>
            </w:r>
            <w:proofErr w:type="spellStart"/>
            <w:r w:rsidRPr="00F60745">
              <w:t>недропользование</w:t>
            </w:r>
            <w:proofErr w:type="spellEnd"/>
            <w:r w:rsidRPr="00F60745">
              <w:t>?</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 xml:space="preserve">176. На </w:t>
            </w:r>
            <w:proofErr w:type="gramStart"/>
            <w:r w:rsidRPr="00F60745">
              <w:t>основании</w:t>
            </w:r>
            <w:proofErr w:type="gramEnd"/>
            <w:r w:rsidRPr="00F60745">
              <w:t xml:space="preserve">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 xml:space="preserve">193. Лицо, имеющее право на приобретение </w:t>
            </w:r>
            <w:proofErr w:type="gramStart"/>
            <w:r w:rsidRPr="00F60745">
              <w:t>в</w:t>
            </w:r>
            <w:proofErr w:type="gramEnd"/>
          </w:p>
          <w:p w:rsidR="00624AF2" w:rsidRPr="00F60745" w:rsidRDefault="00624AF2" w:rsidP="005544EE">
            <w:r w:rsidRPr="00F60745">
              <w:t>собственность участка без торгов</w:t>
            </w:r>
          </w:p>
          <w:p w:rsidR="00624AF2" w:rsidRPr="00F60745" w:rsidRDefault="00624AF2" w:rsidP="005544EE">
            <w:r w:rsidRPr="00F60745">
              <w:t>194. </w:t>
            </w:r>
            <w:proofErr w:type="spellStart"/>
            <w:r w:rsidRPr="00F60745">
              <w:t>Недропользователь</w:t>
            </w:r>
            <w:proofErr w:type="spellEnd"/>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 xml:space="preserve">200. Лицо, с которым заключено </w:t>
            </w:r>
            <w:proofErr w:type="spellStart"/>
            <w:r w:rsidRPr="00F60745">
              <w:t>охотхозяйственное</w:t>
            </w:r>
            <w:proofErr w:type="spellEnd"/>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 xml:space="preserve">203. Лицо, имеющее право на добычу (вылов) </w:t>
            </w:r>
            <w:proofErr w:type="gramStart"/>
            <w:r w:rsidRPr="00F60745">
              <w:t>водных</w:t>
            </w:r>
            <w:proofErr w:type="gramEnd"/>
          </w:p>
          <w:p w:rsidR="00624AF2" w:rsidRPr="00F60745" w:rsidRDefault="00624AF2" w:rsidP="005544EE">
            <w:r w:rsidRPr="00F60745">
              <w:t>биологических ресурсов</w:t>
            </w:r>
          </w:p>
          <w:p w:rsidR="00624AF2" w:rsidRPr="00F60745" w:rsidRDefault="00624AF2" w:rsidP="005544EE">
            <w:r w:rsidRPr="00F60745">
              <w:t xml:space="preserve">204.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 xml:space="preserve">Арендатор участка, предоставленного </w:t>
            </w:r>
            <w:proofErr w:type="gramStart"/>
            <w:r w:rsidR="006E2061" w:rsidRPr="00F60745">
              <w:t>для</w:t>
            </w:r>
            <w:proofErr w:type="gramEnd"/>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 xml:space="preserve">На </w:t>
            </w:r>
            <w:proofErr w:type="gramStart"/>
            <w:r w:rsidRPr="00F60745">
              <w:t>основании</w:t>
            </w:r>
            <w:proofErr w:type="gramEnd"/>
            <w:r w:rsidRPr="00F60745">
              <w:t xml:space="preserve">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 xml:space="preserve">238. На </w:t>
            </w:r>
            <w:proofErr w:type="gramStart"/>
            <w:r w:rsidRPr="00F60745">
              <w:t>основании</w:t>
            </w:r>
            <w:proofErr w:type="gramEnd"/>
            <w:r w:rsidRPr="00F60745">
              <w:t xml:space="preserve"> какого документа заявитель осуществляет </w:t>
            </w:r>
            <w:proofErr w:type="spellStart"/>
            <w:r w:rsidRPr="00F60745">
              <w:t>недропользование</w:t>
            </w:r>
            <w:proofErr w:type="spellEnd"/>
            <w:r w:rsidRPr="00F60745">
              <w:t>?</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w:t>
            </w:r>
            <w:proofErr w:type="gramStart"/>
            <w:r w:rsidR="006E2061" w:rsidRPr="00F60745">
              <w:t>основании</w:t>
            </w:r>
            <w:proofErr w:type="gramEnd"/>
            <w:r w:rsidR="006E2061" w:rsidRPr="00F60745">
              <w:t xml:space="preserve">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 xml:space="preserve">Договор пользования </w:t>
            </w:r>
            <w:proofErr w:type="gramStart"/>
            <w:r w:rsidR="006E2061" w:rsidRPr="00F60745">
              <w:t>водными</w:t>
            </w:r>
            <w:proofErr w:type="gramEnd"/>
            <w:r w:rsidR="006E2061" w:rsidRPr="00F60745">
              <w:t xml:space="preserve">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 xml:space="preserve">На </w:t>
            </w:r>
            <w:proofErr w:type="gramStart"/>
            <w:r w:rsidR="006E2061" w:rsidRPr="00F60745">
              <w:t>основании</w:t>
            </w:r>
            <w:proofErr w:type="gramEnd"/>
            <w:r w:rsidR="006E2061" w:rsidRPr="00F60745">
              <w:t xml:space="preserve">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 xml:space="preserve">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 xml:space="preserve">63. На </w:t>
            </w:r>
            <w:proofErr w:type="gramStart"/>
            <w:r w:rsidRPr="00F60745">
              <w:t>основании</w:t>
            </w:r>
            <w:proofErr w:type="gramEnd"/>
            <w:r w:rsidRPr="00F60745">
              <w:t xml:space="preserve">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proofErr w:type="gramStart"/>
            <w:r w:rsidRPr="00F60745">
              <w:t>предоставлен</w:t>
            </w:r>
            <w:proofErr w:type="gramEnd"/>
            <w:r w:rsidRPr="00F60745">
              <w:t xml:space="preserve">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 xml:space="preserve">16.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 xml:space="preserve">27.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proofErr w:type="gramStart"/>
            <w:r w:rsidR="006E2061" w:rsidRPr="00F60745">
              <w:t>Публично-правовая</w:t>
            </w:r>
            <w:proofErr w:type="gramEnd"/>
            <w:r w:rsidR="006E2061" w:rsidRPr="00F60745">
              <w:t xml:space="preserve">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 xml:space="preserve">57. На </w:t>
            </w:r>
            <w:proofErr w:type="gramStart"/>
            <w:r w:rsidRPr="00F60745">
              <w:t>основании</w:t>
            </w:r>
            <w:proofErr w:type="gramEnd"/>
            <w:r w:rsidRPr="00F60745">
              <w:t xml:space="preserve">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 xml:space="preserve">60.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 xml:space="preserve">8.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proofErr w:type="gramStart"/>
            <w:r w:rsidRPr="00F60745">
              <w:t>«Предварительное согласование предоставления земельного участка в собственность бесплатно)»</w:t>
            </w:r>
            <w:proofErr w:type="gramEnd"/>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w:t>
            </w:r>
            <w:proofErr w:type="gramStart"/>
            <w:r w:rsidRPr="00F60745">
              <w:t>я-</w:t>
            </w:r>
            <w:proofErr w:type="gramEnd"/>
            <w:r w:rsidRPr="00F60745">
              <w:t xml:space="preserve">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 xml:space="preserve">39. На </w:t>
            </w:r>
            <w:proofErr w:type="gramStart"/>
            <w:r w:rsidRPr="00F60745">
              <w:t>основании</w:t>
            </w:r>
            <w:proofErr w:type="gramEnd"/>
            <w:r w:rsidRPr="00F60745">
              <w:t xml:space="preserve">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Heading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FF0B2C">
      <w:pPr>
        <w:pStyle w:val="a3"/>
        <w:ind w:left="0"/>
        <w:jc w:val="left"/>
        <w:rPr>
          <w:b/>
          <w:sz w:val="26"/>
        </w:rPr>
      </w:pPr>
      <w:r w:rsidRPr="00FF0B2C">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FF0B2C">
      <w:pPr>
        <w:pStyle w:val="a3"/>
        <w:ind w:left="0"/>
        <w:jc w:val="left"/>
        <w:rPr>
          <w:sz w:val="23"/>
        </w:rPr>
      </w:pPr>
      <w:r w:rsidRPr="00FF0B2C">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FF0B2C">
      <w:pPr>
        <w:pStyle w:val="a3"/>
        <w:spacing w:before="9"/>
        <w:ind w:left="0"/>
        <w:jc w:val="left"/>
        <w:rPr>
          <w:sz w:val="22"/>
        </w:rPr>
      </w:pPr>
      <w:r w:rsidRPr="00FF0B2C">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pacing w:val="-2"/>
          <w:sz w:val="24"/>
        </w:rPr>
        <w:t>/Представитель:</w:t>
      </w:r>
    </w:p>
    <w:p w:rsidR="00A03F43" w:rsidRPr="00F60745" w:rsidRDefault="00FF0B2C">
      <w:pPr>
        <w:pStyle w:val="a3"/>
        <w:spacing w:before="11"/>
        <w:ind w:left="0"/>
        <w:jc w:val="left"/>
        <w:rPr>
          <w:sz w:val="22"/>
        </w:rPr>
      </w:pPr>
      <w:r w:rsidRPr="00FF0B2C">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FF0B2C">
      <w:pPr>
        <w:pStyle w:val="a3"/>
        <w:spacing w:before="8"/>
        <w:ind w:left="0"/>
        <w:jc w:val="left"/>
        <w:rPr>
          <w:sz w:val="22"/>
        </w:rPr>
      </w:pPr>
      <w:r w:rsidRPr="00FF0B2C">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FF0B2C">
      <w:pPr>
        <w:pStyle w:val="a3"/>
        <w:spacing w:before="6"/>
        <w:ind w:left="0"/>
        <w:jc w:val="left"/>
        <w:rPr>
          <w:sz w:val="11"/>
        </w:rPr>
      </w:pPr>
      <w:r w:rsidRPr="00FF0B2C">
        <w:pict>
          <v:rect id="docshape9" o:spid="_x0000_s1067" style="position:absolute;margin-left:63.85pt;margin-top:7.85pt;width:2in;height:.6pt;z-index:-15725056;mso-wrap-distance-left:0;mso-wrap-distance-right:0;mso-position-horizontal-relative:page" fillcolor="black" stroked="f">
            <w10:wrap type="topAndBottom" anchorx="page"/>
          </v:rect>
        </w:pic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FF0B2C">
      <w:pPr>
        <w:pStyle w:val="a3"/>
        <w:spacing w:line="20" w:lineRule="exact"/>
        <w:ind w:left="131"/>
        <w:jc w:val="left"/>
        <w:rPr>
          <w:sz w:val="2"/>
        </w:rPr>
      </w:pPr>
      <w:r>
        <w:rPr>
          <w:sz w:val="2"/>
        </w:rPr>
      </w:r>
      <w:r>
        <w:rPr>
          <w:sz w:val="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F60745" w:rsidRDefault="006E2061">
      <w:pPr>
        <w:pStyle w:val="a4"/>
        <w:numPr>
          <w:ilvl w:val="0"/>
          <w:numId w:val="2"/>
        </w:numPr>
        <w:tabs>
          <w:tab w:val="left" w:pos="990"/>
        </w:tabs>
        <w:spacing w:before="57" w:line="300" w:lineRule="auto"/>
        <w:ind w:right="147" w:firstLine="566"/>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FF0B2C">
      <w:pPr>
        <w:pStyle w:val="a3"/>
        <w:ind w:left="0"/>
        <w:jc w:val="left"/>
        <w:rPr>
          <w:sz w:val="27"/>
        </w:rPr>
      </w:pPr>
      <w:r w:rsidRPr="00FF0B2C">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F0B2C">
      <w:pPr>
        <w:pStyle w:val="a3"/>
        <w:spacing w:before="1"/>
        <w:ind w:left="0"/>
        <w:jc w:val="left"/>
        <w:rPr>
          <w:sz w:val="14"/>
        </w:rPr>
      </w:pPr>
      <w:r w:rsidRPr="00FF0B2C">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166C86" w:rsidRDefault="00166C86">
                  <w:pPr>
                    <w:pStyle w:val="a3"/>
                    <w:spacing w:before="1"/>
                    <w:ind w:left="0"/>
                    <w:jc w:val="left"/>
                    <w:rPr>
                      <w:sz w:val="30"/>
                    </w:rPr>
                  </w:pPr>
                </w:p>
                <w:p w:rsidR="00166C86" w:rsidRDefault="00166C86">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F0B2C">
      <w:pPr>
        <w:pStyle w:val="a3"/>
        <w:spacing w:before="11"/>
        <w:ind w:left="0"/>
        <w:jc w:val="left"/>
        <w:rPr>
          <w:sz w:val="15"/>
        </w:rPr>
      </w:pPr>
      <w:r w:rsidRPr="00FF0B2C">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Heading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FF0B2C">
      <w:pPr>
        <w:pStyle w:val="a3"/>
        <w:spacing w:before="4"/>
        <w:ind w:left="0"/>
        <w:jc w:val="left"/>
        <w:rPr>
          <w:b/>
          <w:sz w:val="10"/>
        </w:rPr>
      </w:pPr>
      <w:r w:rsidRPr="00FF0B2C">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FF0B2C">
      <w:pPr>
        <w:pStyle w:val="a3"/>
        <w:spacing w:before="4"/>
        <w:ind w:left="0"/>
        <w:jc w:val="left"/>
        <w:rPr>
          <w:sz w:val="25"/>
        </w:rPr>
      </w:pPr>
      <w:r w:rsidRPr="00FF0B2C">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r w:rsidRPr="00F60745">
              <w:rPr>
                <w:spacing w:val="-6"/>
              </w:rPr>
              <w:t xml:space="preserve">го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FF0B2C" w:rsidP="00DD6DF6">
            <w:pPr>
              <w:pStyle w:val="TableParagraph"/>
            </w:pPr>
            <w:hyperlink r:id="rId11">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FF0B2C" w:rsidP="00DD6DF6">
            <w:pPr>
              <w:pStyle w:val="TableParagraph"/>
              <w:rPr>
                <w:sz w:val="24"/>
              </w:rPr>
            </w:pPr>
            <w:hyperlink r:id="rId12">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FF0B2C" w:rsidP="00DD6DF6">
            <w:pPr>
              <w:pStyle w:val="TableParagraph"/>
              <w:rPr>
                <w:sz w:val="24"/>
              </w:rPr>
            </w:pPr>
            <w:hyperlink r:id="rId13">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FF0B2C" w:rsidP="00DD6DF6">
            <w:pPr>
              <w:pStyle w:val="TableParagraph"/>
              <w:rPr>
                <w:sz w:val="24"/>
              </w:rPr>
            </w:pPr>
            <w:hyperlink r:id="rId14">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 xml:space="preserve">Вы вправе повторно обратиться </w:t>
      </w:r>
      <w:proofErr w:type="spellStart"/>
      <w:r w:rsidRPr="00F60745">
        <w:t>c</w:t>
      </w:r>
      <w:proofErr w:type="spellEnd"/>
      <w:r w:rsidRPr="00F60745">
        <w:t xml:space="preserve">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6"/>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Heading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FF0B2C">
      <w:pPr>
        <w:pStyle w:val="a3"/>
        <w:spacing w:before="5"/>
        <w:ind w:left="0"/>
        <w:jc w:val="left"/>
        <w:rPr>
          <w:sz w:val="25"/>
        </w:rPr>
      </w:pPr>
      <w:r w:rsidRPr="00FF0B2C">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F60745" w:rsidRDefault="00A03F43">
      <w:pPr>
        <w:pStyle w:val="a3"/>
        <w:spacing w:before="7" w:after="1"/>
        <w:ind w:left="0"/>
        <w:jc w:val="left"/>
        <w:rPr>
          <w:sz w:val="27"/>
        </w:rPr>
      </w:pPr>
    </w:p>
    <w:p w:rsidR="00A03F43" w:rsidRPr="00F60745" w:rsidRDefault="00FF0B2C">
      <w:pPr>
        <w:pStyle w:val="a3"/>
        <w:spacing w:line="20" w:lineRule="exact"/>
        <w:ind w:left="5243"/>
        <w:jc w:val="left"/>
        <w:rPr>
          <w:sz w:val="2"/>
        </w:rPr>
      </w:pPr>
      <w:r>
        <w:rPr>
          <w:sz w:val="2"/>
        </w:rPr>
      </w:r>
      <w:r>
        <w:rPr>
          <w:sz w:val="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FF0B2C">
      <w:pPr>
        <w:pStyle w:val="a3"/>
        <w:spacing w:line="20" w:lineRule="exact"/>
        <w:ind w:left="5243"/>
        <w:jc w:val="left"/>
        <w:rPr>
          <w:sz w:val="2"/>
        </w:rPr>
      </w:pPr>
      <w:r>
        <w:rPr>
          <w:sz w:val="2"/>
        </w:rPr>
      </w:r>
      <w:r>
        <w:rPr>
          <w:sz w:val="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F60745" w:rsidRDefault="00FF0B2C">
      <w:pPr>
        <w:pStyle w:val="a3"/>
        <w:spacing w:before="1"/>
        <w:ind w:left="0"/>
        <w:jc w:val="left"/>
        <w:rPr>
          <w:sz w:val="24"/>
        </w:rPr>
      </w:pPr>
      <w:r w:rsidRPr="00FF0B2C">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FF0B2C">
      <w:pPr>
        <w:pStyle w:val="a3"/>
        <w:spacing w:before="2"/>
        <w:ind w:left="0"/>
        <w:jc w:val="left"/>
        <w:rPr>
          <w:i/>
          <w:sz w:val="25"/>
        </w:rPr>
      </w:pPr>
      <w:r w:rsidRPr="00FF0B2C">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FF0B2C">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FF0B2C">
      <w:pPr>
        <w:pStyle w:val="a3"/>
        <w:spacing w:before="2"/>
        <w:ind w:left="0"/>
        <w:jc w:val="left"/>
        <w:rPr>
          <w:i/>
          <w:sz w:val="25"/>
        </w:rPr>
      </w:pPr>
      <w:r w:rsidRPr="00FF0B2C">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rsidRPr="00FF0B2C">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FF0B2C">
      <w:pPr>
        <w:pStyle w:val="a3"/>
        <w:spacing w:before="6"/>
        <w:ind w:left="0"/>
        <w:jc w:val="left"/>
        <w:rPr>
          <w:i/>
          <w:sz w:val="21"/>
        </w:rPr>
      </w:pPr>
      <w:r w:rsidRPr="00FF0B2C">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rsidRPr="00FF0B2C">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FF0B2C">
      <w:pPr>
        <w:spacing w:before="51" w:line="148" w:lineRule="auto"/>
        <w:ind w:left="2479"/>
        <w:rPr>
          <w:sz w:val="26"/>
        </w:rPr>
      </w:pPr>
      <w:r w:rsidRPr="00FF0B2C">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FF0B2C">
      <w:pPr>
        <w:pStyle w:val="a3"/>
        <w:spacing w:before="7"/>
        <w:ind w:left="0"/>
        <w:jc w:val="left"/>
        <w:rPr>
          <w:sz w:val="13"/>
        </w:rPr>
      </w:pPr>
      <w:r w:rsidRPr="00FF0B2C">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FF0B2C">
      <w:pPr>
        <w:pStyle w:val="a3"/>
        <w:ind w:left="0"/>
        <w:jc w:val="left"/>
        <w:rPr>
          <w:sz w:val="22"/>
        </w:rPr>
      </w:pPr>
      <w:r w:rsidRPr="00FF0B2C">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rsidRPr="00FF0B2C">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FF0B2C">
      <w:pPr>
        <w:spacing w:line="297" w:lineRule="exact"/>
        <w:ind w:left="204"/>
        <w:rPr>
          <w:sz w:val="26"/>
        </w:rPr>
      </w:pPr>
      <w:r w:rsidRPr="00FF0B2C">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F0B2C">
      <w:pPr>
        <w:pStyle w:val="a3"/>
        <w:spacing w:before="5"/>
        <w:ind w:left="0"/>
        <w:jc w:val="left"/>
        <w:rPr>
          <w:sz w:val="19"/>
        </w:rPr>
      </w:pPr>
      <w:r w:rsidRPr="00FF0B2C">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Heading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FF0B2C">
      <w:pPr>
        <w:pStyle w:val="a3"/>
        <w:spacing w:before="2"/>
        <w:ind w:left="0"/>
        <w:jc w:val="left"/>
        <w:rPr>
          <w:b/>
          <w:sz w:val="18"/>
        </w:rPr>
      </w:pPr>
      <w:r w:rsidRPr="00FF0B2C">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го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 xml:space="preserve">перечень документов, </w:t>
            </w:r>
            <w:proofErr w:type="spellStart"/>
            <w:r w:rsidRPr="00F60745">
              <w:t>непредставленных</w:t>
            </w:r>
            <w:proofErr w:type="spellEnd"/>
            <w:r w:rsidRPr="00F60745">
              <w:t xml:space="preserve">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proofErr w:type="spellStart"/>
      <w:r w:rsidRPr="00F60745">
        <w:t>c</w:t>
      </w:r>
      <w:proofErr w:type="spellEnd"/>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F0B2C">
      <w:pPr>
        <w:pStyle w:val="a3"/>
        <w:spacing w:before="4"/>
        <w:ind w:left="0"/>
        <w:jc w:val="left"/>
        <w:rPr>
          <w:sz w:val="22"/>
        </w:rPr>
      </w:pPr>
      <w:r w:rsidRPr="00FF0B2C">
        <w:pict>
          <v:shape id="docshape35" o:spid="_x0000_s1040" type="#_x0000_t202" style="position:absolute;margin-left:371.1pt;margin-top:14.3pt;width:154.85pt;height:66.55pt;z-index:-15712768;mso-wrap-distance-left:0;mso-wrap-distance-right:0;mso-position-horizontal-relative:page" filled="f" strokeweight=".5pt">
            <v:textbox style="mso-next-textbox:#docshape35" inset="0,0,0,0">
              <w:txbxContent>
                <w:p w:rsidR="00166C86" w:rsidRDefault="00166C8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Heading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Heading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FF0B2C">
      <w:pPr>
        <w:pStyle w:val="a3"/>
        <w:tabs>
          <w:tab w:val="left" w:pos="1649"/>
        </w:tabs>
        <w:spacing w:before="50" w:line="276" w:lineRule="auto"/>
        <w:ind w:left="3036" w:right="121" w:hanging="2929"/>
      </w:pPr>
      <w:r>
        <w:pict>
          <v:line id="_x0000_s1039" style="position:absolute;left:0;text-align:left;z-index:-19041280;mso-position-horizontal-relative:page" from="59.4pt,36.8pt" to="185.4pt,36.8pt" strokeweight=".19811mm">
            <w10:wrap anchorx="page"/>
          </v:line>
        </w:pic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FF0B2C">
      <w:pPr>
        <w:pStyle w:val="a3"/>
        <w:spacing w:before="6"/>
        <w:ind w:left="0"/>
        <w:jc w:val="left"/>
        <w:rPr>
          <w:sz w:val="29"/>
        </w:rPr>
      </w:pPr>
      <w:r w:rsidRPr="00FF0B2C">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F0B2C">
      <w:pPr>
        <w:pStyle w:val="a3"/>
        <w:spacing w:before="4"/>
        <w:ind w:left="0"/>
        <w:jc w:val="left"/>
        <w:rPr>
          <w:sz w:val="12"/>
        </w:rPr>
      </w:pPr>
      <w:r w:rsidRPr="00FF0B2C">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rsidRPr="00FF0B2C">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rsidRPr="00FF0B2C">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7"/>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8A" w:rsidRDefault="000B518A" w:rsidP="00A03F43">
      <w:r>
        <w:separator/>
      </w:r>
    </w:p>
  </w:endnote>
  <w:endnote w:type="continuationSeparator" w:id="0">
    <w:p w:rsidR="000B518A" w:rsidRDefault="000B518A"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8A" w:rsidRDefault="000B518A" w:rsidP="00A03F43">
      <w:r>
        <w:separator/>
      </w:r>
    </w:p>
  </w:footnote>
  <w:footnote w:type="continuationSeparator" w:id="0">
    <w:p w:rsidR="000B518A" w:rsidRDefault="000B518A" w:rsidP="00A03F43">
      <w:r>
        <w:continuationSeparator/>
      </w:r>
    </w:p>
  </w:footnote>
  <w:footnote w:id="1">
    <w:p w:rsidR="00166C86" w:rsidRDefault="00166C86">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86" w:rsidRDefault="00FF0B2C">
    <w:pPr>
      <w:pStyle w:val="a3"/>
      <w:spacing w:line="14" w:lineRule="auto"/>
      <w:ind w:left="0"/>
      <w:jc w:val="left"/>
      <w:rPr>
        <w:sz w:val="20"/>
      </w:rPr>
    </w:pPr>
    <w:r w:rsidRPr="00FF0B2C">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166C86" w:rsidRDefault="00FF0B2C">
                <w:pPr>
                  <w:spacing w:before="10"/>
                  <w:ind w:left="60"/>
                  <w:rPr>
                    <w:sz w:val="24"/>
                  </w:rPr>
                </w:pPr>
                <w:r>
                  <w:rPr>
                    <w:spacing w:val="-5"/>
                    <w:sz w:val="24"/>
                  </w:rPr>
                  <w:fldChar w:fldCharType="begin"/>
                </w:r>
                <w:r w:rsidR="00166C86">
                  <w:rPr>
                    <w:spacing w:val="-5"/>
                    <w:sz w:val="24"/>
                  </w:rPr>
                  <w:instrText xml:space="preserve"> PAGE </w:instrText>
                </w:r>
                <w:r>
                  <w:rPr>
                    <w:spacing w:val="-5"/>
                    <w:sz w:val="24"/>
                  </w:rPr>
                  <w:fldChar w:fldCharType="separate"/>
                </w:r>
                <w:r w:rsidR="005F3B1D">
                  <w:rPr>
                    <w:noProof/>
                    <w:spacing w:val="-5"/>
                    <w:sz w:val="24"/>
                  </w:rPr>
                  <w:t>4</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86" w:rsidRDefault="00FF0B2C">
    <w:pPr>
      <w:pStyle w:val="a3"/>
      <w:spacing w:line="14" w:lineRule="auto"/>
      <w:ind w:left="0"/>
      <w:jc w:val="left"/>
      <w:rPr>
        <w:sz w:val="19"/>
      </w:rPr>
    </w:pPr>
    <w:r w:rsidRPr="00FF0B2C">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style="mso-next-textbox:#docshape17" inset="0,0,0,0">
            <w:txbxContent>
              <w:p w:rsidR="00166C86" w:rsidRDefault="00FF0B2C">
                <w:pPr>
                  <w:spacing w:before="11"/>
                  <w:ind w:left="20"/>
                </w:pPr>
                <w:r>
                  <w:rPr>
                    <w:spacing w:val="-5"/>
                  </w:rPr>
                  <w:fldChar w:fldCharType="begin"/>
                </w:r>
                <w:r w:rsidR="00166C86">
                  <w:rPr>
                    <w:spacing w:val="-5"/>
                  </w:rPr>
                  <w:instrText xml:space="preserve"> PAGE </w:instrText>
                </w:r>
                <w:r>
                  <w:rPr>
                    <w:spacing w:val="-5"/>
                  </w:rPr>
                  <w:fldChar w:fldCharType="separate"/>
                </w:r>
                <w:r w:rsidR="005F3B1D">
                  <w:rPr>
                    <w:noProof/>
                    <w:spacing w:val="-5"/>
                  </w:rPr>
                  <w:t>57</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docPartObj>
        <w:docPartGallery w:val="Page Numbers (Top of Page)"/>
        <w:docPartUnique/>
      </w:docPartObj>
    </w:sdtPr>
    <w:sdtContent>
      <w:p w:rsidR="00166C86" w:rsidRDefault="00FF0B2C">
        <w:pPr>
          <w:pStyle w:val="a8"/>
          <w:jc w:val="center"/>
        </w:pPr>
        <w:fldSimple w:instr=" PAGE   \* MERGEFORMAT ">
          <w:r w:rsidR="005F3B1D">
            <w:rPr>
              <w:noProof/>
            </w:rPr>
            <w:t>58</w:t>
          </w:r>
        </w:fldSimple>
      </w:p>
    </w:sdtContent>
  </w:sdt>
  <w:p w:rsidR="00166C86" w:rsidRDefault="00166C86">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85"/>
    <w:multiLevelType w:val="hybridMultilevel"/>
    <w:tmpl w:val="626AE918"/>
    <w:lvl w:ilvl="0" w:tplc="E266E3AE">
      <w:start w:val="12"/>
      <w:numFmt w:val="decimal"/>
      <w:lvlText w:val="%1."/>
      <w:lvlJc w:val="left"/>
      <w:pPr>
        <w:ind w:left="442" w:hanging="336"/>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lTrailSpace/>
    <w:shapeLayoutLikeWW8/>
  </w:compat>
  <w:rsids>
    <w:rsidRoot w:val="00A03F43"/>
    <w:rsid w:val="00005979"/>
    <w:rsid w:val="000519AD"/>
    <w:rsid w:val="000B518A"/>
    <w:rsid w:val="00120D36"/>
    <w:rsid w:val="00166C86"/>
    <w:rsid w:val="001A08D7"/>
    <w:rsid w:val="001E4795"/>
    <w:rsid w:val="001F12C2"/>
    <w:rsid w:val="00250F4F"/>
    <w:rsid w:val="0025244A"/>
    <w:rsid w:val="00283590"/>
    <w:rsid w:val="002B1DA8"/>
    <w:rsid w:val="002D145F"/>
    <w:rsid w:val="002D4432"/>
    <w:rsid w:val="002E79C9"/>
    <w:rsid w:val="002F4DF2"/>
    <w:rsid w:val="00321B63"/>
    <w:rsid w:val="00336EA4"/>
    <w:rsid w:val="003411D2"/>
    <w:rsid w:val="003934AB"/>
    <w:rsid w:val="003C4808"/>
    <w:rsid w:val="003F44C6"/>
    <w:rsid w:val="00452416"/>
    <w:rsid w:val="00466CEE"/>
    <w:rsid w:val="00482407"/>
    <w:rsid w:val="00535F85"/>
    <w:rsid w:val="00542DE6"/>
    <w:rsid w:val="00547DEB"/>
    <w:rsid w:val="005544EE"/>
    <w:rsid w:val="005814E2"/>
    <w:rsid w:val="005A5773"/>
    <w:rsid w:val="005F3B1D"/>
    <w:rsid w:val="00603E79"/>
    <w:rsid w:val="006078A1"/>
    <w:rsid w:val="00615E76"/>
    <w:rsid w:val="00624AF2"/>
    <w:rsid w:val="00654D9E"/>
    <w:rsid w:val="006C75C1"/>
    <w:rsid w:val="006E2061"/>
    <w:rsid w:val="00702ACB"/>
    <w:rsid w:val="00714166"/>
    <w:rsid w:val="00744A89"/>
    <w:rsid w:val="00745A78"/>
    <w:rsid w:val="00786208"/>
    <w:rsid w:val="00793C1B"/>
    <w:rsid w:val="007953AF"/>
    <w:rsid w:val="007A2073"/>
    <w:rsid w:val="007E26C2"/>
    <w:rsid w:val="007F4CDA"/>
    <w:rsid w:val="00813D04"/>
    <w:rsid w:val="008629DE"/>
    <w:rsid w:val="0089369C"/>
    <w:rsid w:val="008A4875"/>
    <w:rsid w:val="008B4466"/>
    <w:rsid w:val="00924056"/>
    <w:rsid w:val="00980D68"/>
    <w:rsid w:val="009B11B6"/>
    <w:rsid w:val="009D0810"/>
    <w:rsid w:val="009D3F81"/>
    <w:rsid w:val="009F2319"/>
    <w:rsid w:val="00A03F43"/>
    <w:rsid w:val="00A11425"/>
    <w:rsid w:val="00A31EB7"/>
    <w:rsid w:val="00A32D7C"/>
    <w:rsid w:val="00A77444"/>
    <w:rsid w:val="00A82F4E"/>
    <w:rsid w:val="00A90BE6"/>
    <w:rsid w:val="00AD76A6"/>
    <w:rsid w:val="00B84837"/>
    <w:rsid w:val="00BB50EC"/>
    <w:rsid w:val="00BD1931"/>
    <w:rsid w:val="00BD7727"/>
    <w:rsid w:val="00C21CB4"/>
    <w:rsid w:val="00C23D76"/>
    <w:rsid w:val="00C76090"/>
    <w:rsid w:val="00CE792C"/>
    <w:rsid w:val="00D004A5"/>
    <w:rsid w:val="00D81804"/>
    <w:rsid w:val="00D96300"/>
    <w:rsid w:val="00DA18C6"/>
    <w:rsid w:val="00DA786A"/>
    <w:rsid w:val="00DB0A74"/>
    <w:rsid w:val="00DD6DF6"/>
    <w:rsid w:val="00DF6E0D"/>
    <w:rsid w:val="00E43A7A"/>
    <w:rsid w:val="00EF3057"/>
    <w:rsid w:val="00F13D8D"/>
    <w:rsid w:val="00F51A91"/>
    <w:rsid w:val="00F60745"/>
    <w:rsid w:val="00FE5EAC"/>
    <w:rsid w:val="00FF0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9185643">
      <w:bodyDiv w:val="1"/>
      <w:marLeft w:val="0"/>
      <w:marRight w:val="0"/>
      <w:marTop w:val="0"/>
      <w:marBottom w:val="0"/>
      <w:divBdr>
        <w:top w:val="none" w:sz="0" w:space="0" w:color="auto"/>
        <w:left w:val="none" w:sz="0" w:space="0" w:color="auto"/>
        <w:bottom w:val="none" w:sz="0" w:space="0" w:color="auto"/>
        <w:right w:val="none" w:sz="0" w:space="0" w:color="auto"/>
      </w:divBdr>
    </w:div>
    <w:div w:id="2001807696">
      <w:bodyDiv w:val="1"/>
      <w:marLeft w:val="0"/>
      <w:marRight w:val="0"/>
      <w:marTop w:val="0"/>
      <w:marBottom w:val="0"/>
      <w:divBdr>
        <w:top w:val="none" w:sz="0" w:space="0" w:color="auto"/>
        <w:left w:val="none" w:sz="0" w:space="0" w:color="auto"/>
        <w:bottom w:val="none" w:sz="0" w:space="0" w:color="auto"/>
        <w:right w:val="none" w:sz="0" w:space="0" w:color="auto"/>
      </w:divBdr>
    </w:div>
    <w:div w:id="204119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consultantplus://offline/ref%3D3024C0C096CEB0D97F31D2FBFD5E989F9DCB8FBB435750394679DCB36B386724BE2F44BF201C4FF212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498B3-B536-4036-BBF5-1D26BACD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21234</Words>
  <Characters>121038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cp:lastModifiedBy>
  <cp:revision>17</cp:revision>
  <dcterms:created xsi:type="dcterms:W3CDTF">2023-01-12T06:59:00Z</dcterms:created>
  <dcterms:modified xsi:type="dcterms:W3CDTF">2024-12-25T00:37:00Z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