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33470" w:rsidRPr="00AD7F05" w:rsidRDefault="00633470" w:rsidP="00633470">
      <w:pPr>
        <w:jc w:val="center"/>
      </w:pPr>
      <w:r>
        <w:rPr>
          <w:noProof/>
          <w:szCs w:val="20"/>
        </w:rPr>
        <w:drawing>
          <wp:inline distT="0" distB="0" distL="0" distR="0">
            <wp:extent cx="676275" cy="8953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3470" w:rsidRPr="00AD7F05" w:rsidRDefault="00633470" w:rsidP="006E1A22">
      <w:pPr>
        <w:rPr>
          <w:sz w:val="8"/>
        </w:rPr>
      </w:pPr>
    </w:p>
    <w:p w:rsidR="00633470" w:rsidRPr="00AD7F05" w:rsidRDefault="00633470" w:rsidP="00633470">
      <w:pPr>
        <w:jc w:val="center"/>
        <w:rPr>
          <w:sz w:val="8"/>
        </w:rPr>
      </w:pPr>
    </w:p>
    <w:p w:rsidR="00633470" w:rsidRPr="00AD7F05" w:rsidRDefault="00633470" w:rsidP="00633470">
      <w:pPr>
        <w:jc w:val="center"/>
        <w:rPr>
          <w:sz w:val="8"/>
        </w:rPr>
      </w:pPr>
    </w:p>
    <w:p w:rsidR="00633470" w:rsidRPr="00AD7F05" w:rsidRDefault="00633470" w:rsidP="00633470">
      <w:pPr>
        <w:jc w:val="center"/>
        <w:rPr>
          <w:sz w:val="8"/>
        </w:rPr>
      </w:pPr>
    </w:p>
    <w:p w:rsidR="000F48DB" w:rsidRPr="006E1A22" w:rsidRDefault="000F48DB" w:rsidP="000F48DB">
      <w:pPr>
        <w:jc w:val="center"/>
        <w:outlineLvl w:val="0"/>
        <w:rPr>
          <w:b/>
        </w:rPr>
      </w:pPr>
      <w:r w:rsidRPr="006E1A22">
        <w:rPr>
          <w:b/>
        </w:rPr>
        <w:t>СОВЕТ</w:t>
      </w:r>
    </w:p>
    <w:p w:rsidR="000F48DB" w:rsidRPr="006E1A22" w:rsidRDefault="000F48DB" w:rsidP="000F48DB">
      <w:pPr>
        <w:jc w:val="center"/>
        <w:outlineLvl w:val="0"/>
        <w:rPr>
          <w:b/>
        </w:rPr>
      </w:pPr>
      <w:r w:rsidRPr="006E1A22">
        <w:rPr>
          <w:b/>
        </w:rPr>
        <w:t>СЕЛЬСКОГО ПОСЕЛЕНИЯ «</w:t>
      </w:r>
      <w:r w:rsidR="00DC6711" w:rsidRPr="006E1A22">
        <w:rPr>
          <w:b/>
        </w:rPr>
        <w:t>ПРИОЗЁРНОЕ</w:t>
      </w:r>
      <w:r w:rsidRPr="006E1A22">
        <w:rPr>
          <w:b/>
        </w:rPr>
        <w:t>»</w:t>
      </w:r>
    </w:p>
    <w:p w:rsidR="000F48DB" w:rsidRPr="006E1A22" w:rsidRDefault="000F48DB" w:rsidP="000F48DB">
      <w:pPr>
        <w:jc w:val="center"/>
        <w:outlineLvl w:val="0"/>
        <w:rPr>
          <w:b/>
        </w:rPr>
      </w:pPr>
      <w:r w:rsidRPr="006E1A22">
        <w:rPr>
          <w:b/>
        </w:rPr>
        <w:t>МУНИЦИПАЛЬНОГО РАЙОНА «БОРЗИНСКИЙ РАЙОН» ЗАБАЙКАЛЬСКОГО КРАЯ</w:t>
      </w:r>
    </w:p>
    <w:p w:rsidR="00DC6711" w:rsidRDefault="00DC6711" w:rsidP="000F48DB">
      <w:pPr>
        <w:jc w:val="center"/>
        <w:outlineLvl w:val="0"/>
        <w:rPr>
          <w:b/>
          <w:sz w:val="44"/>
          <w:szCs w:val="44"/>
        </w:rPr>
      </w:pPr>
    </w:p>
    <w:p w:rsidR="00633470" w:rsidRDefault="000F48DB" w:rsidP="000F48DB">
      <w:pPr>
        <w:jc w:val="center"/>
        <w:outlineLvl w:val="0"/>
      </w:pPr>
      <w:r>
        <w:rPr>
          <w:b/>
          <w:sz w:val="44"/>
          <w:szCs w:val="44"/>
        </w:rPr>
        <w:t>РЕШЕНИЕ</w:t>
      </w:r>
      <w:bookmarkStart w:id="0" w:name="_GoBack"/>
      <w:bookmarkEnd w:id="0"/>
    </w:p>
    <w:p w:rsidR="00633470" w:rsidRPr="00F45B08" w:rsidRDefault="00633470" w:rsidP="00ED478D">
      <w:pPr>
        <w:outlineLvl w:val="0"/>
      </w:pPr>
      <w:r>
        <w:t xml:space="preserve"> </w:t>
      </w:r>
      <w:r w:rsidR="00ED478D">
        <w:t>20 декабря</w:t>
      </w:r>
      <w:r w:rsidR="00C02F37">
        <w:t xml:space="preserve"> </w:t>
      </w:r>
      <w:r>
        <w:t>20</w:t>
      </w:r>
      <w:r w:rsidR="00ED478D">
        <w:t>24</w:t>
      </w:r>
      <w:r w:rsidRPr="00F45B08">
        <w:t xml:space="preserve"> года                                  </w:t>
      </w:r>
      <w:r>
        <w:t xml:space="preserve">                             </w:t>
      </w:r>
      <w:r w:rsidR="00ED478D">
        <w:t xml:space="preserve">                   </w:t>
      </w:r>
      <w:r>
        <w:t xml:space="preserve">№ </w:t>
      </w:r>
      <w:r w:rsidR="00ED478D">
        <w:t>69</w:t>
      </w:r>
    </w:p>
    <w:p w:rsidR="00633470" w:rsidRPr="00F45B08" w:rsidRDefault="00633470" w:rsidP="00633470">
      <w:pPr>
        <w:jc w:val="center"/>
      </w:pPr>
      <w:r w:rsidRPr="00F45B08">
        <w:t xml:space="preserve">село </w:t>
      </w:r>
      <w:r w:rsidR="00DC6711">
        <w:t>Приозёрное</w:t>
      </w:r>
    </w:p>
    <w:p w:rsidR="00633470" w:rsidRPr="00F12C17" w:rsidRDefault="00633470" w:rsidP="006E1A22"/>
    <w:p w:rsidR="00633470" w:rsidRPr="00F12C17" w:rsidRDefault="00633470" w:rsidP="00633470">
      <w:pPr>
        <w:jc w:val="center"/>
        <w:rPr>
          <w:b/>
        </w:rPr>
      </w:pPr>
      <w:r w:rsidRPr="00F12C17">
        <w:rPr>
          <w:b/>
        </w:rPr>
        <w:t>Об установлении налога на имущество физических лиц</w:t>
      </w:r>
    </w:p>
    <w:p w:rsidR="00633470" w:rsidRPr="00CE7F1C" w:rsidRDefault="00633470" w:rsidP="00633470">
      <w:pPr>
        <w:jc w:val="center"/>
        <w:rPr>
          <w:b/>
        </w:rPr>
      </w:pPr>
      <w:r w:rsidRPr="00F12C17">
        <w:rPr>
          <w:b/>
        </w:rPr>
        <w:t>на территории</w:t>
      </w:r>
      <w:r w:rsidRPr="00F12C17">
        <w:t xml:space="preserve"> </w:t>
      </w:r>
      <w:r w:rsidRPr="00CE7F1C">
        <w:rPr>
          <w:b/>
        </w:rPr>
        <w:t>сельского поселения «</w:t>
      </w:r>
      <w:r w:rsidR="00DC6711">
        <w:rPr>
          <w:b/>
        </w:rPr>
        <w:t>Приозёрное</w:t>
      </w:r>
      <w:r w:rsidRPr="00CE7F1C">
        <w:rPr>
          <w:b/>
        </w:rPr>
        <w:t>»</w:t>
      </w:r>
    </w:p>
    <w:p w:rsidR="00633470" w:rsidRPr="00F12C17" w:rsidRDefault="00633470" w:rsidP="00633470">
      <w:pPr>
        <w:pStyle w:val="3"/>
        <w:spacing w:after="0"/>
        <w:rPr>
          <w:b/>
          <w:sz w:val="28"/>
          <w:szCs w:val="28"/>
        </w:rPr>
      </w:pPr>
    </w:p>
    <w:p w:rsidR="00633470" w:rsidRPr="00F12C17" w:rsidRDefault="00633470" w:rsidP="006E1A22">
      <w:pPr>
        <w:ind w:firstLine="709"/>
        <w:jc w:val="both"/>
      </w:pPr>
      <w:r w:rsidRPr="00F12C17">
        <w:t xml:space="preserve">В соответствии с пунктом 4 статьи 12, главой 32 Налогового кодекса Российской Федерации, Законом Забайкальского края от 18 ноября 2014 года № 1081-ЗЗК «О реализации абзаца третьего пункта 1 статьи 402 части второй Налогового кодекса Российской Федерации», руководствуясь пунктом </w:t>
      </w:r>
      <w:r>
        <w:t>3</w:t>
      </w:r>
      <w:r w:rsidRPr="00F12C17">
        <w:t xml:space="preserve"> части </w:t>
      </w:r>
      <w:r>
        <w:t>6</w:t>
      </w:r>
      <w:r w:rsidRPr="00F12C17">
        <w:t xml:space="preserve"> статьи </w:t>
      </w:r>
      <w:r>
        <w:t>27</w:t>
      </w:r>
      <w:r w:rsidRPr="00F12C17">
        <w:t xml:space="preserve"> Устава </w:t>
      </w:r>
      <w:r w:rsidRPr="004E2D83">
        <w:t>сельского поселения «</w:t>
      </w:r>
      <w:r w:rsidR="00DC6711">
        <w:t>Приозёрное</w:t>
      </w:r>
      <w:r w:rsidRPr="004E2D83">
        <w:t>»</w:t>
      </w:r>
      <w:r w:rsidRPr="00F12C17">
        <w:t xml:space="preserve">, </w:t>
      </w:r>
      <w:r w:rsidRPr="004E2D83">
        <w:t>Совет сельского поселения «</w:t>
      </w:r>
      <w:r w:rsidR="00DC6711">
        <w:t>Приозёрное</w:t>
      </w:r>
      <w:r w:rsidRPr="004E2D83">
        <w:t>»</w:t>
      </w:r>
      <w:r w:rsidRPr="00F12C17">
        <w:rPr>
          <w:i/>
        </w:rPr>
        <w:t xml:space="preserve"> </w:t>
      </w:r>
      <w:r>
        <w:t>решил</w:t>
      </w:r>
      <w:r w:rsidRPr="00F12C17">
        <w:t>:</w:t>
      </w:r>
    </w:p>
    <w:p w:rsidR="00633470" w:rsidRPr="00F12C17" w:rsidRDefault="00633470" w:rsidP="006334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C17">
        <w:rPr>
          <w:rFonts w:ascii="Times New Roman" w:hAnsi="Times New Roman" w:cs="Times New Roman"/>
          <w:sz w:val="28"/>
          <w:szCs w:val="28"/>
        </w:rPr>
        <w:t xml:space="preserve">1. Ввести на территории </w:t>
      </w:r>
      <w:r w:rsidRPr="002606AD">
        <w:rPr>
          <w:rFonts w:ascii="Times New Roman" w:hAnsi="Times New Roman" w:cs="Times New Roman"/>
          <w:sz w:val="28"/>
          <w:szCs w:val="28"/>
        </w:rPr>
        <w:t>сельского поселения «</w:t>
      </w:r>
      <w:r w:rsidR="00DC6711">
        <w:rPr>
          <w:rFonts w:ascii="Times New Roman" w:hAnsi="Times New Roman" w:cs="Times New Roman"/>
          <w:sz w:val="28"/>
          <w:szCs w:val="28"/>
        </w:rPr>
        <w:t>Приозёрное</w:t>
      </w:r>
      <w:r w:rsidRPr="002606A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2C17">
        <w:rPr>
          <w:rFonts w:ascii="Times New Roman" w:hAnsi="Times New Roman" w:cs="Times New Roman"/>
          <w:sz w:val="28"/>
          <w:szCs w:val="28"/>
        </w:rPr>
        <w:t>налог на имущество физических лиц (далее также – налог), определить налоговые ставки, налоговые льготы, основания и порядок их применения налогоплательщиками.</w:t>
      </w:r>
    </w:p>
    <w:p w:rsidR="00633470" w:rsidRPr="00F12C17" w:rsidRDefault="00633470" w:rsidP="006334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C17">
        <w:rPr>
          <w:rFonts w:ascii="Times New Roman" w:hAnsi="Times New Roman" w:cs="Times New Roman"/>
          <w:sz w:val="28"/>
          <w:szCs w:val="28"/>
        </w:rPr>
        <w:t>Налоговая база по налогу определяется исходя из кадастровой стоимости объектов налогообложения.</w:t>
      </w:r>
    </w:p>
    <w:p w:rsidR="00633470" w:rsidRPr="00F12C17" w:rsidRDefault="00633470" w:rsidP="00633470">
      <w:pPr>
        <w:ind w:firstLine="709"/>
        <w:jc w:val="both"/>
      </w:pPr>
      <w:r w:rsidRPr="00F12C17">
        <w:t>2. Установить налоговые ставки в следующих размерах:</w:t>
      </w:r>
    </w:p>
    <w:p w:rsidR="00633470" w:rsidRPr="00F12C17" w:rsidRDefault="00633470" w:rsidP="00633470">
      <w:pPr>
        <w:autoSpaceDE w:val="0"/>
        <w:autoSpaceDN w:val="0"/>
        <w:adjustRightInd w:val="0"/>
        <w:ind w:firstLine="709"/>
        <w:jc w:val="both"/>
        <w:rPr>
          <w:iCs/>
        </w:rPr>
      </w:pPr>
      <w:bookmarkStart w:id="1" w:name="Par0"/>
      <w:bookmarkEnd w:id="1"/>
      <w:r w:rsidRPr="00F12C17">
        <w:t>1) </w:t>
      </w:r>
      <w:r w:rsidRPr="00DC6711">
        <w:rPr>
          <w:b/>
          <w:bCs/>
          <w:i/>
          <w:iCs/>
        </w:rPr>
        <w:t>0,1 процента</w:t>
      </w:r>
      <w:r w:rsidRPr="00F12C17">
        <w:rPr>
          <w:iCs/>
        </w:rPr>
        <w:t xml:space="preserve"> в отношении:</w:t>
      </w:r>
    </w:p>
    <w:p w:rsidR="00633470" w:rsidRPr="00F12C17" w:rsidRDefault="00633470" w:rsidP="00633470">
      <w:pPr>
        <w:autoSpaceDE w:val="0"/>
        <w:autoSpaceDN w:val="0"/>
        <w:adjustRightInd w:val="0"/>
        <w:ind w:firstLine="709"/>
        <w:jc w:val="both"/>
        <w:rPr>
          <w:iCs/>
        </w:rPr>
      </w:pPr>
      <w:r w:rsidRPr="00F12C17">
        <w:rPr>
          <w:iCs/>
        </w:rPr>
        <w:t xml:space="preserve">жилых домов, </w:t>
      </w:r>
      <w:r>
        <w:rPr>
          <w:iCs/>
        </w:rPr>
        <w:t xml:space="preserve">частей жилых домов, </w:t>
      </w:r>
      <w:r w:rsidRPr="00F12C17">
        <w:rPr>
          <w:iCs/>
        </w:rPr>
        <w:t xml:space="preserve">квартир, </w:t>
      </w:r>
      <w:r>
        <w:rPr>
          <w:iCs/>
        </w:rPr>
        <w:t xml:space="preserve">частей квартир, </w:t>
      </w:r>
      <w:r w:rsidRPr="00F12C17">
        <w:rPr>
          <w:iCs/>
        </w:rPr>
        <w:t>комнат;</w:t>
      </w:r>
    </w:p>
    <w:p w:rsidR="00633470" w:rsidRPr="00F12C17" w:rsidRDefault="00633470" w:rsidP="00633470">
      <w:pPr>
        <w:autoSpaceDE w:val="0"/>
        <w:autoSpaceDN w:val="0"/>
        <w:adjustRightInd w:val="0"/>
        <w:ind w:firstLine="709"/>
        <w:jc w:val="both"/>
      </w:pPr>
      <w:r w:rsidRPr="00F12C17">
        <w:t>объектов незавершенного строительства в случае, если проектируемым назначением таких объектов является жилой дом;</w:t>
      </w:r>
    </w:p>
    <w:p w:rsidR="00633470" w:rsidRPr="00F12C17" w:rsidRDefault="00633470" w:rsidP="00633470">
      <w:pPr>
        <w:autoSpaceDE w:val="0"/>
        <w:autoSpaceDN w:val="0"/>
        <w:adjustRightInd w:val="0"/>
        <w:ind w:firstLine="709"/>
        <w:jc w:val="both"/>
      </w:pPr>
      <w:r w:rsidRPr="00F12C17">
        <w:t>единых недвижимых комплексов, в состав которых входит хотя бы один жилой дом;</w:t>
      </w:r>
    </w:p>
    <w:p w:rsidR="00633470" w:rsidRPr="00F12C17" w:rsidRDefault="00633470" w:rsidP="00633470">
      <w:pPr>
        <w:autoSpaceDE w:val="0"/>
        <w:autoSpaceDN w:val="0"/>
        <w:adjustRightInd w:val="0"/>
        <w:ind w:firstLine="709"/>
        <w:jc w:val="both"/>
      </w:pPr>
      <w:r w:rsidRPr="00F12C17">
        <w:t xml:space="preserve">гаражей и </w:t>
      </w:r>
      <w:proofErr w:type="spellStart"/>
      <w:r w:rsidRPr="00F12C17">
        <w:t>машино</w:t>
      </w:r>
      <w:proofErr w:type="spellEnd"/>
      <w:r w:rsidRPr="00F12C17">
        <w:t>-мест</w:t>
      </w:r>
      <w:r w:rsidR="006E1A22">
        <w:t>, в том числе расположенных в объектах налогообложения, указанных в подпункте 2 настоящего пункта</w:t>
      </w:r>
      <w:r w:rsidRPr="00F12C17">
        <w:t>;</w:t>
      </w:r>
    </w:p>
    <w:p w:rsidR="00633470" w:rsidRPr="00F12C17" w:rsidRDefault="00633470" w:rsidP="00633470">
      <w:pPr>
        <w:autoSpaceDE w:val="0"/>
        <w:autoSpaceDN w:val="0"/>
        <w:adjustRightInd w:val="0"/>
        <w:ind w:firstLine="709"/>
        <w:jc w:val="both"/>
      </w:pPr>
      <w:r w:rsidRPr="00F12C17">
        <w:t>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</w:t>
      </w:r>
      <w:r w:rsidR="00D60469">
        <w:t xml:space="preserve"> хозяйства</w:t>
      </w:r>
      <w:r w:rsidRPr="00F12C17">
        <w:t>, огородничества, садоводства или индивидуального жилищного строительства;</w:t>
      </w:r>
    </w:p>
    <w:p w:rsidR="00633470" w:rsidRDefault="00633470" w:rsidP="00633470">
      <w:pPr>
        <w:autoSpaceDE w:val="0"/>
        <w:autoSpaceDN w:val="0"/>
        <w:adjustRightInd w:val="0"/>
        <w:ind w:firstLine="709"/>
        <w:jc w:val="both"/>
        <w:rPr>
          <w:iCs/>
        </w:rPr>
      </w:pPr>
      <w:r w:rsidRPr="00F12C17">
        <w:t>2) </w:t>
      </w:r>
      <w:r w:rsidRPr="00DC6711">
        <w:rPr>
          <w:b/>
          <w:bCs/>
          <w:i/>
          <w:iCs/>
        </w:rPr>
        <w:t>2 процента</w:t>
      </w:r>
      <w:r w:rsidRPr="00F12C17">
        <w:rPr>
          <w:iCs/>
        </w:rPr>
        <w:t xml:space="preserve"> в отношении объектов налогообложения, включенных в перечень, определяемый в соответствии с пунктом 7 статьи 378.2 </w:t>
      </w:r>
      <w:r w:rsidR="00176CA0">
        <w:rPr>
          <w:iCs/>
        </w:rPr>
        <w:t xml:space="preserve">настоящего </w:t>
      </w:r>
      <w:r w:rsidR="00176CA0">
        <w:rPr>
          <w:iCs/>
        </w:rPr>
        <w:lastRenderedPageBreak/>
        <w:t>К</w:t>
      </w:r>
      <w:r w:rsidRPr="00F12C17">
        <w:rPr>
          <w:iCs/>
        </w:rPr>
        <w:t xml:space="preserve">одекса, в отношении объектов налогообложения, предусмотренных абзацем вторым пункта 10 статьи 378.2 </w:t>
      </w:r>
      <w:r w:rsidR="00176CA0">
        <w:rPr>
          <w:iCs/>
        </w:rPr>
        <w:t>настоящего К</w:t>
      </w:r>
      <w:r w:rsidR="00176CA0" w:rsidRPr="00F12C17">
        <w:rPr>
          <w:iCs/>
        </w:rPr>
        <w:t>одекса</w:t>
      </w:r>
      <w:r w:rsidR="003B6BA0">
        <w:rPr>
          <w:iCs/>
        </w:rPr>
        <w:t>.</w:t>
      </w:r>
    </w:p>
    <w:p w:rsidR="003B6BA0" w:rsidRPr="00F12C17" w:rsidRDefault="003B6BA0" w:rsidP="00633470">
      <w:pPr>
        <w:autoSpaceDE w:val="0"/>
        <w:autoSpaceDN w:val="0"/>
        <w:adjustRightInd w:val="0"/>
        <w:ind w:firstLine="709"/>
        <w:jc w:val="both"/>
        <w:rPr>
          <w:b/>
          <w:i/>
        </w:rPr>
      </w:pPr>
      <w:r>
        <w:rPr>
          <w:iCs/>
        </w:rPr>
        <w:t>2.1)</w:t>
      </w:r>
      <w:r w:rsidR="00DC6711">
        <w:rPr>
          <w:iCs/>
        </w:rPr>
        <w:t xml:space="preserve"> </w:t>
      </w:r>
      <w:r w:rsidRPr="00DC6711">
        <w:rPr>
          <w:b/>
          <w:bCs/>
          <w:i/>
        </w:rPr>
        <w:t>2,5 процента</w:t>
      </w:r>
      <w:r>
        <w:rPr>
          <w:iCs/>
        </w:rPr>
        <w:t xml:space="preserve"> в отношении объектов налогообложения, кадастровая стоимость каждого из которых превышает 300 миллионов рублей.</w:t>
      </w:r>
    </w:p>
    <w:p w:rsidR="00633470" w:rsidRPr="00F12C17" w:rsidRDefault="00633470" w:rsidP="00633470">
      <w:pPr>
        <w:autoSpaceDE w:val="0"/>
        <w:autoSpaceDN w:val="0"/>
        <w:adjustRightInd w:val="0"/>
        <w:ind w:firstLine="709"/>
        <w:jc w:val="both"/>
        <w:rPr>
          <w:iCs/>
        </w:rPr>
      </w:pPr>
      <w:r w:rsidRPr="00F12C17">
        <w:t>3) </w:t>
      </w:r>
      <w:r w:rsidRPr="00DC6711">
        <w:rPr>
          <w:b/>
          <w:bCs/>
          <w:i/>
          <w:iCs/>
        </w:rPr>
        <w:t>0,5 процента</w:t>
      </w:r>
      <w:r w:rsidRPr="00F12C17">
        <w:rPr>
          <w:iCs/>
        </w:rPr>
        <w:t xml:space="preserve"> в отношении прочих объектов налогообложения.</w:t>
      </w:r>
    </w:p>
    <w:p w:rsidR="00633470" w:rsidRPr="0013465B" w:rsidRDefault="00633470" w:rsidP="00633470">
      <w:pPr>
        <w:ind w:firstLine="709"/>
        <w:jc w:val="both"/>
      </w:pPr>
      <w:r w:rsidRPr="0013465B">
        <w:t xml:space="preserve">3. Налоговая льгота предоставляется физическим лицам </w:t>
      </w:r>
      <w:r>
        <w:rPr>
          <w:iCs/>
        </w:rPr>
        <w:t xml:space="preserve">– собственникам </w:t>
      </w:r>
      <w:r w:rsidRPr="0013465B">
        <w:rPr>
          <w:iCs/>
        </w:rPr>
        <w:t xml:space="preserve">объектов налогообложения, включенных в перечень, определяемый в соответствии с пунктом 7 статьи 378.2 Налогового кодекса Российской Федерации, объектов налогообложения, предусмотренных абзацем вторым пункта 10 статьи 378.2 Налогового кодекса Российской Федерации, </w:t>
      </w:r>
      <w:r w:rsidRPr="0013465B">
        <w:t xml:space="preserve">в размере суммы налога, равной сумме налога, исчисленной исходя из кадастровой стоимости </w:t>
      </w:r>
      <w:r w:rsidRPr="00725A56">
        <w:t>150 квадратных метров площади</w:t>
      </w:r>
      <w:r w:rsidRPr="00725A56">
        <w:rPr>
          <w:color w:val="00B050"/>
        </w:rPr>
        <w:t xml:space="preserve"> </w:t>
      </w:r>
      <w:r w:rsidRPr="00F55BDF">
        <w:t>одного объекта налогообложения по выбору налогоплательщика.</w:t>
      </w:r>
    </w:p>
    <w:p w:rsidR="00633470" w:rsidRPr="0013465B" w:rsidRDefault="00633470" w:rsidP="00633470">
      <w:pPr>
        <w:autoSpaceDE w:val="0"/>
        <w:autoSpaceDN w:val="0"/>
        <w:adjustRightInd w:val="0"/>
        <w:ind w:firstLine="709"/>
        <w:jc w:val="both"/>
        <w:rPr>
          <w:iCs/>
        </w:rPr>
      </w:pPr>
      <w:r w:rsidRPr="0013465B">
        <w:rPr>
          <w:iCs/>
        </w:rPr>
        <w:t>4.</w:t>
      </w:r>
      <w:r w:rsidRPr="0013465B">
        <w:t> </w:t>
      </w:r>
      <w:r w:rsidRPr="0013465B">
        <w:rPr>
          <w:iCs/>
        </w:rPr>
        <w:t>При определении подлежащей уплате налогоплательщиком суммы налога налоговая льгота предоставляется в отношении одного объекта налогообложения каждого вида по выбору налогоплательщика вне зависимости от количества оснований для применения налоговых льгот.</w:t>
      </w:r>
    </w:p>
    <w:p w:rsidR="00633470" w:rsidRPr="0013465B" w:rsidRDefault="00633470" w:rsidP="00633470">
      <w:pPr>
        <w:autoSpaceDE w:val="0"/>
        <w:autoSpaceDN w:val="0"/>
        <w:adjustRightInd w:val="0"/>
        <w:ind w:firstLine="709"/>
        <w:jc w:val="both"/>
        <w:rPr>
          <w:iCs/>
        </w:rPr>
      </w:pPr>
      <w:r w:rsidRPr="0013465B">
        <w:t>5. </w:t>
      </w:r>
      <w:r w:rsidRPr="0013465B">
        <w:rPr>
          <w:iCs/>
        </w:rPr>
        <w:t>Физические лица, имеющие право на налогов</w:t>
      </w:r>
      <w:r>
        <w:rPr>
          <w:iCs/>
        </w:rPr>
        <w:t>ую</w:t>
      </w:r>
      <w:r w:rsidRPr="0013465B">
        <w:rPr>
          <w:iCs/>
        </w:rPr>
        <w:t xml:space="preserve"> льгот</w:t>
      </w:r>
      <w:r>
        <w:rPr>
          <w:iCs/>
        </w:rPr>
        <w:t>у</w:t>
      </w:r>
      <w:r w:rsidRPr="0013465B">
        <w:rPr>
          <w:iCs/>
        </w:rPr>
        <w:t>, установленн</w:t>
      </w:r>
      <w:r>
        <w:rPr>
          <w:iCs/>
        </w:rPr>
        <w:t>ую</w:t>
      </w:r>
      <w:r w:rsidRPr="0013465B">
        <w:rPr>
          <w:iCs/>
        </w:rPr>
        <w:t xml:space="preserve"> настоящим решением,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:rsidR="00633470" w:rsidRPr="0013465B" w:rsidRDefault="00633470" w:rsidP="00633470">
      <w:pPr>
        <w:autoSpaceDE w:val="0"/>
        <w:autoSpaceDN w:val="0"/>
        <w:adjustRightInd w:val="0"/>
        <w:ind w:firstLine="709"/>
        <w:jc w:val="both"/>
        <w:rPr>
          <w:iCs/>
        </w:rPr>
      </w:pPr>
      <w:r w:rsidRPr="0013465B">
        <w:rPr>
          <w:iCs/>
        </w:rPr>
        <w:t>6.</w:t>
      </w:r>
      <w:r w:rsidRPr="0013465B">
        <w:t> </w:t>
      </w:r>
      <w:r w:rsidRPr="0013465B">
        <w:rPr>
          <w:bCs/>
          <w:iCs/>
        </w:rPr>
        <w:t xml:space="preserve">Подтверждение права налогоплательщика на налоговую льготу, а также представление налогоплательщиком уведомления </w:t>
      </w:r>
      <w:r w:rsidRPr="0013465B">
        <w:rPr>
          <w:iCs/>
        </w:rPr>
        <w:t xml:space="preserve">о выбранных объектах налогообложения, в отношении которых предоставляется налоговая льгота, </w:t>
      </w:r>
      <w:r w:rsidRPr="0013465B">
        <w:rPr>
          <w:bCs/>
          <w:iCs/>
        </w:rPr>
        <w:t>осуществляются в порядке,</w:t>
      </w:r>
      <w:r w:rsidRPr="0013465B">
        <w:rPr>
          <w:iCs/>
        </w:rPr>
        <w:t xml:space="preserve"> предусмотренном пунктами 6, 7 статьи 407 Налогового кодекса Российской Федерации.</w:t>
      </w:r>
    </w:p>
    <w:p w:rsidR="00633470" w:rsidRPr="00FA624C" w:rsidRDefault="00633470" w:rsidP="00633470">
      <w:pPr>
        <w:pStyle w:val="a5"/>
        <w:ind w:firstLine="708"/>
        <w:rPr>
          <w:rFonts w:ascii="Times New Roman" w:hAnsi="Times New Roman"/>
          <w:sz w:val="28"/>
          <w:szCs w:val="28"/>
        </w:rPr>
      </w:pPr>
      <w:r w:rsidRPr="00FA624C">
        <w:rPr>
          <w:rFonts w:ascii="Times New Roman" w:hAnsi="Times New Roman"/>
          <w:sz w:val="28"/>
          <w:szCs w:val="28"/>
        </w:rPr>
        <w:t>7. Признать утратившим</w:t>
      </w:r>
      <w:r w:rsidR="00DC6711">
        <w:rPr>
          <w:rFonts w:ascii="Times New Roman" w:hAnsi="Times New Roman"/>
          <w:sz w:val="28"/>
          <w:szCs w:val="28"/>
        </w:rPr>
        <w:t>и</w:t>
      </w:r>
      <w:r w:rsidRPr="00FA624C">
        <w:rPr>
          <w:rFonts w:ascii="Times New Roman" w:hAnsi="Times New Roman"/>
          <w:sz w:val="28"/>
          <w:szCs w:val="28"/>
        </w:rPr>
        <w:t xml:space="preserve"> силу </w:t>
      </w:r>
      <w:bookmarkStart w:id="2" w:name="_Hlk185598591"/>
      <w:r w:rsidRPr="00FA624C">
        <w:rPr>
          <w:rFonts w:ascii="Times New Roman" w:hAnsi="Times New Roman"/>
          <w:sz w:val="28"/>
          <w:szCs w:val="28"/>
        </w:rPr>
        <w:t>решени</w:t>
      </w:r>
      <w:r w:rsidR="006E1A22">
        <w:rPr>
          <w:rFonts w:ascii="Times New Roman" w:hAnsi="Times New Roman"/>
          <w:sz w:val="28"/>
          <w:szCs w:val="28"/>
        </w:rPr>
        <w:t>е</w:t>
      </w:r>
      <w:r w:rsidRPr="00FA624C">
        <w:rPr>
          <w:rFonts w:ascii="Times New Roman" w:hAnsi="Times New Roman"/>
          <w:sz w:val="28"/>
          <w:szCs w:val="28"/>
        </w:rPr>
        <w:t xml:space="preserve"> Совета сельского поселения «</w:t>
      </w:r>
      <w:r w:rsidR="00DC6711">
        <w:rPr>
          <w:rFonts w:ascii="Times New Roman" w:hAnsi="Times New Roman"/>
          <w:sz w:val="28"/>
          <w:szCs w:val="28"/>
        </w:rPr>
        <w:t>Приозёрное</w:t>
      </w:r>
      <w:r w:rsidRPr="00FA624C">
        <w:rPr>
          <w:rFonts w:ascii="Times New Roman" w:hAnsi="Times New Roman"/>
          <w:sz w:val="28"/>
          <w:szCs w:val="28"/>
        </w:rPr>
        <w:t>»</w:t>
      </w:r>
      <w:bookmarkEnd w:id="2"/>
      <w:r w:rsidRPr="00FA624C">
        <w:rPr>
          <w:rFonts w:ascii="Times New Roman" w:hAnsi="Times New Roman"/>
          <w:sz w:val="28"/>
          <w:szCs w:val="28"/>
        </w:rPr>
        <w:t xml:space="preserve"> </w:t>
      </w:r>
      <w:r w:rsidR="003B6BA0">
        <w:rPr>
          <w:rFonts w:ascii="Times New Roman" w:hAnsi="Times New Roman"/>
          <w:sz w:val="28"/>
          <w:szCs w:val="28"/>
        </w:rPr>
        <w:t xml:space="preserve">от </w:t>
      </w:r>
      <w:r w:rsidR="00DC6711">
        <w:rPr>
          <w:rFonts w:ascii="Times New Roman" w:hAnsi="Times New Roman"/>
          <w:sz w:val="28"/>
          <w:szCs w:val="28"/>
        </w:rPr>
        <w:t>10</w:t>
      </w:r>
      <w:r w:rsidR="003B6BA0">
        <w:rPr>
          <w:rFonts w:ascii="Times New Roman" w:hAnsi="Times New Roman"/>
          <w:sz w:val="28"/>
          <w:szCs w:val="28"/>
        </w:rPr>
        <w:t>.</w:t>
      </w:r>
      <w:r w:rsidR="00DC6711">
        <w:rPr>
          <w:rFonts w:ascii="Times New Roman" w:hAnsi="Times New Roman"/>
          <w:sz w:val="28"/>
          <w:szCs w:val="28"/>
        </w:rPr>
        <w:t>09</w:t>
      </w:r>
      <w:r w:rsidRPr="00FA624C">
        <w:rPr>
          <w:rFonts w:ascii="Times New Roman" w:hAnsi="Times New Roman"/>
          <w:sz w:val="28"/>
          <w:szCs w:val="28"/>
        </w:rPr>
        <w:t>.201</w:t>
      </w:r>
      <w:r w:rsidR="00DC6711">
        <w:rPr>
          <w:rFonts w:ascii="Times New Roman" w:hAnsi="Times New Roman"/>
          <w:sz w:val="28"/>
          <w:szCs w:val="28"/>
        </w:rPr>
        <w:t>8</w:t>
      </w:r>
      <w:r w:rsidR="003B6BA0">
        <w:rPr>
          <w:rFonts w:ascii="Times New Roman" w:hAnsi="Times New Roman"/>
          <w:sz w:val="28"/>
          <w:szCs w:val="28"/>
        </w:rPr>
        <w:t xml:space="preserve"> года № </w:t>
      </w:r>
      <w:r w:rsidR="00DC6711">
        <w:rPr>
          <w:rFonts w:ascii="Times New Roman" w:hAnsi="Times New Roman"/>
          <w:sz w:val="28"/>
          <w:szCs w:val="28"/>
        </w:rPr>
        <w:t>58</w:t>
      </w:r>
      <w:r w:rsidRPr="00FA624C">
        <w:rPr>
          <w:rFonts w:ascii="Times New Roman" w:hAnsi="Times New Roman"/>
          <w:sz w:val="28"/>
          <w:szCs w:val="28"/>
        </w:rPr>
        <w:t xml:space="preserve"> «Об установлении налога на имущество физических лиц</w:t>
      </w:r>
      <w:r>
        <w:rPr>
          <w:rFonts w:ascii="Times New Roman" w:hAnsi="Times New Roman"/>
          <w:sz w:val="28"/>
          <w:szCs w:val="28"/>
        </w:rPr>
        <w:t xml:space="preserve"> на территории сельского поселения «</w:t>
      </w:r>
      <w:r w:rsidR="00DC6711">
        <w:rPr>
          <w:rFonts w:ascii="Times New Roman" w:hAnsi="Times New Roman"/>
          <w:sz w:val="28"/>
          <w:szCs w:val="28"/>
        </w:rPr>
        <w:t>Приозёрное</w:t>
      </w:r>
      <w:r>
        <w:rPr>
          <w:rFonts w:ascii="Times New Roman" w:hAnsi="Times New Roman"/>
          <w:sz w:val="28"/>
          <w:szCs w:val="28"/>
        </w:rPr>
        <w:t>»</w:t>
      </w:r>
      <w:r w:rsidR="00DC6711">
        <w:rPr>
          <w:rFonts w:ascii="Times New Roman" w:hAnsi="Times New Roman"/>
          <w:sz w:val="28"/>
          <w:szCs w:val="28"/>
        </w:rPr>
        <w:t xml:space="preserve">» и </w:t>
      </w:r>
      <w:r w:rsidR="00DC6711" w:rsidRPr="00FA624C">
        <w:rPr>
          <w:rFonts w:ascii="Times New Roman" w:hAnsi="Times New Roman"/>
          <w:sz w:val="28"/>
          <w:szCs w:val="28"/>
        </w:rPr>
        <w:t>решени</w:t>
      </w:r>
      <w:r w:rsidR="006E1A22">
        <w:rPr>
          <w:rFonts w:ascii="Times New Roman" w:hAnsi="Times New Roman"/>
          <w:sz w:val="28"/>
          <w:szCs w:val="28"/>
        </w:rPr>
        <w:t>е</w:t>
      </w:r>
      <w:r w:rsidR="00DC6711" w:rsidRPr="00FA624C">
        <w:rPr>
          <w:rFonts w:ascii="Times New Roman" w:hAnsi="Times New Roman"/>
          <w:sz w:val="28"/>
          <w:szCs w:val="28"/>
        </w:rPr>
        <w:t xml:space="preserve"> Совета сельского поселения «</w:t>
      </w:r>
      <w:r w:rsidR="00DC6711">
        <w:rPr>
          <w:rFonts w:ascii="Times New Roman" w:hAnsi="Times New Roman"/>
          <w:sz w:val="28"/>
          <w:szCs w:val="28"/>
        </w:rPr>
        <w:t>Приозёрное</w:t>
      </w:r>
      <w:r w:rsidR="00DC6711" w:rsidRPr="00FA624C">
        <w:rPr>
          <w:rFonts w:ascii="Times New Roman" w:hAnsi="Times New Roman"/>
          <w:sz w:val="28"/>
          <w:szCs w:val="28"/>
        </w:rPr>
        <w:t>»</w:t>
      </w:r>
      <w:r w:rsidR="00DC6711">
        <w:rPr>
          <w:rFonts w:ascii="Times New Roman" w:hAnsi="Times New Roman"/>
          <w:sz w:val="28"/>
          <w:szCs w:val="28"/>
        </w:rPr>
        <w:t xml:space="preserve"> от 30.12.2019 г. № 81 «О внесении изменений и дополнений в решение Совета </w:t>
      </w:r>
      <w:bookmarkStart w:id="3" w:name="_Hlk185598557"/>
      <w:r w:rsidR="00DC6711">
        <w:rPr>
          <w:rFonts w:ascii="Times New Roman" w:hAnsi="Times New Roman"/>
          <w:sz w:val="28"/>
          <w:szCs w:val="28"/>
        </w:rPr>
        <w:t xml:space="preserve">сельского поселения «Приозёрное» </w:t>
      </w:r>
      <w:bookmarkEnd w:id="3"/>
      <w:r w:rsidR="00DC6711">
        <w:rPr>
          <w:rFonts w:ascii="Times New Roman" w:hAnsi="Times New Roman"/>
          <w:sz w:val="28"/>
          <w:szCs w:val="28"/>
        </w:rPr>
        <w:t xml:space="preserve">от 10 сентября 2018 г. № 58 «Об установлении налога на имущество физических лиц на территории </w:t>
      </w:r>
      <w:r w:rsidR="00DC6711">
        <w:rPr>
          <w:rFonts w:ascii="Times New Roman" w:hAnsi="Times New Roman"/>
          <w:sz w:val="28"/>
          <w:szCs w:val="28"/>
        </w:rPr>
        <w:t>сельского поселения «Приозёрное»</w:t>
      </w:r>
      <w:r w:rsidR="00DC6711">
        <w:rPr>
          <w:rFonts w:ascii="Times New Roman" w:hAnsi="Times New Roman"/>
          <w:sz w:val="28"/>
          <w:szCs w:val="28"/>
        </w:rPr>
        <w:t>»»</w:t>
      </w:r>
    </w:p>
    <w:p w:rsidR="006E1A22" w:rsidRDefault="00633470" w:rsidP="006E1A22">
      <w:pPr>
        <w:pStyle w:val="a8"/>
        <w:spacing w:before="0" w:beforeAutospacing="0" w:after="0" w:afterAutospacing="0"/>
        <w:ind w:firstLine="708"/>
        <w:rPr>
          <w:color w:val="000000"/>
          <w:sz w:val="28"/>
          <w:szCs w:val="28"/>
        </w:rPr>
      </w:pPr>
      <w:r>
        <w:t>8</w:t>
      </w:r>
      <w:r w:rsidR="00D60469">
        <w:t xml:space="preserve">. </w:t>
      </w:r>
      <w:r w:rsidR="00D60469" w:rsidRPr="00D60469">
        <w:rPr>
          <w:color w:val="000000"/>
          <w:sz w:val="28"/>
          <w:szCs w:val="28"/>
        </w:rPr>
        <w:t>Настоящее решение вступает в силу не ранее чем по истечении одного месяца со дня его официального опубликования и распространяется на правоотно</w:t>
      </w:r>
      <w:r w:rsidR="003B6BA0">
        <w:rPr>
          <w:color w:val="000000"/>
          <w:sz w:val="28"/>
          <w:szCs w:val="28"/>
        </w:rPr>
        <w:t>шения, возникшие с 1 января 2025</w:t>
      </w:r>
      <w:r w:rsidR="00D60469" w:rsidRPr="00D60469">
        <w:rPr>
          <w:color w:val="000000"/>
          <w:sz w:val="28"/>
          <w:szCs w:val="28"/>
        </w:rPr>
        <w:t xml:space="preserve"> года.</w:t>
      </w:r>
    </w:p>
    <w:p w:rsidR="004578B5" w:rsidRPr="006E1A22" w:rsidRDefault="00633470" w:rsidP="006E1A22">
      <w:pPr>
        <w:pStyle w:val="a8"/>
        <w:spacing w:before="0" w:beforeAutospacing="0" w:after="0" w:afterAutospacing="0"/>
        <w:ind w:firstLine="708"/>
        <w:rPr>
          <w:color w:val="000000"/>
          <w:sz w:val="28"/>
          <w:szCs w:val="28"/>
        </w:rPr>
      </w:pPr>
      <w:r w:rsidRPr="00D60469">
        <w:rPr>
          <w:sz w:val="28"/>
          <w:szCs w:val="28"/>
        </w:rPr>
        <w:t xml:space="preserve">9. Настоящее решение опубликовать (обнародовать) в </w:t>
      </w:r>
      <w:proofErr w:type="spellStart"/>
      <w:r w:rsidRPr="00D60469">
        <w:rPr>
          <w:sz w:val="28"/>
          <w:szCs w:val="28"/>
        </w:rPr>
        <w:t>Борзинской</w:t>
      </w:r>
      <w:proofErr w:type="spellEnd"/>
      <w:r w:rsidRPr="00D60469">
        <w:rPr>
          <w:sz w:val="28"/>
          <w:szCs w:val="28"/>
        </w:rPr>
        <w:t xml:space="preserve"> районной газете «Даурская новь»</w:t>
      </w:r>
      <w:r w:rsidR="00D60469">
        <w:rPr>
          <w:sz w:val="28"/>
          <w:szCs w:val="28"/>
        </w:rPr>
        <w:t xml:space="preserve"> и</w:t>
      </w:r>
      <w:r w:rsidR="00ED2194" w:rsidRPr="00D60469">
        <w:rPr>
          <w:sz w:val="28"/>
          <w:szCs w:val="28"/>
        </w:rPr>
        <w:t xml:space="preserve"> на информационном стенде по адресу: </w:t>
      </w:r>
      <w:proofErr w:type="spellStart"/>
      <w:r w:rsidR="00ED2194" w:rsidRPr="00D60469">
        <w:rPr>
          <w:sz w:val="28"/>
          <w:szCs w:val="28"/>
        </w:rPr>
        <w:t>Борзинский</w:t>
      </w:r>
      <w:proofErr w:type="spellEnd"/>
      <w:r w:rsidR="00ED2194" w:rsidRPr="00D60469">
        <w:rPr>
          <w:sz w:val="28"/>
          <w:szCs w:val="28"/>
        </w:rPr>
        <w:t xml:space="preserve"> район, </w:t>
      </w:r>
      <w:proofErr w:type="spellStart"/>
      <w:r w:rsidR="00ED2194" w:rsidRPr="00D60469">
        <w:rPr>
          <w:sz w:val="28"/>
          <w:szCs w:val="28"/>
        </w:rPr>
        <w:t>с.</w:t>
      </w:r>
      <w:r w:rsidR="00DC6711">
        <w:rPr>
          <w:sz w:val="28"/>
          <w:szCs w:val="28"/>
        </w:rPr>
        <w:t>Приозёрное</w:t>
      </w:r>
      <w:proofErr w:type="spellEnd"/>
      <w:r w:rsidR="00ED2194" w:rsidRPr="00D60469">
        <w:rPr>
          <w:sz w:val="28"/>
          <w:szCs w:val="28"/>
        </w:rPr>
        <w:t xml:space="preserve">, </w:t>
      </w:r>
      <w:proofErr w:type="spellStart"/>
      <w:r w:rsidR="00ED2194" w:rsidRPr="00D60469">
        <w:rPr>
          <w:sz w:val="28"/>
          <w:szCs w:val="28"/>
        </w:rPr>
        <w:t>ул.</w:t>
      </w:r>
      <w:r w:rsidR="00DC6711">
        <w:rPr>
          <w:sz w:val="28"/>
          <w:szCs w:val="28"/>
        </w:rPr>
        <w:t>Нагорная</w:t>
      </w:r>
      <w:proofErr w:type="spellEnd"/>
      <w:r w:rsidR="00ED2194" w:rsidRPr="00D60469">
        <w:rPr>
          <w:sz w:val="28"/>
          <w:szCs w:val="28"/>
        </w:rPr>
        <w:t>, дом 1</w:t>
      </w:r>
      <w:r w:rsidR="00DC6711">
        <w:rPr>
          <w:sz w:val="28"/>
          <w:szCs w:val="28"/>
        </w:rPr>
        <w:t>2, пом. 2</w:t>
      </w:r>
      <w:r w:rsidR="00ED2194" w:rsidRPr="00D60469">
        <w:rPr>
          <w:sz w:val="28"/>
          <w:szCs w:val="28"/>
        </w:rPr>
        <w:t>.</w:t>
      </w:r>
    </w:p>
    <w:p w:rsidR="00633470" w:rsidRPr="008F727C" w:rsidRDefault="00ED2194" w:rsidP="00ED2194">
      <w:pPr>
        <w:ind w:firstLine="708"/>
        <w:jc w:val="both"/>
      </w:pPr>
      <w:r>
        <w:t>На</w:t>
      </w:r>
      <w:r w:rsidR="00633470" w:rsidRPr="008F727C">
        <w:t>править в Межрайонную ИФНС России № 5 по Забайкальскому краю</w:t>
      </w:r>
      <w:r>
        <w:t>.</w:t>
      </w:r>
      <w:r w:rsidR="00633470" w:rsidRPr="008F727C">
        <w:t xml:space="preserve"> </w:t>
      </w:r>
    </w:p>
    <w:p w:rsidR="00C02F37" w:rsidRPr="00F12C17" w:rsidRDefault="00C02F37" w:rsidP="00633470"/>
    <w:p w:rsidR="006E1A22" w:rsidRDefault="006E1A22" w:rsidP="00DC6711"/>
    <w:p w:rsidR="006E1A22" w:rsidRDefault="006E1A22" w:rsidP="00DC6711"/>
    <w:p w:rsidR="00DC6711" w:rsidRDefault="00633470" w:rsidP="00DC6711">
      <w:r w:rsidRPr="00F12C17">
        <w:t xml:space="preserve">Глава </w:t>
      </w:r>
      <w:r w:rsidRPr="00FA624C">
        <w:t xml:space="preserve">сельского </w:t>
      </w:r>
      <w:r>
        <w:t>поселения «</w:t>
      </w:r>
      <w:proofErr w:type="gramStart"/>
      <w:r w:rsidR="006E1A22">
        <w:t xml:space="preserve">Приозёрное»  </w:t>
      </w:r>
      <w:r>
        <w:t xml:space="preserve"> </w:t>
      </w:r>
      <w:proofErr w:type="gramEnd"/>
      <w:r>
        <w:t xml:space="preserve">                 </w:t>
      </w:r>
      <w:r w:rsidR="00375E08">
        <w:t xml:space="preserve">      </w:t>
      </w:r>
      <w:r w:rsidR="00DC6711">
        <w:t xml:space="preserve">   </w:t>
      </w:r>
      <w:proofErr w:type="spellStart"/>
      <w:r w:rsidR="00DC6711">
        <w:t>Д.Д.Цыденжапова</w:t>
      </w:r>
      <w:proofErr w:type="spellEnd"/>
      <w:r w:rsidR="00375E08">
        <w:t xml:space="preserve">            </w:t>
      </w:r>
      <w:r>
        <w:t xml:space="preserve">     </w:t>
      </w:r>
    </w:p>
    <w:p w:rsidR="00870339" w:rsidRDefault="00870339"/>
    <w:sectPr w:rsidR="00870339" w:rsidSect="0006148B">
      <w:headerReference w:type="default" r:id="rId8"/>
      <w:pgSz w:w="11906" w:h="16838"/>
      <w:pgMar w:top="851" w:right="851" w:bottom="851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119F5" w:rsidRDefault="001119F5" w:rsidP="00E17B0A">
      <w:r>
        <w:separator/>
      </w:r>
    </w:p>
  </w:endnote>
  <w:endnote w:type="continuationSeparator" w:id="0">
    <w:p w:rsidR="001119F5" w:rsidRDefault="001119F5" w:rsidP="00E17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119F5" w:rsidRDefault="001119F5" w:rsidP="00E17B0A">
      <w:r>
        <w:separator/>
      </w:r>
    </w:p>
  </w:footnote>
  <w:footnote w:type="continuationSeparator" w:id="0">
    <w:p w:rsidR="001119F5" w:rsidRDefault="001119F5" w:rsidP="00E17B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13179" w:rsidRDefault="005C538F">
    <w:pPr>
      <w:pStyle w:val="a3"/>
      <w:jc w:val="center"/>
    </w:pPr>
    <w:r>
      <w:fldChar w:fldCharType="begin"/>
    </w:r>
    <w:r w:rsidR="00633470">
      <w:instrText xml:space="preserve"> PAGE   \* MERGEFORMAT </w:instrText>
    </w:r>
    <w:r>
      <w:fldChar w:fldCharType="separate"/>
    </w:r>
    <w:r w:rsidR="00176CA0">
      <w:rPr>
        <w:noProof/>
      </w:rPr>
      <w:t>2</w:t>
    </w:r>
    <w:r>
      <w:fldChar w:fldCharType="end"/>
    </w:r>
  </w:p>
  <w:p w:rsidR="00413179" w:rsidRPr="00413179" w:rsidRDefault="001119F5">
    <w:pPr>
      <w:pStyle w:val="a3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3470"/>
    <w:rsid w:val="000F48DB"/>
    <w:rsid w:val="001119F5"/>
    <w:rsid w:val="00176CA0"/>
    <w:rsid w:val="002064DB"/>
    <w:rsid w:val="002F7A44"/>
    <w:rsid w:val="00306CEB"/>
    <w:rsid w:val="0037143B"/>
    <w:rsid w:val="00375E08"/>
    <w:rsid w:val="003B6BA0"/>
    <w:rsid w:val="00431AC6"/>
    <w:rsid w:val="004578B5"/>
    <w:rsid w:val="004A2154"/>
    <w:rsid w:val="005C538F"/>
    <w:rsid w:val="00633470"/>
    <w:rsid w:val="006916D2"/>
    <w:rsid w:val="006E1A22"/>
    <w:rsid w:val="00852C93"/>
    <w:rsid w:val="00870339"/>
    <w:rsid w:val="0089437B"/>
    <w:rsid w:val="008B2D3B"/>
    <w:rsid w:val="00916F27"/>
    <w:rsid w:val="00960D36"/>
    <w:rsid w:val="009B19E0"/>
    <w:rsid w:val="009D4B9A"/>
    <w:rsid w:val="00A00C42"/>
    <w:rsid w:val="00C02F37"/>
    <w:rsid w:val="00C824BA"/>
    <w:rsid w:val="00D60469"/>
    <w:rsid w:val="00DC6711"/>
    <w:rsid w:val="00E17B0A"/>
    <w:rsid w:val="00ED2194"/>
    <w:rsid w:val="00ED478D"/>
    <w:rsid w:val="00FF5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444D9"/>
  <w15:docId w15:val="{33759835-B492-4B4B-B2F9-5FD7960CE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347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heading 2"/>
    <w:basedOn w:val="a"/>
    <w:link w:val="20"/>
    <w:uiPriority w:val="9"/>
    <w:qFormat/>
    <w:rsid w:val="0063347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3347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Normal">
    <w:name w:val="ConsPlusNormal"/>
    <w:rsid w:val="0063347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63347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3347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uiPriority w:val="99"/>
    <w:rsid w:val="0063347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63347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No Spacing"/>
    <w:uiPriority w:val="1"/>
    <w:qFormat/>
    <w:rsid w:val="00633470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63347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347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unhideWhenUsed/>
    <w:rsid w:val="00D6046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320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832E5B-B728-41FC-B93A-F21B498487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689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Южное</dc:creator>
  <cp:keywords/>
  <dc:description/>
  <cp:lastModifiedBy>Администрация</cp:lastModifiedBy>
  <cp:revision>13</cp:revision>
  <dcterms:created xsi:type="dcterms:W3CDTF">2019-11-20T04:54:00Z</dcterms:created>
  <dcterms:modified xsi:type="dcterms:W3CDTF">2024-12-20T05:59:00Z</dcterms:modified>
</cp:coreProperties>
</file>