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6E1" w:rsidRDefault="007E46E1" w:rsidP="007E46E1">
      <w:pPr>
        <w:widowControl w:val="0"/>
        <w:tabs>
          <w:tab w:val="left" w:pos="4455"/>
        </w:tabs>
        <w:autoSpaceDE w:val="0"/>
        <w:autoSpaceDN w:val="0"/>
        <w:adjustRightInd w:val="0"/>
        <w:jc w:val="right"/>
        <w:rPr>
          <w:bCs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2663825</wp:posOffset>
            </wp:positionH>
            <wp:positionV relativeFrom="paragraph">
              <wp:posOffset>-55245</wp:posOffset>
            </wp:positionV>
            <wp:extent cx="666750" cy="809625"/>
            <wp:effectExtent l="19050" t="0" r="0" b="0"/>
            <wp:wrapSquare wrapText="bothSides"/>
            <wp:docPr id="2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8096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7E46E1" w:rsidRDefault="007E46E1" w:rsidP="007E46E1">
      <w:pPr>
        <w:widowControl w:val="0"/>
        <w:autoSpaceDE w:val="0"/>
        <w:autoSpaceDN w:val="0"/>
        <w:adjustRightInd w:val="0"/>
        <w:jc w:val="both"/>
        <w:rPr>
          <w:b/>
          <w:bCs/>
          <w:color w:val="FF0000"/>
        </w:rPr>
      </w:pPr>
    </w:p>
    <w:p w:rsidR="007E46E1" w:rsidRDefault="007E46E1" w:rsidP="007E46E1">
      <w:pPr>
        <w:tabs>
          <w:tab w:val="left" w:pos="4455"/>
        </w:tabs>
        <w:ind w:firstLine="142"/>
        <w:jc w:val="right"/>
        <w:rPr>
          <w:b/>
          <w:bCs/>
          <w:color w:val="FF0000"/>
        </w:rPr>
      </w:pPr>
    </w:p>
    <w:p w:rsidR="007E46E1" w:rsidRDefault="007E46E1" w:rsidP="007E46E1">
      <w:pPr>
        <w:tabs>
          <w:tab w:val="left" w:pos="4455"/>
        </w:tabs>
        <w:jc w:val="center"/>
        <w:rPr>
          <w:b/>
          <w:bCs/>
          <w:color w:val="FF0000"/>
        </w:rPr>
      </w:pPr>
    </w:p>
    <w:p w:rsidR="007E46E1" w:rsidRDefault="007E46E1" w:rsidP="007E46E1">
      <w:pPr>
        <w:tabs>
          <w:tab w:val="left" w:pos="4455"/>
        </w:tabs>
        <w:jc w:val="center"/>
        <w:rPr>
          <w:b/>
          <w:bCs/>
          <w:color w:val="FF0000"/>
          <w:sz w:val="28"/>
          <w:szCs w:val="28"/>
        </w:rPr>
      </w:pPr>
    </w:p>
    <w:p w:rsidR="007E46E1" w:rsidRDefault="007E46E1" w:rsidP="007E46E1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Администрация</w:t>
      </w:r>
      <w:r w:rsidR="00171B24">
        <w:rPr>
          <w:b/>
          <w:bCs/>
          <w:sz w:val="32"/>
          <w:szCs w:val="32"/>
        </w:rPr>
        <w:t xml:space="preserve"> сельского поселения «</w:t>
      </w:r>
      <w:r w:rsidR="00A36923">
        <w:rPr>
          <w:b/>
          <w:bCs/>
          <w:sz w:val="32"/>
          <w:szCs w:val="32"/>
        </w:rPr>
        <w:t>Новоборзинское</w:t>
      </w:r>
      <w:r>
        <w:rPr>
          <w:b/>
          <w:bCs/>
          <w:sz w:val="32"/>
          <w:szCs w:val="32"/>
        </w:rPr>
        <w:t>»</w:t>
      </w:r>
    </w:p>
    <w:p w:rsidR="007E46E1" w:rsidRDefault="007E46E1" w:rsidP="007E46E1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муниципального района «Борзинский район»</w:t>
      </w:r>
    </w:p>
    <w:p w:rsidR="007E46E1" w:rsidRDefault="007E46E1" w:rsidP="007E46E1">
      <w:pPr>
        <w:jc w:val="center"/>
        <w:rPr>
          <w:sz w:val="32"/>
          <w:szCs w:val="32"/>
        </w:rPr>
      </w:pPr>
      <w:r>
        <w:rPr>
          <w:b/>
          <w:bCs/>
          <w:sz w:val="32"/>
          <w:szCs w:val="32"/>
        </w:rPr>
        <w:t>Забайкальского края</w:t>
      </w:r>
    </w:p>
    <w:p w:rsidR="007E46E1" w:rsidRDefault="007E46E1" w:rsidP="007E46E1">
      <w:pPr>
        <w:rPr>
          <w:sz w:val="28"/>
          <w:szCs w:val="28"/>
        </w:rPr>
      </w:pPr>
    </w:p>
    <w:p w:rsidR="007E46E1" w:rsidRDefault="007E46E1" w:rsidP="007E46E1">
      <w:pPr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ПОСТАНОВЛЕНИЕ</w:t>
      </w:r>
      <w:bookmarkStart w:id="0" w:name="_GoBack"/>
      <w:bookmarkEnd w:id="0"/>
    </w:p>
    <w:p w:rsidR="007E46E1" w:rsidRDefault="007E46E1" w:rsidP="007E46E1">
      <w:pPr>
        <w:rPr>
          <w:sz w:val="28"/>
          <w:szCs w:val="28"/>
        </w:rPr>
      </w:pPr>
    </w:p>
    <w:p w:rsidR="007E46E1" w:rsidRDefault="00CB3EDC" w:rsidP="007E46E1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F21113">
        <w:rPr>
          <w:sz w:val="28"/>
          <w:szCs w:val="28"/>
        </w:rPr>
        <w:t xml:space="preserve"> </w:t>
      </w:r>
      <w:r w:rsidR="0056492C">
        <w:rPr>
          <w:sz w:val="28"/>
          <w:szCs w:val="28"/>
        </w:rPr>
        <w:t xml:space="preserve">20 </w:t>
      </w:r>
      <w:r w:rsidR="00F21113">
        <w:rPr>
          <w:sz w:val="28"/>
          <w:szCs w:val="28"/>
        </w:rPr>
        <w:t>декабря 202</w:t>
      </w:r>
      <w:r>
        <w:rPr>
          <w:sz w:val="28"/>
          <w:szCs w:val="28"/>
        </w:rPr>
        <w:t>4</w:t>
      </w:r>
      <w:r w:rsidR="007E46E1">
        <w:rPr>
          <w:sz w:val="28"/>
          <w:szCs w:val="28"/>
        </w:rPr>
        <w:t xml:space="preserve"> года </w:t>
      </w:r>
      <w:r w:rsidR="007E46E1">
        <w:rPr>
          <w:sz w:val="28"/>
          <w:szCs w:val="28"/>
        </w:rPr>
        <w:tab/>
      </w:r>
      <w:r w:rsidR="007E46E1">
        <w:rPr>
          <w:sz w:val="28"/>
          <w:szCs w:val="28"/>
        </w:rPr>
        <w:tab/>
      </w:r>
      <w:r w:rsidR="007E46E1">
        <w:rPr>
          <w:sz w:val="28"/>
          <w:szCs w:val="28"/>
        </w:rPr>
        <w:tab/>
      </w:r>
      <w:r w:rsidR="007E46E1">
        <w:rPr>
          <w:sz w:val="28"/>
          <w:szCs w:val="28"/>
        </w:rPr>
        <w:tab/>
        <w:t xml:space="preserve">                      </w:t>
      </w:r>
      <w:r w:rsidR="00171B24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</w:t>
      </w:r>
      <w:r w:rsidR="00F21113">
        <w:rPr>
          <w:sz w:val="28"/>
          <w:szCs w:val="28"/>
        </w:rPr>
        <w:t xml:space="preserve"> №</w:t>
      </w:r>
      <w:r w:rsidR="0056492C">
        <w:rPr>
          <w:sz w:val="28"/>
          <w:szCs w:val="28"/>
        </w:rPr>
        <w:t xml:space="preserve"> 19</w:t>
      </w:r>
      <w:r w:rsidR="00F2111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</w:p>
    <w:p w:rsidR="007E46E1" w:rsidRDefault="007E46E1" w:rsidP="007E46E1">
      <w:pPr>
        <w:rPr>
          <w:b/>
          <w:bCs/>
          <w:i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село </w:t>
      </w:r>
      <w:r w:rsidR="00A36923">
        <w:rPr>
          <w:sz w:val="28"/>
          <w:szCs w:val="28"/>
        </w:rPr>
        <w:t>Новоборзинское</w:t>
      </w:r>
    </w:p>
    <w:p w:rsidR="007E46E1" w:rsidRDefault="007E46E1" w:rsidP="007E46E1">
      <w:pPr>
        <w:jc w:val="both"/>
        <w:rPr>
          <w:color w:val="7F7F7F"/>
        </w:rPr>
      </w:pPr>
    </w:p>
    <w:p w:rsidR="007E46E1" w:rsidRDefault="0056492C" w:rsidP="00A62B98">
      <w:pPr>
        <w:spacing w:line="0" w:lineRule="atLeast"/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A62B98">
        <w:rPr>
          <w:b/>
          <w:sz w:val="28"/>
          <w:szCs w:val="28"/>
        </w:rPr>
        <w:t xml:space="preserve">Об утверждении Программы профилактики рисков причинения вреда (ущерба) охраняемым законом ценностям при осуществлении муниципального контроля в сфере благоустройства на </w:t>
      </w:r>
      <w:r w:rsidR="00F430F2">
        <w:rPr>
          <w:b/>
          <w:sz w:val="28"/>
          <w:szCs w:val="28"/>
        </w:rPr>
        <w:t>территории сельского</w:t>
      </w:r>
      <w:r w:rsidR="00171B24">
        <w:rPr>
          <w:b/>
          <w:sz w:val="28"/>
          <w:szCs w:val="28"/>
        </w:rPr>
        <w:t xml:space="preserve"> поселения «</w:t>
      </w:r>
      <w:r w:rsidR="00A36923">
        <w:rPr>
          <w:b/>
          <w:sz w:val="28"/>
          <w:szCs w:val="28"/>
        </w:rPr>
        <w:t>Новоборзинское</w:t>
      </w:r>
      <w:r w:rsidR="007E46E1">
        <w:rPr>
          <w:b/>
          <w:sz w:val="28"/>
          <w:szCs w:val="28"/>
        </w:rPr>
        <w:t xml:space="preserve">» </w:t>
      </w:r>
      <w:r w:rsidR="00F21113">
        <w:rPr>
          <w:b/>
          <w:sz w:val="28"/>
          <w:szCs w:val="28"/>
        </w:rPr>
        <w:t>на 202</w:t>
      </w:r>
      <w:r w:rsidR="00CB3EDC">
        <w:rPr>
          <w:b/>
          <w:sz w:val="28"/>
          <w:szCs w:val="28"/>
        </w:rPr>
        <w:t>5</w:t>
      </w:r>
      <w:r w:rsidR="005C4F15">
        <w:rPr>
          <w:b/>
          <w:sz w:val="28"/>
          <w:szCs w:val="28"/>
        </w:rPr>
        <w:t xml:space="preserve"> год</w:t>
      </w:r>
    </w:p>
    <w:p w:rsidR="007E46E1" w:rsidRDefault="007E46E1" w:rsidP="007E46E1">
      <w:pPr>
        <w:shd w:val="clear" w:color="auto" w:fill="FFFFFF"/>
        <w:jc w:val="both"/>
        <w:rPr>
          <w:b/>
          <w:bCs/>
          <w:spacing w:val="-14"/>
          <w:sz w:val="28"/>
          <w:szCs w:val="28"/>
        </w:rPr>
      </w:pPr>
    </w:p>
    <w:p w:rsidR="007562CA" w:rsidRPr="007562CA" w:rsidRDefault="00582ACC" w:rsidP="00582AC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На основании Федерального закона</w:t>
      </w:r>
      <w:r w:rsidR="003F0EE2">
        <w:rPr>
          <w:rFonts w:ascii="Times New Roman" w:hAnsi="Times New Roman" w:cs="Times New Roman"/>
          <w:sz w:val="28"/>
          <w:szCs w:val="28"/>
          <w:lang w:val="ru-RU"/>
        </w:rPr>
        <w:t xml:space="preserve"> от 31.07.2020 года № 248-ФЗ «О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 xml:space="preserve">государственном контроле (надзоре) </w:t>
      </w:r>
      <w:r w:rsidR="00047EA6">
        <w:rPr>
          <w:rFonts w:ascii="Times New Roman" w:hAnsi="Times New Roman" w:cs="Times New Roman"/>
          <w:sz w:val="28"/>
          <w:szCs w:val="28"/>
          <w:lang w:val="ru-RU"/>
        </w:rPr>
        <w:t>и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муниципальном контроле в</w:t>
      </w:r>
      <w:r w:rsidR="003F0EE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Российской Федерации»,</w:t>
      </w:r>
      <w:r w:rsidR="00047EA6">
        <w:rPr>
          <w:rFonts w:ascii="Times New Roman" w:hAnsi="Times New Roman" w:cs="Times New Roman"/>
          <w:sz w:val="28"/>
          <w:szCs w:val="28"/>
          <w:lang w:val="ru-RU"/>
        </w:rPr>
        <w:t xml:space="preserve"> постановления Правительства Российской Федерации от 25.07.2021 года № 990 «Об утверждении Правил разработки и утверждения контрольными (надзорными) органами программы профилактики рисков причинения вреда (ущерба)</w:t>
      </w:r>
      <w:r w:rsidR="0056492C">
        <w:rPr>
          <w:rFonts w:ascii="Times New Roman" w:hAnsi="Times New Roman" w:cs="Times New Roman"/>
          <w:sz w:val="28"/>
          <w:szCs w:val="28"/>
          <w:lang w:val="ru-RU"/>
        </w:rPr>
        <w:t xml:space="preserve"> охраняемым законом ценностям»,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руководствуясь Уставом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«</w:t>
      </w:r>
      <w:r w:rsidR="00A36923">
        <w:rPr>
          <w:rFonts w:ascii="Times New Roman" w:hAnsi="Times New Roman" w:cs="Times New Roman"/>
          <w:sz w:val="28"/>
          <w:szCs w:val="28"/>
          <w:lang w:val="ru-RU"/>
        </w:rPr>
        <w:t>Новоборзинское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»,</w:t>
      </w:r>
      <w:r w:rsidR="003F0EE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администрация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«</w:t>
      </w:r>
      <w:r w:rsidR="00A36923">
        <w:rPr>
          <w:rFonts w:ascii="Times New Roman" w:hAnsi="Times New Roman" w:cs="Times New Roman"/>
          <w:sz w:val="28"/>
          <w:szCs w:val="28"/>
          <w:lang w:val="ru-RU"/>
        </w:rPr>
        <w:t>Новоборзинское</w:t>
      </w:r>
      <w:r w:rsidR="00F430F2" w:rsidRPr="007562CA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 </w:t>
      </w:r>
      <w:r w:rsidR="00047EA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п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о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с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т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а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н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о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л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я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е</w:t>
      </w:r>
      <w:r w:rsidR="00EF5D74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7562CA" w:rsidRPr="00EF5D74">
        <w:rPr>
          <w:rFonts w:ascii="Times New Roman" w:hAnsi="Times New Roman" w:cs="Times New Roman"/>
          <w:b/>
          <w:sz w:val="28"/>
          <w:szCs w:val="28"/>
          <w:lang w:val="ru-RU"/>
        </w:rPr>
        <w:t>т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:</w:t>
      </w:r>
    </w:p>
    <w:p w:rsidR="007562CA" w:rsidRPr="007562CA" w:rsidRDefault="007562CA" w:rsidP="00582AC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562CA" w:rsidRPr="007562CA" w:rsidRDefault="00047EA6" w:rsidP="00582AC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1. Утвердить Программу профилактики рисков причинения вреда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(ущерба) охраняемым законом ценностям при осуществлении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муниципального ко</w:t>
      </w:r>
      <w:r w:rsidR="003F0EE2">
        <w:rPr>
          <w:rFonts w:ascii="Times New Roman" w:hAnsi="Times New Roman" w:cs="Times New Roman"/>
          <w:sz w:val="28"/>
          <w:szCs w:val="28"/>
          <w:lang w:val="ru-RU"/>
        </w:rPr>
        <w:t xml:space="preserve">нтроля в сфере благоустройства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территории сельского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>поселения «</w:t>
      </w:r>
      <w:r w:rsidR="00A36923">
        <w:rPr>
          <w:rFonts w:ascii="Times New Roman" w:hAnsi="Times New Roman" w:cs="Times New Roman"/>
          <w:sz w:val="28"/>
          <w:szCs w:val="28"/>
          <w:lang w:val="ru-RU"/>
        </w:rPr>
        <w:t>Новоборзинское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» (далее – Программа), согласно приложения к настоящему постановлению.</w:t>
      </w:r>
    </w:p>
    <w:p w:rsidR="007562CA" w:rsidRPr="007562CA" w:rsidRDefault="00047EA6" w:rsidP="00582AC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2. Настоящее постановление опубликовать (обнародовать) на официальном сайте администрации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D653B">
        <w:rPr>
          <w:rFonts w:ascii="Times New Roman" w:hAnsi="Times New Roman" w:cs="Times New Roman"/>
          <w:sz w:val="28"/>
          <w:szCs w:val="28"/>
          <w:lang w:val="ru-RU"/>
        </w:rPr>
        <w:t>муниципального района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r w:rsidR="002D653B">
        <w:rPr>
          <w:rFonts w:ascii="Times New Roman" w:hAnsi="Times New Roman" w:cs="Times New Roman"/>
          <w:sz w:val="28"/>
          <w:szCs w:val="28"/>
          <w:lang w:val="ru-RU"/>
        </w:rPr>
        <w:t>Борзинский район</w:t>
      </w:r>
      <w:r w:rsidR="003F0EE2">
        <w:rPr>
          <w:rFonts w:ascii="Times New Roman" w:hAnsi="Times New Roman" w:cs="Times New Roman"/>
          <w:sz w:val="28"/>
          <w:szCs w:val="28"/>
          <w:lang w:val="ru-RU"/>
        </w:rPr>
        <w:t xml:space="preserve">» и на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информационных стендах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«</w:t>
      </w:r>
      <w:r w:rsidR="00A36923">
        <w:rPr>
          <w:rFonts w:ascii="Times New Roman" w:hAnsi="Times New Roman" w:cs="Times New Roman"/>
          <w:sz w:val="28"/>
          <w:szCs w:val="28"/>
          <w:lang w:val="ru-RU"/>
        </w:rPr>
        <w:t>Новоборзинское</w:t>
      </w:r>
      <w:r w:rsidR="001E5791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7562CA" w:rsidRPr="007562CA" w:rsidRDefault="00047EA6" w:rsidP="00582AC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3. Настоящее постановление вступает в силу со дня его подписания.</w:t>
      </w:r>
    </w:p>
    <w:p w:rsidR="007562CA" w:rsidRPr="007562CA" w:rsidRDefault="00047EA6" w:rsidP="00582ACC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        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4. Контроль за исполнением настоящего постановления оставляю за</w:t>
      </w:r>
      <w:r w:rsidR="004B60DD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7562CA" w:rsidRPr="007562CA">
        <w:rPr>
          <w:rFonts w:ascii="Times New Roman" w:hAnsi="Times New Roman" w:cs="Times New Roman"/>
          <w:sz w:val="28"/>
          <w:szCs w:val="28"/>
          <w:lang w:val="ru-RU"/>
        </w:rPr>
        <w:t>собой.</w:t>
      </w:r>
    </w:p>
    <w:p w:rsidR="007E46E1" w:rsidRDefault="007E46E1" w:rsidP="007E46E1">
      <w:pPr>
        <w:ind w:left="720"/>
        <w:jc w:val="both"/>
      </w:pPr>
    </w:p>
    <w:p w:rsidR="0056492C" w:rsidRPr="007562CA" w:rsidRDefault="0056492C" w:rsidP="007E46E1">
      <w:pPr>
        <w:ind w:left="720"/>
        <w:jc w:val="both"/>
      </w:pPr>
    </w:p>
    <w:p w:rsidR="00A62B98" w:rsidRDefault="00A62B98" w:rsidP="007E46E1">
      <w:pPr>
        <w:ind w:left="720"/>
        <w:jc w:val="both"/>
        <w:rPr>
          <w:sz w:val="28"/>
          <w:szCs w:val="28"/>
        </w:rPr>
      </w:pPr>
    </w:p>
    <w:p w:rsidR="007E46E1" w:rsidRDefault="00582ACC" w:rsidP="007E46E1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7E46E1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7E46E1">
        <w:rPr>
          <w:sz w:val="28"/>
          <w:szCs w:val="28"/>
        </w:rPr>
        <w:t xml:space="preserve"> сельского поселения</w:t>
      </w:r>
    </w:p>
    <w:p w:rsidR="007E46E1" w:rsidRDefault="00171B24" w:rsidP="007E46E1">
      <w:pPr>
        <w:jc w:val="both"/>
        <w:rPr>
          <w:sz w:val="20"/>
          <w:szCs w:val="20"/>
        </w:rPr>
      </w:pPr>
      <w:r>
        <w:rPr>
          <w:sz w:val="28"/>
          <w:szCs w:val="28"/>
        </w:rPr>
        <w:t>«</w:t>
      </w:r>
      <w:proofErr w:type="gramStart"/>
      <w:r w:rsidR="00A36923">
        <w:rPr>
          <w:sz w:val="28"/>
          <w:szCs w:val="28"/>
        </w:rPr>
        <w:t>Новоборзинское</w:t>
      </w:r>
      <w:r w:rsidR="007E46E1">
        <w:rPr>
          <w:sz w:val="28"/>
          <w:szCs w:val="28"/>
        </w:rPr>
        <w:t xml:space="preserve">»   </w:t>
      </w:r>
      <w:proofErr w:type="gramEnd"/>
      <w:r w:rsidR="007E46E1">
        <w:rPr>
          <w:sz w:val="28"/>
          <w:szCs w:val="28"/>
        </w:rPr>
        <w:t xml:space="preserve">                                                        </w:t>
      </w:r>
      <w:r w:rsidR="002A6AE2">
        <w:rPr>
          <w:sz w:val="28"/>
          <w:szCs w:val="28"/>
        </w:rPr>
        <w:t xml:space="preserve">            </w:t>
      </w:r>
      <w:r w:rsidR="00A36923">
        <w:rPr>
          <w:sz w:val="28"/>
          <w:szCs w:val="28"/>
        </w:rPr>
        <w:t xml:space="preserve">          И</w:t>
      </w:r>
      <w:r w:rsidR="00CB3EDC">
        <w:rPr>
          <w:sz w:val="28"/>
          <w:szCs w:val="28"/>
        </w:rPr>
        <w:t xml:space="preserve">. </w:t>
      </w:r>
      <w:r w:rsidR="00A36923">
        <w:rPr>
          <w:sz w:val="28"/>
          <w:szCs w:val="28"/>
        </w:rPr>
        <w:t>Н</w:t>
      </w:r>
      <w:r>
        <w:rPr>
          <w:sz w:val="28"/>
          <w:szCs w:val="28"/>
        </w:rPr>
        <w:t xml:space="preserve">. </w:t>
      </w:r>
      <w:proofErr w:type="spellStart"/>
      <w:r w:rsidR="00A36923">
        <w:rPr>
          <w:sz w:val="28"/>
          <w:szCs w:val="28"/>
        </w:rPr>
        <w:t>Эпова</w:t>
      </w:r>
      <w:proofErr w:type="spellEnd"/>
    </w:p>
    <w:p w:rsidR="007E46E1" w:rsidRDefault="007E46E1" w:rsidP="007E46E1">
      <w:pPr>
        <w:jc w:val="both"/>
        <w:rPr>
          <w:sz w:val="20"/>
          <w:szCs w:val="20"/>
        </w:rPr>
      </w:pPr>
    </w:p>
    <w:p w:rsidR="00434873" w:rsidRDefault="00434873" w:rsidP="007E46E1">
      <w:pPr>
        <w:jc w:val="both"/>
        <w:rPr>
          <w:sz w:val="20"/>
          <w:szCs w:val="20"/>
        </w:rPr>
      </w:pPr>
    </w:p>
    <w:p w:rsidR="0056492C" w:rsidRDefault="0056492C" w:rsidP="007E46E1">
      <w:pPr>
        <w:jc w:val="both"/>
        <w:rPr>
          <w:sz w:val="20"/>
          <w:szCs w:val="20"/>
        </w:rPr>
      </w:pPr>
    </w:p>
    <w:p w:rsidR="0056492C" w:rsidRDefault="0056492C" w:rsidP="007E46E1">
      <w:pPr>
        <w:jc w:val="both"/>
        <w:rPr>
          <w:sz w:val="20"/>
          <w:szCs w:val="20"/>
        </w:rPr>
      </w:pPr>
    </w:p>
    <w:p w:rsidR="0056492C" w:rsidRDefault="0056492C" w:rsidP="007E46E1">
      <w:pPr>
        <w:jc w:val="both"/>
        <w:rPr>
          <w:sz w:val="20"/>
          <w:szCs w:val="20"/>
        </w:rPr>
      </w:pPr>
    </w:p>
    <w:p w:rsidR="0056492C" w:rsidRDefault="0056492C" w:rsidP="007E46E1">
      <w:pPr>
        <w:jc w:val="both"/>
        <w:rPr>
          <w:sz w:val="20"/>
          <w:szCs w:val="20"/>
        </w:rPr>
      </w:pPr>
    </w:p>
    <w:p w:rsidR="00434873" w:rsidRDefault="001E5791" w:rsidP="001E5791">
      <w:pPr>
        <w:pStyle w:val="PreformattedTex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lang w:val="ru-RU" w:eastAsia="ru-RU" w:bidi="ar-SA"/>
        </w:rPr>
        <w:t xml:space="preserve">                                                                                                                                                                </w:t>
      </w:r>
      <w:r w:rsidR="00434873">
        <w:rPr>
          <w:rFonts w:ascii="Times New Roman" w:hAnsi="Times New Roman" w:cs="Times New Roman"/>
          <w:sz w:val="24"/>
          <w:szCs w:val="24"/>
          <w:lang w:val="ru-RU"/>
        </w:rPr>
        <w:t>Приложение</w:t>
      </w:r>
    </w:p>
    <w:p w:rsidR="00434873" w:rsidRDefault="00434873" w:rsidP="003A464A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к постановлению</w:t>
      </w:r>
    </w:p>
    <w:p w:rsidR="00434873" w:rsidRDefault="00434873" w:rsidP="003A464A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администрации сельского поселения</w:t>
      </w:r>
    </w:p>
    <w:p w:rsidR="00434873" w:rsidRDefault="00171B24" w:rsidP="003A464A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«</w:t>
      </w:r>
      <w:r w:rsidR="00EC29DB">
        <w:rPr>
          <w:rFonts w:ascii="Times New Roman" w:hAnsi="Times New Roman" w:cs="Times New Roman"/>
          <w:sz w:val="24"/>
          <w:szCs w:val="24"/>
          <w:lang w:val="ru-RU"/>
        </w:rPr>
        <w:t>Новоборзинское</w:t>
      </w:r>
      <w:r w:rsidR="00434873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:rsidR="00434873" w:rsidRDefault="00293889" w:rsidP="00293889">
      <w:pPr>
        <w:pStyle w:val="PreformattedText"/>
        <w:jc w:val="right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 xml:space="preserve">           </w:t>
      </w:r>
      <w:r w:rsidR="00CB3EDC">
        <w:rPr>
          <w:rFonts w:ascii="Times New Roman" w:hAnsi="Times New Roman" w:cs="Times New Roman"/>
          <w:sz w:val="24"/>
          <w:szCs w:val="24"/>
          <w:lang w:val="ru-RU"/>
        </w:rPr>
        <w:t xml:space="preserve">от </w:t>
      </w:r>
      <w:r w:rsidR="0056492C">
        <w:rPr>
          <w:rFonts w:ascii="Times New Roman" w:hAnsi="Times New Roman" w:cs="Times New Roman"/>
          <w:sz w:val="24"/>
          <w:szCs w:val="24"/>
          <w:lang w:val="ru-RU"/>
        </w:rPr>
        <w:t>20</w:t>
      </w:r>
      <w:r w:rsidR="00F430F2">
        <w:rPr>
          <w:rFonts w:ascii="Times New Roman" w:hAnsi="Times New Roman" w:cs="Times New Roman"/>
          <w:sz w:val="24"/>
          <w:szCs w:val="24"/>
          <w:lang w:val="ru-RU"/>
        </w:rPr>
        <w:t>.12.202</w:t>
      </w:r>
      <w:r w:rsidR="00CB3EDC">
        <w:rPr>
          <w:rFonts w:ascii="Times New Roman" w:hAnsi="Times New Roman" w:cs="Times New Roman"/>
          <w:sz w:val="24"/>
          <w:szCs w:val="24"/>
          <w:lang w:val="ru-RU"/>
        </w:rPr>
        <w:t>4</w:t>
      </w:r>
      <w:r w:rsidR="00F21113">
        <w:rPr>
          <w:rFonts w:ascii="Times New Roman" w:hAnsi="Times New Roman" w:cs="Times New Roman"/>
          <w:sz w:val="24"/>
          <w:szCs w:val="24"/>
          <w:lang w:val="ru-RU"/>
        </w:rPr>
        <w:t xml:space="preserve"> г. №</w:t>
      </w:r>
      <w:r w:rsidR="0056492C">
        <w:rPr>
          <w:rFonts w:ascii="Times New Roman" w:hAnsi="Times New Roman" w:cs="Times New Roman"/>
          <w:sz w:val="24"/>
          <w:szCs w:val="24"/>
          <w:lang w:val="ru-RU"/>
        </w:rPr>
        <w:t xml:space="preserve"> 19</w:t>
      </w:r>
      <w:r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  <w:r w:rsidR="00EF5D74">
        <w:rPr>
          <w:rFonts w:ascii="Times New Roman" w:hAnsi="Times New Roman" w:cs="Times New Roman"/>
          <w:sz w:val="24"/>
          <w:szCs w:val="24"/>
          <w:lang w:val="ru-RU"/>
        </w:rPr>
        <w:t xml:space="preserve">   </w:t>
      </w:r>
    </w:p>
    <w:p w:rsidR="00434873" w:rsidRDefault="00434873" w:rsidP="00EE72FF">
      <w:pPr>
        <w:pStyle w:val="PreformattedText"/>
        <w:jc w:val="both"/>
        <w:rPr>
          <w:lang w:val="ru-RU"/>
        </w:rPr>
      </w:pPr>
    </w:p>
    <w:p w:rsidR="00434873" w:rsidRDefault="00434873" w:rsidP="00EE72FF">
      <w:pPr>
        <w:pStyle w:val="PreformattedText"/>
        <w:jc w:val="both"/>
        <w:rPr>
          <w:lang w:val="ru-RU"/>
        </w:rPr>
      </w:pPr>
    </w:p>
    <w:p w:rsidR="00434873" w:rsidRPr="002C0B07" w:rsidRDefault="00434873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C0B07">
        <w:rPr>
          <w:rFonts w:ascii="Times New Roman" w:hAnsi="Times New Roman" w:cs="Times New Roman"/>
          <w:b/>
          <w:sz w:val="28"/>
          <w:szCs w:val="28"/>
          <w:lang w:val="ru-RU"/>
        </w:rPr>
        <w:t>Программа</w:t>
      </w:r>
    </w:p>
    <w:p w:rsidR="00434873" w:rsidRPr="00047EA6" w:rsidRDefault="00434873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47EA6">
        <w:rPr>
          <w:rFonts w:ascii="Times New Roman" w:hAnsi="Times New Roman" w:cs="Times New Roman"/>
          <w:b/>
          <w:sz w:val="28"/>
          <w:szCs w:val="28"/>
          <w:lang w:val="ru-RU"/>
        </w:rPr>
        <w:t>профилактики рисков причинения вреда (ущерба) охраняемым</w:t>
      </w:r>
    </w:p>
    <w:p w:rsidR="00434873" w:rsidRPr="00047EA6" w:rsidRDefault="00434873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47EA6">
        <w:rPr>
          <w:rFonts w:ascii="Times New Roman" w:hAnsi="Times New Roman" w:cs="Times New Roman"/>
          <w:b/>
          <w:sz w:val="28"/>
          <w:szCs w:val="28"/>
          <w:lang w:val="ru-RU"/>
        </w:rPr>
        <w:t>законом ценностям при осуществлении муниципального контроля</w:t>
      </w:r>
    </w:p>
    <w:p w:rsidR="00434873" w:rsidRPr="00047EA6" w:rsidRDefault="00434873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47EA6">
        <w:rPr>
          <w:rFonts w:ascii="Times New Roman" w:hAnsi="Times New Roman" w:cs="Times New Roman"/>
          <w:b/>
          <w:sz w:val="28"/>
          <w:szCs w:val="28"/>
          <w:lang w:val="ru-RU"/>
        </w:rPr>
        <w:t>в сфере благоустройства на территории сельского поселения</w:t>
      </w:r>
    </w:p>
    <w:p w:rsidR="00DE0317" w:rsidRDefault="00171B24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47EA6">
        <w:rPr>
          <w:rFonts w:ascii="Times New Roman" w:hAnsi="Times New Roman" w:cs="Times New Roman"/>
          <w:b/>
          <w:sz w:val="28"/>
          <w:szCs w:val="28"/>
          <w:lang w:val="ru-RU"/>
        </w:rPr>
        <w:t>«</w:t>
      </w:r>
      <w:r w:rsidR="00EC29DB">
        <w:rPr>
          <w:rFonts w:ascii="Times New Roman" w:hAnsi="Times New Roman" w:cs="Times New Roman"/>
          <w:b/>
          <w:sz w:val="28"/>
          <w:szCs w:val="28"/>
          <w:lang w:val="ru-RU"/>
        </w:rPr>
        <w:t>Новоборзинское</w:t>
      </w:r>
      <w:r w:rsidR="00434873" w:rsidRPr="00047EA6">
        <w:rPr>
          <w:rFonts w:ascii="Times New Roman" w:hAnsi="Times New Roman" w:cs="Times New Roman"/>
          <w:b/>
          <w:sz w:val="28"/>
          <w:szCs w:val="28"/>
          <w:lang w:val="ru-RU"/>
        </w:rPr>
        <w:t>» муниципального района «Борзинский район»</w:t>
      </w:r>
      <w:r w:rsidR="00047EA6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</w:p>
    <w:p w:rsidR="00434873" w:rsidRPr="00047EA6" w:rsidRDefault="00047EA6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на 202</w:t>
      </w:r>
      <w:r w:rsidR="00CB3EDC">
        <w:rPr>
          <w:rFonts w:ascii="Times New Roman" w:hAnsi="Times New Roman" w:cs="Times New Roman"/>
          <w:b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год</w:t>
      </w:r>
    </w:p>
    <w:p w:rsidR="00434873" w:rsidRPr="00047EA6" w:rsidRDefault="00434873" w:rsidP="00EE72FF">
      <w:pPr>
        <w:pStyle w:val="PreformattedText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434873" w:rsidRPr="002C0B07" w:rsidRDefault="00434873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2C0B07">
        <w:rPr>
          <w:rFonts w:ascii="Times New Roman" w:hAnsi="Times New Roman" w:cs="Times New Roman"/>
          <w:b/>
          <w:sz w:val="28"/>
          <w:szCs w:val="28"/>
          <w:lang w:val="ru-RU"/>
        </w:rPr>
        <w:t>1. Общие положения</w:t>
      </w:r>
    </w:p>
    <w:p w:rsidR="00434873" w:rsidRDefault="00434873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434873" w:rsidRDefault="00434873" w:rsidP="00BF37EF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1.1. На территории сельского поселения «</w:t>
      </w:r>
      <w:r w:rsidR="00EC29DB">
        <w:rPr>
          <w:rFonts w:ascii="Times New Roman" w:hAnsi="Times New Roman" w:cs="Times New Roman"/>
          <w:sz w:val="28"/>
          <w:szCs w:val="28"/>
          <w:lang w:val="ru-RU"/>
        </w:rPr>
        <w:t>Новоборзинское</w:t>
      </w:r>
      <w:r>
        <w:rPr>
          <w:rFonts w:ascii="Times New Roman" w:hAnsi="Times New Roman" w:cs="Times New Roman"/>
          <w:sz w:val="28"/>
          <w:szCs w:val="28"/>
          <w:lang w:val="ru-RU"/>
        </w:rPr>
        <w:t>»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осуществляется муниципальный контроль в сфере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благоустройства.</w:t>
      </w:r>
    </w:p>
    <w:p w:rsidR="00434873" w:rsidRDefault="00434873" w:rsidP="00BF37EF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1.2. Функции муниципального контроля осуществляет админист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>рация сельского поселения «</w:t>
      </w:r>
      <w:r w:rsidR="00EC29DB">
        <w:rPr>
          <w:rFonts w:ascii="Times New Roman" w:hAnsi="Times New Roman" w:cs="Times New Roman"/>
          <w:sz w:val="28"/>
          <w:szCs w:val="28"/>
          <w:lang w:val="ru-RU"/>
        </w:rPr>
        <w:t>Новоборзинское</w:t>
      </w:r>
      <w:r w:rsidR="00293889">
        <w:rPr>
          <w:rFonts w:ascii="Times New Roman" w:hAnsi="Times New Roman" w:cs="Times New Roman"/>
          <w:sz w:val="28"/>
          <w:szCs w:val="28"/>
          <w:lang w:val="ru-RU"/>
        </w:rPr>
        <w:t>»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34873" w:rsidRDefault="00434873" w:rsidP="00BF37EF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1.3. В соответствии с действующим законодательством,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муниципальный контроль осуществляется в форме проведения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внеплановых проверок соблюдения на территории сельского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поселения «</w:t>
      </w:r>
      <w:r w:rsidR="00EC29DB">
        <w:rPr>
          <w:rFonts w:ascii="Times New Roman" w:hAnsi="Times New Roman" w:cs="Times New Roman"/>
          <w:sz w:val="28"/>
          <w:szCs w:val="28"/>
          <w:lang w:val="ru-RU"/>
        </w:rPr>
        <w:t>Новоборзинское</w:t>
      </w:r>
      <w:r>
        <w:rPr>
          <w:rFonts w:ascii="Times New Roman" w:hAnsi="Times New Roman" w:cs="Times New Roman"/>
          <w:sz w:val="28"/>
          <w:szCs w:val="28"/>
          <w:lang w:val="ru-RU"/>
        </w:rPr>
        <w:t>», согласно нормативно правовых актов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сельского поселения «</w:t>
      </w:r>
      <w:r w:rsidR="00EC29DB">
        <w:rPr>
          <w:rFonts w:ascii="Times New Roman" w:hAnsi="Times New Roman" w:cs="Times New Roman"/>
          <w:sz w:val="28"/>
          <w:szCs w:val="28"/>
          <w:lang w:val="ru-RU"/>
        </w:rPr>
        <w:t>Новоборзинское</w:t>
      </w:r>
      <w:r>
        <w:rPr>
          <w:rFonts w:ascii="Times New Roman" w:hAnsi="Times New Roman" w:cs="Times New Roman"/>
          <w:sz w:val="28"/>
          <w:szCs w:val="28"/>
          <w:lang w:val="ru-RU"/>
        </w:rPr>
        <w:t>» (далее - сельское поселение).</w:t>
      </w:r>
    </w:p>
    <w:p w:rsidR="00434873" w:rsidRDefault="00434873" w:rsidP="00BF37EF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1.4. </w:t>
      </w:r>
      <w:r w:rsidR="00DE0317">
        <w:rPr>
          <w:rFonts w:ascii="Times New Roman" w:hAnsi="Times New Roman" w:cs="Times New Roman"/>
          <w:sz w:val="28"/>
          <w:szCs w:val="28"/>
          <w:lang w:val="ru-RU"/>
        </w:rPr>
        <w:t>К основным проблемам в сфере благоустройства, на решение которых направлена Программа профилактики относятся: приведение объектов благоустройства в соответствии с технико-эксплуатационными характеристиками, улучшение экологической обстановки и санитарно-гигиенических условий жизни в сельском поселении, создание безопасных и комфортных условий для проживания населения</w:t>
      </w:r>
      <w:r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:rsidR="00434873" w:rsidRDefault="00434873" w:rsidP="00881847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1.5. Предостережения о недопустимости нарушения (неисполнения)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CB3EDC">
        <w:rPr>
          <w:rFonts w:ascii="Times New Roman" w:hAnsi="Times New Roman" w:cs="Times New Roman"/>
          <w:sz w:val="28"/>
          <w:szCs w:val="28"/>
          <w:lang w:val="ru-RU"/>
        </w:rPr>
        <w:t>требований,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установленных международными договорами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Российской Федерации, федеральными законами и принимаемыми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в соответствии с ними нормативными правовыми актами в сфере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благоустройства сельского поселения в соответствии со ст. 44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Федерального закона от 26.12.2008</w:t>
      </w:r>
      <w:r w:rsidR="00CB3EDC">
        <w:rPr>
          <w:rFonts w:ascii="Times New Roman" w:hAnsi="Times New Roman" w:cs="Times New Roman"/>
          <w:sz w:val="28"/>
          <w:szCs w:val="28"/>
          <w:lang w:val="ru-RU"/>
        </w:rPr>
        <w:t xml:space="preserve"> г. </w:t>
      </w:r>
      <w:r w:rsidR="00881847">
        <w:rPr>
          <w:rFonts w:ascii="Times New Roman" w:hAnsi="Times New Roman" w:cs="Times New Roman"/>
          <w:sz w:val="28"/>
          <w:szCs w:val="28"/>
          <w:lang w:val="ru-RU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  <w:lang w:val="ru-RU"/>
        </w:rPr>
        <w:t>№ 248-ФЗ «О государственном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контроле (надзоре) и муниципальном контроле в Российской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Федерации», если иной порядок не установлен федеральным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законом, выдаются Администрацией сельского поселения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«</w:t>
      </w:r>
      <w:r w:rsidR="00EC29DB">
        <w:rPr>
          <w:rFonts w:ascii="Times New Roman" w:hAnsi="Times New Roman" w:cs="Times New Roman"/>
          <w:sz w:val="28"/>
          <w:szCs w:val="28"/>
          <w:lang w:val="ru-RU"/>
        </w:rPr>
        <w:t>Новоборзинское</w:t>
      </w:r>
      <w:r>
        <w:rPr>
          <w:rFonts w:ascii="Times New Roman" w:hAnsi="Times New Roman" w:cs="Times New Roman"/>
          <w:sz w:val="28"/>
          <w:szCs w:val="28"/>
          <w:lang w:val="ru-RU"/>
        </w:rPr>
        <w:t>» (далее — Администрация).</w:t>
      </w:r>
    </w:p>
    <w:p w:rsidR="002C0B07" w:rsidRDefault="002C0B07" w:rsidP="00BF37EF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1.6. Программа профилактики рисков причинения вреда (ущерба)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охраняемым законом ценностям (далее — программа профилактики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рисков причинения вреда) в рамках осуществления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муниципального контроля в сфере благоустройства на следующий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год утверждается ежегодно, до 20 декабря текущего года.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1.7. Для целей настоящей Программы используются следующие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основные термины и их определения:</w:t>
      </w:r>
    </w:p>
    <w:p w:rsidR="002C0B07" w:rsidRDefault="00A14344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          </w:t>
      </w:r>
      <w:r w:rsidR="002C0B07" w:rsidRPr="00061A9B">
        <w:rPr>
          <w:rFonts w:ascii="Times New Roman" w:hAnsi="Times New Roman" w:cs="Times New Roman"/>
          <w:b/>
          <w:sz w:val="28"/>
          <w:szCs w:val="28"/>
          <w:lang w:val="ru-RU"/>
        </w:rPr>
        <w:t>Профилактическое мероприятие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 xml:space="preserve"> — мероприятие, проводимое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lastRenderedPageBreak/>
        <w:t>Администрацией в целях предупреждения возможного нарушения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всеми контролируемыми лицами обязательных требований,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направленное на снижение рисков причинения ущерба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охраняемым законом ценностям и отвечающее следующим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признакам:</w:t>
      </w:r>
    </w:p>
    <w:p w:rsidR="002C0B07" w:rsidRDefault="00171B24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отсутствие принуждения и рекомендательный характер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мероприятий для подконтрольных субъектов;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отсутствие неблагоприятных последствий (вред, ущерб или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угроза их причинения, применение санкций, выдача предписаний,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предостережений о недопустимости нарушения обязательных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требований, привлечение к ответственности) в отношении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подконтрольных субъектов;</w:t>
      </w:r>
    </w:p>
    <w:p w:rsidR="002C0B07" w:rsidRDefault="00171B24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направленность на выявление причин и факторов несоблюдения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обязательных требований;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отсутствие организационной связи с мероприятиями по</w:t>
      </w:r>
      <w:r w:rsidR="00171B2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контролю.</w:t>
      </w:r>
    </w:p>
    <w:p w:rsidR="002C0B07" w:rsidRDefault="002C0B0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C0B07" w:rsidRDefault="002C0B07" w:rsidP="00171B2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2. Цели и задачи Программы</w:t>
      </w:r>
    </w:p>
    <w:p w:rsidR="002C0B07" w:rsidRDefault="002C0B0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2C0B07" w:rsidRDefault="002C0B0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2.1. Цели Программы:</w:t>
      </w:r>
    </w:p>
    <w:p w:rsidR="002C0B07" w:rsidRDefault="00473D54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предупреждение и профилактика нарушений требований правил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благоустройства юридическими лицами, индивидуальными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предпринимателями, гражданами;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повышение уровня благоустройства, соблюдения чистоты и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порядка;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предотвращение угрозы безопасности жизни и здоровья людей;</w:t>
      </w:r>
    </w:p>
    <w:p w:rsidR="002C0B07" w:rsidRDefault="00CB3EDC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увеличение доли хозяйствующих субъектов, соблюдающих требования в сфере благоустройства.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2.2. Задачи Программы: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укрепление системы профилактики нарушений обязательных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требований, установленных законодательством, путем активизации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профилактической деятельности Администрации;</w:t>
      </w:r>
    </w:p>
    <w:p w:rsidR="002C0B07" w:rsidRDefault="002C0B0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формирование у всех участников контрольной деятельности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единого понимания обязательных требований при осуществлении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предпринимательской деятельности;</w:t>
      </w:r>
    </w:p>
    <w:p w:rsidR="002C0B07" w:rsidRPr="00997677" w:rsidRDefault="00473D54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- </w:t>
      </w:r>
      <w:r w:rsidR="002C0B07">
        <w:rPr>
          <w:rFonts w:ascii="Times New Roman" w:hAnsi="Times New Roman" w:cs="Times New Roman"/>
          <w:sz w:val="28"/>
          <w:szCs w:val="28"/>
          <w:lang w:val="ru-RU"/>
        </w:rPr>
        <w:t>повышение прозрачности осуществляемой Администрацией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2C0B07" w:rsidRPr="00997677">
        <w:rPr>
          <w:rFonts w:ascii="Times New Roman" w:hAnsi="Times New Roman" w:cs="Times New Roman"/>
          <w:sz w:val="28"/>
          <w:szCs w:val="28"/>
          <w:lang w:val="ru-RU"/>
        </w:rPr>
        <w:t>контрольной деятельности;</w:t>
      </w:r>
    </w:p>
    <w:p w:rsidR="00997677" w:rsidRDefault="00473D54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ru-RU" w:eastAsia="ru-RU" w:bidi="ar-SA"/>
        </w:rPr>
        <w:t xml:space="preserve">- 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стимулирование добросовестного соблюдения обязательных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требований всеми контролируемыми лицами;</w:t>
      </w:r>
    </w:p>
    <w:p w:rsidR="00997677" w:rsidRDefault="00997677" w:rsidP="00061A9B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- создание системы консультирования и информирования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подконтрольных </w:t>
      </w:r>
      <w:r>
        <w:rPr>
          <w:rFonts w:ascii="Times New Roman" w:hAnsi="Times New Roman" w:cs="Times New Roman"/>
          <w:sz w:val="28"/>
          <w:szCs w:val="28"/>
          <w:lang w:val="ru-RU"/>
        </w:rPr>
        <w:t>субъектов.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763C8A" w:rsidRDefault="00763C8A" w:rsidP="00473D5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997677" w:rsidRDefault="00997677" w:rsidP="00473D5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3. План мероприятий Программы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97677" w:rsidRDefault="0099767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Задачи Программы достигаются посредством реализации мероприятий,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предусмотренных планом мероприятий по профилактике нарушений в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21113">
        <w:rPr>
          <w:rFonts w:ascii="Times New Roman" w:hAnsi="Times New Roman" w:cs="Times New Roman"/>
          <w:sz w:val="28"/>
          <w:szCs w:val="28"/>
          <w:lang w:val="ru-RU"/>
        </w:rPr>
        <w:t>сфере благоустройства на 202</w:t>
      </w:r>
      <w:r w:rsidR="00CB3EDC">
        <w:rPr>
          <w:rFonts w:ascii="Times New Roman" w:hAnsi="Times New Roman" w:cs="Times New Roman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год.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97677" w:rsidRDefault="00997677" w:rsidP="00473D5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4. Целевые показатели Программы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97677" w:rsidRDefault="00997677" w:rsidP="00473D54">
      <w:pPr>
        <w:pStyle w:val="PreformattedText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Целевые показатели результативности мероприятий Программы.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lastRenderedPageBreak/>
        <w:t xml:space="preserve">                                     Ожидаемый результат Программы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997677" w:rsidRDefault="0099767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Целевые показатели результативности мероприятий Программы в сфере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муниципального контроля в сфере благоустройства:</w:t>
      </w:r>
    </w:p>
    <w:p w:rsidR="00997677" w:rsidRDefault="0099767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1. Количество выявленных нарушений требований законодательства в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сфере благоустройства и градостроительного законодательства. В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части требований законодательства в сфере благоустройства и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градостроительного законодательства и устранению выявленных</w:t>
      </w:r>
      <w:r w:rsidR="00F430F2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нарушений.</w:t>
      </w:r>
    </w:p>
    <w:p w:rsidR="00997677" w:rsidRDefault="0099767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2. Количество проведенных профилактических мероприятий.</w:t>
      </w:r>
    </w:p>
    <w:p w:rsidR="00997677" w:rsidRDefault="00CB3EDC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3. 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Проведение совместных межведомственных профилактических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мероприятий юридических лиц, индивидуальных предпринимателей,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97677">
        <w:rPr>
          <w:rFonts w:ascii="Times New Roman" w:hAnsi="Times New Roman" w:cs="Times New Roman"/>
          <w:sz w:val="28"/>
          <w:szCs w:val="28"/>
          <w:lang w:val="ru-RU"/>
        </w:rPr>
        <w:t>граждан.</w:t>
      </w:r>
    </w:p>
    <w:p w:rsidR="00997677" w:rsidRDefault="0099767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4. Ожидаемый результат от реализации Программы — снижение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количества выявленных нарушений требований законодательства в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сфере благоустройства и градостроительного законодательства и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устранению выявленных нарушений при увеличении количества и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>качества проводимых профилактических мероприятий.</w:t>
      </w:r>
    </w:p>
    <w:p w:rsidR="00997677" w:rsidRDefault="00997677" w:rsidP="00575BA4">
      <w:pPr>
        <w:pStyle w:val="PreformattedText"/>
        <w:ind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5. Отчетные показатели по плану мероприятий по профилактике</w:t>
      </w:r>
      <w:r w:rsidR="00473D54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21113">
        <w:rPr>
          <w:rFonts w:ascii="Times New Roman" w:hAnsi="Times New Roman" w:cs="Times New Roman"/>
          <w:sz w:val="28"/>
          <w:szCs w:val="28"/>
          <w:lang w:val="ru-RU"/>
        </w:rPr>
        <w:t>нарушений на 202</w:t>
      </w:r>
      <w:r w:rsidR="00CB3EDC">
        <w:rPr>
          <w:rFonts w:ascii="Times New Roman" w:hAnsi="Times New Roman" w:cs="Times New Roman"/>
          <w:sz w:val="28"/>
          <w:szCs w:val="28"/>
          <w:lang w:val="ru-RU"/>
        </w:rPr>
        <w:t>5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год устанавливаются не менее 100%.</w:t>
      </w:r>
    </w:p>
    <w:p w:rsidR="00997677" w:rsidRDefault="00997677" w:rsidP="00EE72FF">
      <w:pPr>
        <w:pStyle w:val="PreformattedText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AF669B" w:rsidRDefault="00AF669B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473D54" w:rsidRDefault="00473D54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473D54" w:rsidRDefault="00473D54" w:rsidP="00EE72FF">
      <w:pPr>
        <w:spacing w:before="85" w:line="232" w:lineRule="auto"/>
        <w:ind w:left="5519" w:right="428" w:hanging="847"/>
        <w:jc w:val="both"/>
        <w:rPr>
          <w:color w:val="0C0C0C"/>
          <w:w w:val="95"/>
        </w:rPr>
      </w:pPr>
    </w:p>
    <w:p w:rsidR="00473D54" w:rsidRDefault="00473D54" w:rsidP="00473D54">
      <w:pPr>
        <w:spacing w:before="85" w:line="232" w:lineRule="auto"/>
        <w:ind w:right="428"/>
        <w:jc w:val="both"/>
        <w:rPr>
          <w:color w:val="0C0C0C"/>
          <w:w w:val="95"/>
        </w:rPr>
      </w:pPr>
    </w:p>
    <w:p w:rsidR="00763C8A" w:rsidRDefault="00473D54" w:rsidP="00473D54">
      <w:pPr>
        <w:spacing w:before="85" w:line="232" w:lineRule="auto"/>
        <w:ind w:right="428"/>
        <w:jc w:val="right"/>
        <w:rPr>
          <w:color w:val="0C0C0C"/>
          <w:w w:val="95"/>
          <w:sz w:val="28"/>
          <w:szCs w:val="28"/>
        </w:rPr>
      </w:pPr>
      <w:r w:rsidRPr="00473D54">
        <w:rPr>
          <w:color w:val="0C0C0C"/>
          <w:w w:val="95"/>
          <w:sz w:val="28"/>
          <w:szCs w:val="28"/>
        </w:rPr>
        <w:t xml:space="preserve">     </w:t>
      </w:r>
    </w:p>
    <w:p w:rsidR="00763C8A" w:rsidRDefault="00763C8A" w:rsidP="00473D54">
      <w:pPr>
        <w:spacing w:before="85" w:line="232" w:lineRule="auto"/>
        <w:ind w:right="428"/>
        <w:jc w:val="right"/>
        <w:rPr>
          <w:color w:val="0C0C0C"/>
          <w:w w:val="95"/>
          <w:sz w:val="28"/>
          <w:szCs w:val="28"/>
        </w:rPr>
      </w:pPr>
    </w:p>
    <w:p w:rsidR="00955D9D" w:rsidRDefault="00955D9D" w:rsidP="00473D54">
      <w:pPr>
        <w:spacing w:before="85" w:line="232" w:lineRule="auto"/>
        <w:ind w:right="428"/>
        <w:jc w:val="right"/>
        <w:rPr>
          <w:color w:val="0C0C0C"/>
          <w:w w:val="95"/>
          <w:sz w:val="28"/>
          <w:szCs w:val="28"/>
        </w:rPr>
      </w:pPr>
    </w:p>
    <w:p w:rsidR="001E5791" w:rsidRDefault="001E5791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1E5791" w:rsidRDefault="001E5791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1E5791" w:rsidRDefault="001E5791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1E5791" w:rsidRDefault="001E5791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56492C" w:rsidRDefault="0056492C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56492C" w:rsidRDefault="0056492C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56492C" w:rsidRDefault="0056492C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56492C" w:rsidRDefault="0056492C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56492C" w:rsidRDefault="0056492C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56492C" w:rsidRDefault="0056492C" w:rsidP="00473D54">
      <w:pPr>
        <w:spacing w:before="85" w:line="232" w:lineRule="auto"/>
        <w:ind w:right="428"/>
        <w:jc w:val="right"/>
        <w:rPr>
          <w:color w:val="0C0C0C"/>
          <w:w w:val="95"/>
        </w:rPr>
      </w:pPr>
    </w:p>
    <w:p w:rsidR="0056492C" w:rsidRDefault="0056492C" w:rsidP="00473D54">
      <w:pPr>
        <w:spacing w:before="85" w:line="232" w:lineRule="auto"/>
        <w:ind w:right="428"/>
        <w:jc w:val="right"/>
        <w:rPr>
          <w:color w:val="0C0C0C"/>
          <w:w w:val="95"/>
        </w:rPr>
      </w:pPr>
      <w:r>
        <w:rPr>
          <w:color w:val="0C0C0C"/>
          <w:w w:val="95"/>
        </w:rPr>
        <w:lastRenderedPageBreak/>
        <w:t>Приложение</w:t>
      </w:r>
    </w:p>
    <w:p w:rsidR="00955D9D" w:rsidRPr="00293889" w:rsidRDefault="00955D9D" w:rsidP="00473D54">
      <w:pPr>
        <w:spacing w:before="85" w:line="232" w:lineRule="auto"/>
        <w:ind w:right="428"/>
        <w:jc w:val="right"/>
        <w:rPr>
          <w:color w:val="0C0C0C"/>
          <w:w w:val="95"/>
        </w:rPr>
      </w:pPr>
      <w:r w:rsidRPr="00293889">
        <w:rPr>
          <w:color w:val="0C0C0C"/>
          <w:w w:val="95"/>
        </w:rPr>
        <w:t>к Программе,</w:t>
      </w:r>
    </w:p>
    <w:p w:rsidR="00955D9D" w:rsidRPr="00293889" w:rsidRDefault="00955D9D" w:rsidP="00473D54">
      <w:pPr>
        <w:spacing w:before="85" w:line="232" w:lineRule="auto"/>
        <w:ind w:right="428"/>
        <w:jc w:val="right"/>
        <w:rPr>
          <w:color w:val="0C0C0C"/>
          <w:w w:val="95"/>
        </w:rPr>
      </w:pPr>
      <w:r w:rsidRPr="00293889">
        <w:rPr>
          <w:color w:val="0C0C0C"/>
          <w:w w:val="95"/>
        </w:rPr>
        <w:t>утвержденной постановлением</w:t>
      </w:r>
    </w:p>
    <w:p w:rsidR="00955D9D" w:rsidRPr="00293889" w:rsidRDefault="00955D9D" w:rsidP="00473D54">
      <w:pPr>
        <w:spacing w:before="85" w:line="232" w:lineRule="auto"/>
        <w:ind w:right="428"/>
        <w:jc w:val="right"/>
        <w:rPr>
          <w:color w:val="0C0C0C"/>
          <w:w w:val="95"/>
        </w:rPr>
      </w:pPr>
      <w:r w:rsidRPr="00293889">
        <w:rPr>
          <w:color w:val="0C0C0C"/>
          <w:w w:val="95"/>
        </w:rPr>
        <w:t>администрации сельского поселения</w:t>
      </w:r>
    </w:p>
    <w:p w:rsidR="00FE19B5" w:rsidRDefault="00955D9D" w:rsidP="0056492C">
      <w:pPr>
        <w:tabs>
          <w:tab w:val="center" w:pos="4463"/>
          <w:tab w:val="right" w:pos="8926"/>
        </w:tabs>
        <w:spacing w:before="85" w:line="232" w:lineRule="auto"/>
        <w:ind w:right="428"/>
        <w:rPr>
          <w:color w:val="0C0C0C"/>
          <w:w w:val="95"/>
          <w:sz w:val="28"/>
          <w:szCs w:val="28"/>
        </w:rPr>
      </w:pPr>
      <w:r w:rsidRPr="00293889">
        <w:rPr>
          <w:color w:val="0C0C0C"/>
          <w:w w:val="95"/>
        </w:rPr>
        <w:tab/>
        <w:t xml:space="preserve">                                                              </w:t>
      </w:r>
      <w:r w:rsidR="00ED31FC">
        <w:rPr>
          <w:color w:val="0C0C0C"/>
          <w:w w:val="95"/>
        </w:rPr>
        <w:t xml:space="preserve">                    </w:t>
      </w:r>
      <w:r w:rsidRPr="00293889">
        <w:rPr>
          <w:color w:val="0C0C0C"/>
          <w:w w:val="95"/>
        </w:rPr>
        <w:t xml:space="preserve"> «</w:t>
      </w:r>
      <w:r w:rsidR="00EC29DB">
        <w:rPr>
          <w:color w:val="0C0C0C"/>
          <w:w w:val="95"/>
        </w:rPr>
        <w:t>Новоборзинское</w:t>
      </w:r>
      <w:r w:rsidR="0056492C">
        <w:rPr>
          <w:color w:val="0C0C0C"/>
          <w:w w:val="95"/>
        </w:rPr>
        <w:t>» от 20</w:t>
      </w:r>
      <w:r w:rsidRPr="00293889">
        <w:rPr>
          <w:color w:val="0C0C0C"/>
          <w:w w:val="95"/>
        </w:rPr>
        <w:t>.12.2024 г. №</w:t>
      </w:r>
      <w:r w:rsidR="0056492C">
        <w:rPr>
          <w:color w:val="0C0C0C"/>
          <w:w w:val="95"/>
        </w:rPr>
        <w:t>19</w:t>
      </w:r>
      <w:r>
        <w:rPr>
          <w:color w:val="0C0C0C"/>
          <w:w w:val="95"/>
          <w:sz w:val="28"/>
          <w:szCs w:val="28"/>
        </w:rPr>
        <w:t xml:space="preserve">     </w:t>
      </w:r>
      <w:r>
        <w:rPr>
          <w:color w:val="0C0C0C"/>
          <w:w w:val="95"/>
          <w:sz w:val="28"/>
          <w:szCs w:val="28"/>
        </w:rPr>
        <w:tab/>
      </w:r>
    </w:p>
    <w:p w:rsidR="00955D9D" w:rsidRDefault="00955D9D" w:rsidP="004609FF">
      <w:pPr>
        <w:tabs>
          <w:tab w:val="center" w:pos="4463"/>
          <w:tab w:val="right" w:pos="8926"/>
        </w:tabs>
        <w:ind w:right="428"/>
        <w:jc w:val="center"/>
        <w:rPr>
          <w:b/>
          <w:color w:val="0C0C0C"/>
          <w:w w:val="95"/>
          <w:sz w:val="28"/>
          <w:szCs w:val="28"/>
        </w:rPr>
      </w:pPr>
      <w:r w:rsidRPr="00955D9D">
        <w:rPr>
          <w:b/>
          <w:color w:val="0C0C0C"/>
          <w:w w:val="95"/>
          <w:sz w:val="28"/>
          <w:szCs w:val="28"/>
        </w:rPr>
        <w:t xml:space="preserve">План мероприятий по профилактике нарушений в рамках </w:t>
      </w:r>
    </w:p>
    <w:p w:rsidR="00955D9D" w:rsidRPr="00955D9D" w:rsidRDefault="00955D9D" w:rsidP="004609FF">
      <w:pPr>
        <w:tabs>
          <w:tab w:val="center" w:pos="4463"/>
          <w:tab w:val="right" w:pos="8926"/>
        </w:tabs>
        <w:ind w:right="428"/>
        <w:jc w:val="center"/>
        <w:rPr>
          <w:b/>
          <w:color w:val="0C0C0C"/>
          <w:w w:val="95"/>
          <w:sz w:val="28"/>
          <w:szCs w:val="28"/>
        </w:rPr>
      </w:pPr>
      <w:r w:rsidRPr="00955D9D">
        <w:rPr>
          <w:b/>
          <w:color w:val="0C0C0C"/>
          <w:w w:val="95"/>
          <w:sz w:val="28"/>
          <w:szCs w:val="28"/>
        </w:rPr>
        <w:t>осуществления муниципального контроля в сфере благоустройства</w:t>
      </w:r>
    </w:p>
    <w:p w:rsidR="00955D9D" w:rsidRPr="00955D9D" w:rsidRDefault="00955D9D" w:rsidP="004609FF">
      <w:pPr>
        <w:tabs>
          <w:tab w:val="center" w:pos="4463"/>
          <w:tab w:val="right" w:pos="8926"/>
        </w:tabs>
        <w:ind w:right="428"/>
        <w:jc w:val="center"/>
        <w:rPr>
          <w:b/>
          <w:color w:val="0C0C0C"/>
          <w:w w:val="95"/>
          <w:sz w:val="28"/>
          <w:szCs w:val="28"/>
        </w:rPr>
      </w:pPr>
      <w:r w:rsidRPr="00955D9D">
        <w:rPr>
          <w:b/>
          <w:color w:val="0C0C0C"/>
          <w:w w:val="95"/>
          <w:sz w:val="28"/>
          <w:szCs w:val="28"/>
        </w:rPr>
        <w:t xml:space="preserve"> на территории сельского поселения</w:t>
      </w:r>
    </w:p>
    <w:p w:rsidR="00955D9D" w:rsidRDefault="00955D9D" w:rsidP="004609FF">
      <w:pPr>
        <w:tabs>
          <w:tab w:val="center" w:pos="4463"/>
          <w:tab w:val="right" w:pos="8926"/>
        </w:tabs>
        <w:ind w:right="428"/>
        <w:jc w:val="center"/>
        <w:rPr>
          <w:b/>
          <w:color w:val="0C0C0C"/>
          <w:w w:val="95"/>
          <w:sz w:val="28"/>
          <w:szCs w:val="28"/>
        </w:rPr>
      </w:pPr>
      <w:r w:rsidRPr="00955D9D">
        <w:rPr>
          <w:b/>
          <w:color w:val="0C0C0C"/>
          <w:w w:val="95"/>
          <w:sz w:val="28"/>
          <w:szCs w:val="28"/>
        </w:rPr>
        <w:t xml:space="preserve"> «</w:t>
      </w:r>
      <w:r w:rsidR="00EC29DB">
        <w:rPr>
          <w:b/>
          <w:color w:val="0C0C0C"/>
          <w:w w:val="95"/>
          <w:sz w:val="28"/>
          <w:szCs w:val="28"/>
        </w:rPr>
        <w:t>Новоборзинское</w:t>
      </w:r>
      <w:r w:rsidRPr="00955D9D">
        <w:rPr>
          <w:b/>
          <w:color w:val="0C0C0C"/>
          <w:w w:val="95"/>
          <w:sz w:val="28"/>
          <w:szCs w:val="28"/>
        </w:rPr>
        <w:t>» на 2025 год и плановый период 202</w:t>
      </w:r>
      <w:r w:rsidR="001A7391">
        <w:rPr>
          <w:b/>
          <w:color w:val="0C0C0C"/>
          <w:w w:val="95"/>
          <w:sz w:val="28"/>
          <w:szCs w:val="28"/>
        </w:rPr>
        <w:t>6</w:t>
      </w:r>
      <w:r w:rsidRPr="00955D9D">
        <w:rPr>
          <w:b/>
          <w:color w:val="0C0C0C"/>
          <w:w w:val="95"/>
          <w:sz w:val="28"/>
          <w:szCs w:val="28"/>
        </w:rPr>
        <w:t xml:space="preserve"> – 202</w:t>
      </w:r>
      <w:r w:rsidR="001A7391">
        <w:rPr>
          <w:b/>
          <w:color w:val="0C0C0C"/>
          <w:w w:val="95"/>
          <w:sz w:val="28"/>
          <w:szCs w:val="28"/>
        </w:rPr>
        <w:t>8</w:t>
      </w:r>
      <w:r w:rsidRPr="00955D9D">
        <w:rPr>
          <w:b/>
          <w:color w:val="0C0C0C"/>
          <w:w w:val="95"/>
          <w:sz w:val="28"/>
          <w:szCs w:val="28"/>
        </w:rPr>
        <w:t xml:space="preserve"> годов </w:t>
      </w:r>
    </w:p>
    <w:p w:rsidR="004609FF" w:rsidRDefault="004609FF" w:rsidP="004609FF">
      <w:pPr>
        <w:tabs>
          <w:tab w:val="center" w:pos="4463"/>
          <w:tab w:val="right" w:pos="8926"/>
        </w:tabs>
        <w:ind w:right="428"/>
        <w:jc w:val="center"/>
        <w:rPr>
          <w:b/>
          <w:color w:val="0C0C0C"/>
          <w:w w:val="95"/>
          <w:sz w:val="28"/>
          <w:szCs w:val="28"/>
        </w:rPr>
      </w:pPr>
    </w:p>
    <w:tbl>
      <w:tblPr>
        <w:tblStyle w:val="a9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5673"/>
        <w:gridCol w:w="3363"/>
      </w:tblGrid>
      <w:tr w:rsidR="00955D9D" w:rsidTr="00FE19B5">
        <w:tc>
          <w:tcPr>
            <w:tcW w:w="534" w:type="dxa"/>
          </w:tcPr>
          <w:p w:rsidR="00955D9D" w:rsidRDefault="00955D9D" w:rsidP="00955D9D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center"/>
              <w:rPr>
                <w:b/>
                <w:color w:val="0C0C0C"/>
                <w:w w:val="95"/>
                <w:sz w:val="28"/>
                <w:szCs w:val="28"/>
              </w:rPr>
            </w:pPr>
            <w:r>
              <w:rPr>
                <w:b/>
                <w:color w:val="0C0C0C"/>
                <w:w w:val="95"/>
                <w:sz w:val="28"/>
                <w:szCs w:val="28"/>
              </w:rPr>
              <w:t>№</w:t>
            </w:r>
          </w:p>
        </w:tc>
        <w:tc>
          <w:tcPr>
            <w:tcW w:w="5673" w:type="dxa"/>
          </w:tcPr>
          <w:p w:rsidR="00955D9D" w:rsidRDefault="00955D9D" w:rsidP="00955D9D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center"/>
              <w:rPr>
                <w:b/>
                <w:color w:val="0C0C0C"/>
                <w:w w:val="95"/>
                <w:sz w:val="28"/>
                <w:szCs w:val="28"/>
              </w:rPr>
            </w:pPr>
            <w:r>
              <w:rPr>
                <w:b/>
                <w:color w:val="0C0C0C"/>
                <w:w w:val="95"/>
                <w:sz w:val="28"/>
                <w:szCs w:val="28"/>
              </w:rPr>
              <w:t xml:space="preserve">Наименование мероприятия </w:t>
            </w:r>
          </w:p>
        </w:tc>
        <w:tc>
          <w:tcPr>
            <w:tcW w:w="3363" w:type="dxa"/>
          </w:tcPr>
          <w:p w:rsidR="00955D9D" w:rsidRPr="00955D9D" w:rsidRDefault="00955D9D" w:rsidP="00955D9D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center"/>
              <w:rPr>
                <w:color w:val="0C0C0C"/>
                <w:w w:val="95"/>
                <w:sz w:val="28"/>
                <w:szCs w:val="28"/>
              </w:rPr>
            </w:pPr>
            <w:r>
              <w:rPr>
                <w:b/>
                <w:color w:val="0C0C0C"/>
                <w:w w:val="95"/>
                <w:sz w:val="28"/>
                <w:szCs w:val="28"/>
              </w:rPr>
              <w:t>Срок исполнения</w:t>
            </w:r>
          </w:p>
        </w:tc>
      </w:tr>
      <w:tr w:rsidR="00955D9D" w:rsidTr="00FE19B5">
        <w:tc>
          <w:tcPr>
            <w:tcW w:w="534" w:type="dxa"/>
          </w:tcPr>
          <w:p w:rsidR="00955D9D" w:rsidRPr="00FE19B5" w:rsidRDefault="00955D9D" w:rsidP="00FE19B5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center"/>
              <w:rPr>
                <w:b/>
                <w:color w:val="0C0C0C"/>
                <w:w w:val="95"/>
                <w:sz w:val="24"/>
                <w:szCs w:val="24"/>
              </w:rPr>
            </w:pPr>
            <w:r w:rsidRPr="00FE19B5">
              <w:rPr>
                <w:b/>
                <w:color w:val="0C0C0C"/>
                <w:w w:val="95"/>
                <w:sz w:val="24"/>
                <w:szCs w:val="24"/>
              </w:rPr>
              <w:t>1</w:t>
            </w:r>
          </w:p>
        </w:tc>
        <w:tc>
          <w:tcPr>
            <w:tcW w:w="5673" w:type="dxa"/>
          </w:tcPr>
          <w:p w:rsidR="00955D9D" w:rsidRPr="004609FF" w:rsidRDefault="00F760A1" w:rsidP="00F760A1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Актуализация и размещение в сети «Интернет» на официальном сайте администрации:</w:t>
            </w:r>
          </w:p>
          <w:p w:rsidR="00F760A1" w:rsidRPr="004609FF" w:rsidRDefault="00F760A1" w:rsidP="00F760A1">
            <w:pPr>
              <w:pStyle w:val="a3"/>
              <w:numPr>
                <w:ilvl w:val="0"/>
                <w:numId w:val="4"/>
              </w:num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перечня нормативных правовых актов, содержащих обязательные требования, оценка соблюдения которых осуществляется в рамках муниципального контроля в сфере благоустройства;</w:t>
            </w:r>
          </w:p>
          <w:p w:rsidR="00F760A1" w:rsidRPr="004609FF" w:rsidRDefault="00F760A1" w:rsidP="00F760A1">
            <w:pPr>
              <w:pStyle w:val="a3"/>
              <w:numPr>
                <w:ilvl w:val="0"/>
                <w:numId w:val="4"/>
              </w:num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материалов, информационных писем, руководств по соблюдению обязательных требований;</w:t>
            </w:r>
          </w:p>
          <w:p w:rsidR="00F760A1" w:rsidRPr="004609FF" w:rsidRDefault="00F760A1" w:rsidP="00F760A1">
            <w:pPr>
              <w:pStyle w:val="a3"/>
              <w:numPr>
                <w:ilvl w:val="0"/>
                <w:numId w:val="4"/>
              </w:num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программы профилактики рисков причинения вреда (ущерба) охраняемым законом ценностям.</w:t>
            </w:r>
          </w:p>
        </w:tc>
        <w:tc>
          <w:tcPr>
            <w:tcW w:w="3363" w:type="dxa"/>
          </w:tcPr>
          <w:p w:rsidR="00955D9D" w:rsidRPr="00F760A1" w:rsidRDefault="00F760A1" w:rsidP="00F760A1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F760A1">
              <w:rPr>
                <w:color w:val="0C0C0C"/>
                <w:w w:val="95"/>
                <w:sz w:val="24"/>
                <w:szCs w:val="24"/>
              </w:rPr>
              <w:t xml:space="preserve"> </w:t>
            </w:r>
          </w:p>
          <w:p w:rsidR="00F760A1" w:rsidRPr="00F760A1" w:rsidRDefault="00F760A1" w:rsidP="00F760A1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</w:p>
          <w:p w:rsidR="00F760A1" w:rsidRPr="00F760A1" w:rsidRDefault="00F760A1" w:rsidP="00F760A1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F760A1">
              <w:rPr>
                <w:color w:val="0C0C0C"/>
                <w:w w:val="95"/>
                <w:sz w:val="24"/>
                <w:szCs w:val="24"/>
              </w:rPr>
              <w:t>1. Не позднее 5 рабочих дней с момента изменения действующего законодательства.</w:t>
            </w:r>
          </w:p>
          <w:p w:rsidR="00F760A1" w:rsidRPr="00F760A1" w:rsidRDefault="00F760A1" w:rsidP="00F760A1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F760A1">
              <w:rPr>
                <w:color w:val="0C0C0C"/>
                <w:w w:val="95"/>
                <w:sz w:val="24"/>
                <w:szCs w:val="24"/>
              </w:rPr>
              <w:t>2. Не реже 1 раза в год.</w:t>
            </w:r>
          </w:p>
          <w:p w:rsidR="00F760A1" w:rsidRPr="00F760A1" w:rsidRDefault="00F760A1" w:rsidP="00F760A1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</w:p>
          <w:p w:rsidR="00F760A1" w:rsidRPr="00F760A1" w:rsidRDefault="00F760A1" w:rsidP="00F760A1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F760A1">
              <w:rPr>
                <w:color w:val="0C0C0C"/>
                <w:w w:val="95"/>
                <w:sz w:val="24"/>
                <w:szCs w:val="24"/>
              </w:rPr>
              <w:t>3. Не позднее 25 декабря предшествующего года.</w:t>
            </w:r>
          </w:p>
        </w:tc>
      </w:tr>
      <w:tr w:rsidR="00955D9D" w:rsidTr="00FE19B5">
        <w:tc>
          <w:tcPr>
            <w:tcW w:w="534" w:type="dxa"/>
          </w:tcPr>
          <w:p w:rsidR="00955D9D" w:rsidRPr="00FE19B5" w:rsidRDefault="00955D9D" w:rsidP="00955D9D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center"/>
              <w:rPr>
                <w:b/>
                <w:color w:val="0C0C0C"/>
                <w:w w:val="95"/>
                <w:sz w:val="24"/>
                <w:szCs w:val="24"/>
              </w:rPr>
            </w:pPr>
            <w:r w:rsidRPr="00FE19B5">
              <w:rPr>
                <w:b/>
                <w:color w:val="0C0C0C"/>
                <w:w w:val="95"/>
                <w:sz w:val="24"/>
                <w:szCs w:val="24"/>
              </w:rPr>
              <w:t>2</w:t>
            </w:r>
          </w:p>
        </w:tc>
        <w:tc>
          <w:tcPr>
            <w:tcW w:w="5673" w:type="dxa"/>
          </w:tcPr>
          <w:p w:rsidR="00955D9D" w:rsidRPr="004609FF" w:rsidRDefault="00F760A1" w:rsidP="00F760A1">
            <w:p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Консультирование контролируемых лиц и их представителей по вопросам, связанным с организацией и осуществлением муниципального контроля в сфере благоустройства:</w:t>
            </w:r>
          </w:p>
          <w:p w:rsidR="00F760A1" w:rsidRPr="004609FF" w:rsidRDefault="00F760A1" w:rsidP="00F760A1">
            <w:pPr>
              <w:pStyle w:val="a3"/>
              <w:numPr>
                <w:ilvl w:val="0"/>
                <w:numId w:val="6"/>
              </w:num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порядок проведения контрольных мероприятий;</w:t>
            </w:r>
          </w:p>
          <w:p w:rsidR="00F760A1" w:rsidRPr="004609FF" w:rsidRDefault="00F760A1" w:rsidP="00F760A1">
            <w:pPr>
              <w:pStyle w:val="a3"/>
              <w:numPr>
                <w:ilvl w:val="0"/>
                <w:numId w:val="6"/>
              </w:num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порядок осуществления профилактических мероприятий;</w:t>
            </w:r>
          </w:p>
          <w:p w:rsidR="00F760A1" w:rsidRPr="004609FF" w:rsidRDefault="00F760A1" w:rsidP="00F760A1">
            <w:pPr>
              <w:pStyle w:val="a3"/>
              <w:numPr>
                <w:ilvl w:val="0"/>
                <w:numId w:val="6"/>
              </w:num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порядок принятия решений по итогам контрольных мероприятий;</w:t>
            </w:r>
          </w:p>
          <w:p w:rsidR="00F760A1" w:rsidRPr="004609FF" w:rsidRDefault="00F760A1" w:rsidP="00F760A1">
            <w:pPr>
              <w:pStyle w:val="a3"/>
              <w:numPr>
                <w:ilvl w:val="0"/>
                <w:numId w:val="6"/>
              </w:numPr>
              <w:tabs>
                <w:tab w:val="center" w:pos="4463"/>
                <w:tab w:val="right" w:pos="8926"/>
              </w:tabs>
              <w:spacing w:before="85"/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порядок обжалования решений контрольного органа.</w:t>
            </w:r>
          </w:p>
        </w:tc>
        <w:tc>
          <w:tcPr>
            <w:tcW w:w="3363" w:type="dxa"/>
            <w:vAlign w:val="center"/>
          </w:tcPr>
          <w:p w:rsidR="004609FF" w:rsidRDefault="00F760A1" w:rsidP="004609FF">
            <w:pPr>
              <w:tabs>
                <w:tab w:val="center" w:pos="4463"/>
                <w:tab w:val="right" w:pos="8926"/>
              </w:tabs>
              <w:ind w:right="428"/>
              <w:jc w:val="center"/>
              <w:rPr>
                <w:color w:val="0C0C0C"/>
                <w:w w:val="95"/>
                <w:sz w:val="24"/>
                <w:szCs w:val="24"/>
              </w:rPr>
            </w:pPr>
            <w:r>
              <w:rPr>
                <w:color w:val="0C0C0C"/>
                <w:w w:val="95"/>
                <w:sz w:val="24"/>
                <w:szCs w:val="24"/>
              </w:rPr>
              <w:t xml:space="preserve">1 раз </w:t>
            </w:r>
          </w:p>
          <w:p w:rsidR="00955D9D" w:rsidRPr="00F760A1" w:rsidRDefault="00F760A1" w:rsidP="004609FF">
            <w:pPr>
              <w:tabs>
                <w:tab w:val="center" w:pos="4463"/>
                <w:tab w:val="right" w:pos="8926"/>
              </w:tabs>
              <w:ind w:right="428"/>
              <w:jc w:val="center"/>
              <w:rPr>
                <w:color w:val="0C0C0C"/>
                <w:w w:val="95"/>
                <w:sz w:val="24"/>
                <w:szCs w:val="24"/>
              </w:rPr>
            </w:pPr>
            <w:r>
              <w:rPr>
                <w:color w:val="0C0C0C"/>
                <w:w w:val="95"/>
                <w:sz w:val="24"/>
                <w:szCs w:val="24"/>
              </w:rPr>
              <w:t>в квартал</w:t>
            </w:r>
          </w:p>
        </w:tc>
      </w:tr>
      <w:tr w:rsidR="00955D9D" w:rsidTr="00FE19B5">
        <w:tc>
          <w:tcPr>
            <w:tcW w:w="534" w:type="dxa"/>
          </w:tcPr>
          <w:p w:rsidR="00955D9D" w:rsidRPr="00FE19B5" w:rsidRDefault="00955D9D" w:rsidP="004609FF">
            <w:pPr>
              <w:tabs>
                <w:tab w:val="center" w:pos="4463"/>
                <w:tab w:val="right" w:pos="8926"/>
              </w:tabs>
              <w:ind w:right="428"/>
              <w:jc w:val="center"/>
              <w:rPr>
                <w:b/>
                <w:color w:val="0C0C0C"/>
                <w:w w:val="95"/>
                <w:sz w:val="24"/>
                <w:szCs w:val="24"/>
              </w:rPr>
            </w:pPr>
            <w:r w:rsidRPr="00FE19B5">
              <w:rPr>
                <w:b/>
                <w:color w:val="0C0C0C"/>
                <w:w w:val="95"/>
                <w:sz w:val="24"/>
                <w:szCs w:val="24"/>
              </w:rPr>
              <w:t>3</w:t>
            </w:r>
          </w:p>
        </w:tc>
        <w:tc>
          <w:tcPr>
            <w:tcW w:w="5673" w:type="dxa"/>
          </w:tcPr>
          <w:p w:rsidR="00955D9D" w:rsidRPr="004609FF" w:rsidRDefault="004609FF" w:rsidP="004609FF">
            <w:pPr>
              <w:tabs>
                <w:tab w:val="center" w:pos="4463"/>
                <w:tab w:val="right" w:pos="8926"/>
              </w:tabs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Рассмотрение жалоб (разъяснение порядка исполнения требований в сфере благоустройства).</w:t>
            </w:r>
          </w:p>
        </w:tc>
        <w:tc>
          <w:tcPr>
            <w:tcW w:w="3363" w:type="dxa"/>
            <w:vAlign w:val="center"/>
          </w:tcPr>
          <w:p w:rsidR="004609FF" w:rsidRPr="004609FF" w:rsidRDefault="004609FF" w:rsidP="004609FF">
            <w:pPr>
              <w:tabs>
                <w:tab w:val="center" w:pos="4463"/>
                <w:tab w:val="right" w:pos="8926"/>
              </w:tabs>
              <w:ind w:right="428"/>
              <w:jc w:val="center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1 раз</w:t>
            </w:r>
          </w:p>
          <w:p w:rsidR="00955D9D" w:rsidRPr="004609FF" w:rsidRDefault="004609FF" w:rsidP="004609FF">
            <w:pPr>
              <w:tabs>
                <w:tab w:val="center" w:pos="4463"/>
                <w:tab w:val="right" w:pos="8926"/>
              </w:tabs>
              <w:ind w:right="428"/>
              <w:jc w:val="center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в квартал</w:t>
            </w:r>
          </w:p>
        </w:tc>
      </w:tr>
      <w:tr w:rsidR="00955D9D" w:rsidTr="00FE19B5">
        <w:tc>
          <w:tcPr>
            <w:tcW w:w="534" w:type="dxa"/>
          </w:tcPr>
          <w:p w:rsidR="00955D9D" w:rsidRPr="00FE19B5" w:rsidRDefault="00955D9D" w:rsidP="004609FF">
            <w:pPr>
              <w:tabs>
                <w:tab w:val="center" w:pos="4463"/>
                <w:tab w:val="right" w:pos="8926"/>
              </w:tabs>
              <w:ind w:right="428"/>
              <w:jc w:val="center"/>
              <w:rPr>
                <w:b/>
                <w:color w:val="0C0C0C"/>
                <w:w w:val="95"/>
                <w:sz w:val="24"/>
                <w:szCs w:val="24"/>
              </w:rPr>
            </w:pPr>
            <w:r w:rsidRPr="00FE19B5">
              <w:rPr>
                <w:b/>
                <w:color w:val="0C0C0C"/>
                <w:w w:val="95"/>
                <w:sz w:val="24"/>
                <w:szCs w:val="24"/>
              </w:rPr>
              <w:t>4</w:t>
            </w:r>
          </w:p>
        </w:tc>
        <w:tc>
          <w:tcPr>
            <w:tcW w:w="5673" w:type="dxa"/>
          </w:tcPr>
          <w:p w:rsidR="00955D9D" w:rsidRPr="004609FF" w:rsidRDefault="004609FF" w:rsidP="004609FF">
            <w:pPr>
              <w:tabs>
                <w:tab w:val="center" w:pos="4463"/>
                <w:tab w:val="right" w:pos="8926"/>
              </w:tabs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 xml:space="preserve">Выдача предостережений о </w:t>
            </w:r>
            <w:r w:rsidR="00FE19B5" w:rsidRPr="004609FF">
              <w:rPr>
                <w:color w:val="0C0C0C"/>
                <w:w w:val="95"/>
                <w:sz w:val="24"/>
                <w:szCs w:val="24"/>
              </w:rPr>
              <w:t>недопустимости</w:t>
            </w:r>
            <w:r w:rsidRPr="004609FF">
              <w:rPr>
                <w:color w:val="0C0C0C"/>
                <w:w w:val="95"/>
                <w:sz w:val="24"/>
                <w:szCs w:val="24"/>
              </w:rPr>
              <w:t xml:space="preserve"> нарушения обязательных требований, в соответствии с Федеральным законом от 31.07.2020 г. № 248-ФЗ «О государственном контроле (надзоре) и муниципальном контроле в Российской Федерации», если иной порядок не установлен федеральным законом.</w:t>
            </w:r>
          </w:p>
        </w:tc>
        <w:tc>
          <w:tcPr>
            <w:tcW w:w="3363" w:type="dxa"/>
            <w:vAlign w:val="center"/>
          </w:tcPr>
          <w:p w:rsidR="004609FF" w:rsidRDefault="004609FF" w:rsidP="004609FF">
            <w:pPr>
              <w:tabs>
                <w:tab w:val="center" w:pos="4463"/>
                <w:tab w:val="right" w:pos="8926"/>
              </w:tabs>
              <w:ind w:right="428"/>
              <w:jc w:val="center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По результатам</w:t>
            </w:r>
          </w:p>
          <w:p w:rsidR="00955D9D" w:rsidRPr="004609FF" w:rsidRDefault="004609FF" w:rsidP="004609FF">
            <w:pPr>
              <w:tabs>
                <w:tab w:val="center" w:pos="4463"/>
                <w:tab w:val="right" w:pos="8926"/>
              </w:tabs>
              <w:ind w:right="428"/>
              <w:jc w:val="center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 xml:space="preserve"> внеплановых проверок 2 раза в год</w:t>
            </w:r>
          </w:p>
        </w:tc>
      </w:tr>
      <w:tr w:rsidR="00955D9D" w:rsidTr="00FE19B5">
        <w:tc>
          <w:tcPr>
            <w:tcW w:w="534" w:type="dxa"/>
          </w:tcPr>
          <w:p w:rsidR="00955D9D" w:rsidRPr="00FE19B5" w:rsidRDefault="00955D9D" w:rsidP="004609FF">
            <w:pPr>
              <w:tabs>
                <w:tab w:val="center" w:pos="4463"/>
                <w:tab w:val="right" w:pos="8926"/>
              </w:tabs>
              <w:ind w:right="428"/>
              <w:jc w:val="center"/>
              <w:rPr>
                <w:b/>
                <w:color w:val="0C0C0C"/>
                <w:w w:val="95"/>
                <w:sz w:val="24"/>
                <w:szCs w:val="24"/>
              </w:rPr>
            </w:pPr>
            <w:r w:rsidRPr="00FE19B5">
              <w:rPr>
                <w:b/>
                <w:color w:val="0C0C0C"/>
                <w:w w:val="95"/>
                <w:sz w:val="24"/>
                <w:szCs w:val="24"/>
              </w:rPr>
              <w:t>5</w:t>
            </w:r>
          </w:p>
        </w:tc>
        <w:tc>
          <w:tcPr>
            <w:tcW w:w="5673" w:type="dxa"/>
          </w:tcPr>
          <w:p w:rsidR="00955D9D" w:rsidRPr="004609FF" w:rsidRDefault="004609FF" w:rsidP="004609FF">
            <w:pPr>
              <w:tabs>
                <w:tab w:val="center" w:pos="4463"/>
                <w:tab w:val="right" w:pos="8926"/>
              </w:tabs>
              <w:ind w:right="428"/>
              <w:jc w:val="both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Анализ и обобщение правоприменительной практики, выявление наиболее часто встречающихся случаев нарушения требований в сфере благоустройства, классификация причин и условий возникновения типовых нарушений требований в сфере благоустройства.</w:t>
            </w:r>
          </w:p>
        </w:tc>
        <w:tc>
          <w:tcPr>
            <w:tcW w:w="3363" w:type="dxa"/>
            <w:vAlign w:val="center"/>
          </w:tcPr>
          <w:p w:rsidR="004609FF" w:rsidRPr="004609FF" w:rsidRDefault="004609FF" w:rsidP="004609FF">
            <w:pPr>
              <w:tabs>
                <w:tab w:val="center" w:pos="4463"/>
                <w:tab w:val="right" w:pos="8926"/>
              </w:tabs>
              <w:ind w:right="428"/>
              <w:jc w:val="center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1 раз</w:t>
            </w:r>
          </w:p>
          <w:p w:rsidR="00955D9D" w:rsidRPr="004609FF" w:rsidRDefault="004609FF" w:rsidP="004609FF">
            <w:pPr>
              <w:tabs>
                <w:tab w:val="center" w:pos="4463"/>
                <w:tab w:val="right" w:pos="8926"/>
              </w:tabs>
              <w:ind w:right="428"/>
              <w:jc w:val="center"/>
              <w:rPr>
                <w:color w:val="0C0C0C"/>
                <w:w w:val="95"/>
                <w:sz w:val="24"/>
                <w:szCs w:val="24"/>
              </w:rPr>
            </w:pPr>
            <w:r w:rsidRPr="004609FF">
              <w:rPr>
                <w:color w:val="0C0C0C"/>
                <w:w w:val="95"/>
                <w:sz w:val="24"/>
                <w:szCs w:val="24"/>
              </w:rPr>
              <w:t>в квартал</w:t>
            </w:r>
          </w:p>
        </w:tc>
      </w:tr>
    </w:tbl>
    <w:p w:rsidR="00955D9D" w:rsidRPr="00955D9D" w:rsidRDefault="00955D9D" w:rsidP="0056492C">
      <w:pPr>
        <w:tabs>
          <w:tab w:val="center" w:pos="4463"/>
          <w:tab w:val="right" w:pos="8926"/>
        </w:tabs>
        <w:spacing w:before="85"/>
        <w:ind w:right="428"/>
        <w:rPr>
          <w:b/>
          <w:color w:val="0C0C0C"/>
          <w:w w:val="95"/>
          <w:sz w:val="28"/>
          <w:szCs w:val="28"/>
        </w:rPr>
      </w:pPr>
    </w:p>
    <w:sectPr w:rsidR="00955D9D" w:rsidRPr="00955D9D" w:rsidSect="0056492C">
      <w:pgSz w:w="11906" w:h="16838" w:code="9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Liberation Mono">
    <w:altName w:val="Courier New"/>
    <w:charset w:val="00"/>
    <w:family w:val="modern"/>
    <w:pitch w:val="fixed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31FFD"/>
    <w:multiLevelType w:val="hybridMultilevel"/>
    <w:tmpl w:val="C33EAE18"/>
    <w:lvl w:ilvl="0" w:tplc="54B8B1CA">
      <w:start w:val="1"/>
      <w:numFmt w:val="decimal"/>
      <w:lvlText w:val="%1."/>
      <w:lvlJc w:val="left"/>
      <w:pPr>
        <w:ind w:left="100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593574A"/>
    <w:multiLevelType w:val="hybridMultilevel"/>
    <w:tmpl w:val="FEBC1A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E5A5BAE"/>
    <w:multiLevelType w:val="hybridMultilevel"/>
    <w:tmpl w:val="E17CDE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2C6EFF"/>
    <w:multiLevelType w:val="hybridMultilevel"/>
    <w:tmpl w:val="DB7E17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674554"/>
    <w:multiLevelType w:val="hybridMultilevel"/>
    <w:tmpl w:val="F22053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  <w:num w:numId="4">
    <w:abstractNumId w:val="3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E46E1"/>
    <w:rsid w:val="00047EA6"/>
    <w:rsid w:val="00061A9B"/>
    <w:rsid w:val="0007786D"/>
    <w:rsid w:val="000F42BD"/>
    <w:rsid w:val="00133554"/>
    <w:rsid w:val="00171B24"/>
    <w:rsid w:val="001A7391"/>
    <w:rsid w:val="001E5791"/>
    <w:rsid w:val="0024595B"/>
    <w:rsid w:val="00293889"/>
    <w:rsid w:val="002A6AE2"/>
    <w:rsid w:val="002C0B07"/>
    <w:rsid w:val="002D653B"/>
    <w:rsid w:val="00371146"/>
    <w:rsid w:val="003A464A"/>
    <w:rsid w:val="003F0EE2"/>
    <w:rsid w:val="00434873"/>
    <w:rsid w:val="004609FF"/>
    <w:rsid w:val="00472E26"/>
    <w:rsid w:val="00473D54"/>
    <w:rsid w:val="004833EB"/>
    <w:rsid w:val="004B60DD"/>
    <w:rsid w:val="005075F3"/>
    <w:rsid w:val="00545035"/>
    <w:rsid w:val="0056492C"/>
    <w:rsid w:val="00575BA4"/>
    <w:rsid w:val="00582ACC"/>
    <w:rsid w:val="005926A5"/>
    <w:rsid w:val="005B1DDE"/>
    <w:rsid w:val="005C4F15"/>
    <w:rsid w:val="006D2AAE"/>
    <w:rsid w:val="00703357"/>
    <w:rsid w:val="007562CA"/>
    <w:rsid w:val="007636DB"/>
    <w:rsid w:val="00763C8A"/>
    <w:rsid w:val="007A220E"/>
    <w:rsid w:val="007E46E1"/>
    <w:rsid w:val="00881847"/>
    <w:rsid w:val="008C50D0"/>
    <w:rsid w:val="00955D9D"/>
    <w:rsid w:val="00997677"/>
    <w:rsid w:val="009B2726"/>
    <w:rsid w:val="00A14344"/>
    <w:rsid w:val="00A21667"/>
    <w:rsid w:val="00A36923"/>
    <w:rsid w:val="00A62B98"/>
    <w:rsid w:val="00AB36E9"/>
    <w:rsid w:val="00AF669B"/>
    <w:rsid w:val="00BF37EF"/>
    <w:rsid w:val="00C0697D"/>
    <w:rsid w:val="00C62680"/>
    <w:rsid w:val="00CB3EDC"/>
    <w:rsid w:val="00D73204"/>
    <w:rsid w:val="00DD7628"/>
    <w:rsid w:val="00DE0317"/>
    <w:rsid w:val="00DF775B"/>
    <w:rsid w:val="00EC29DB"/>
    <w:rsid w:val="00EC5265"/>
    <w:rsid w:val="00ED31FC"/>
    <w:rsid w:val="00EE72FF"/>
    <w:rsid w:val="00EF5D74"/>
    <w:rsid w:val="00F21113"/>
    <w:rsid w:val="00F24F77"/>
    <w:rsid w:val="00F307E4"/>
    <w:rsid w:val="00F430F2"/>
    <w:rsid w:val="00F760A1"/>
    <w:rsid w:val="00FB51D8"/>
    <w:rsid w:val="00FE19B5"/>
    <w:rsid w:val="00FE2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038E8"/>
  <w15:docId w15:val="{07EA081D-AF3E-4BD4-8A47-F14EF3C2C1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6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E46E1"/>
    <w:pPr>
      <w:ind w:left="720"/>
      <w:contextualSpacing/>
    </w:pPr>
  </w:style>
  <w:style w:type="character" w:styleId="a4">
    <w:name w:val="Hyperlink"/>
    <w:basedOn w:val="a0"/>
    <w:uiPriority w:val="99"/>
    <w:semiHidden/>
    <w:unhideWhenUsed/>
    <w:rsid w:val="007E46E1"/>
    <w:rPr>
      <w:color w:val="0000FF"/>
      <w:u w:val="single"/>
    </w:rPr>
  </w:style>
  <w:style w:type="paragraph" w:customStyle="1" w:styleId="PreformattedText">
    <w:name w:val="Preformatted Text"/>
    <w:basedOn w:val="a"/>
    <w:qFormat/>
    <w:rsid w:val="007562CA"/>
    <w:pPr>
      <w:widowControl w:val="0"/>
    </w:pPr>
    <w:rPr>
      <w:rFonts w:ascii="Liberation Mono" w:eastAsia="Liberation Mono" w:hAnsi="Liberation Mono" w:cs="Liberation Mono"/>
      <w:sz w:val="20"/>
      <w:szCs w:val="20"/>
      <w:lang w:val="en-US" w:eastAsia="zh-CN" w:bidi="hi-IN"/>
    </w:rPr>
  </w:style>
  <w:style w:type="paragraph" w:styleId="a5">
    <w:name w:val="Body Text"/>
    <w:basedOn w:val="a"/>
    <w:link w:val="a6"/>
    <w:uiPriority w:val="1"/>
    <w:semiHidden/>
    <w:unhideWhenUsed/>
    <w:qFormat/>
    <w:rsid w:val="00FB51D8"/>
    <w:pPr>
      <w:widowControl w:val="0"/>
      <w:autoSpaceDE w:val="0"/>
      <w:autoSpaceDN w:val="0"/>
      <w:ind w:right="751"/>
      <w:jc w:val="center"/>
    </w:pPr>
    <w:rPr>
      <w:sz w:val="28"/>
      <w:szCs w:val="28"/>
      <w:lang w:eastAsia="en-US"/>
    </w:rPr>
  </w:style>
  <w:style w:type="character" w:customStyle="1" w:styleId="a6">
    <w:name w:val="Основной текст Знак"/>
    <w:basedOn w:val="a0"/>
    <w:link w:val="a5"/>
    <w:uiPriority w:val="1"/>
    <w:semiHidden/>
    <w:rsid w:val="00FB51D8"/>
    <w:rPr>
      <w:rFonts w:ascii="Times New Roman" w:eastAsia="Times New Roman" w:hAnsi="Times New Roman" w:cs="Times New Roman"/>
      <w:sz w:val="28"/>
      <w:szCs w:val="28"/>
    </w:rPr>
  </w:style>
  <w:style w:type="paragraph" w:customStyle="1" w:styleId="TableParagraph">
    <w:name w:val="Table Paragraph"/>
    <w:basedOn w:val="a"/>
    <w:uiPriority w:val="1"/>
    <w:qFormat/>
    <w:rsid w:val="00FB51D8"/>
    <w:pPr>
      <w:widowControl w:val="0"/>
      <w:autoSpaceDE w:val="0"/>
      <w:autoSpaceDN w:val="0"/>
    </w:pPr>
    <w:rPr>
      <w:sz w:val="22"/>
      <w:szCs w:val="22"/>
      <w:lang w:eastAsia="en-US"/>
    </w:rPr>
  </w:style>
  <w:style w:type="table" w:customStyle="1" w:styleId="TableNormal">
    <w:name w:val="Table Normal"/>
    <w:uiPriority w:val="2"/>
    <w:semiHidden/>
    <w:qFormat/>
    <w:rsid w:val="00FB51D8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FB51D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FB51D8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955D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738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1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0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0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3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85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ADBD42-53DE-4412-B9BF-5E77FEDF4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329</TotalTime>
  <Pages>6</Pages>
  <Words>1428</Words>
  <Characters>8146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Akuray</dc:creator>
  <cp:keywords/>
  <dc:description/>
  <cp:lastModifiedBy>Новоборзинское</cp:lastModifiedBy>
  <cp:revision>50</cp:revision>
  <cp:lastPrinted>2024-12-27T03:02:00Z</cp:lastPrinted>
  <dcterms:created xsi:type="dcterms:W3CDTF">2021-12-30T00:22:00Z</dcterms:created>
  <dcterms:modified xsi:type="dcterms:W3CDTF">2025-01-16T12:19:00Z</dcterms:modified>
</cp:coreProperties>
</file>