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EC51AE" w14:textId="77777777" w:rsidR="00103601" w:rsidRPr="00103601" w:rsidRDefault="00103601" w:rsidP="00103601">
      <w:pPr>
        <w:spacing w:line="288" w:lineRule="atLeast"/>
        <w:jc w:val="center"/>
        <w:rPr>
          <w:rFonts w:eastAsia="Times New Roman"/>
          <w:lang w:eastAsia="ru-RU"/>
        </w:rPr>
      </w:pPr>
      <w:r w:rsidRPr="00103601">
        <w:rPr>
          <w:rFonts w:eastAsia="Times New Roman"/>
          <w:b/>
          <w:bCs/>
          <w:lang w:eastAsia="ru-RU"/>
        </w:rPr>
        <w:t>С 1 марта 2025 года обновят порядок проведения аттестации работников железнодорожного транспорта</w:t>
      </w:r>
    </w:p>
    <w:p w14:paraId="55062A8B" w14:textId="77777777" w:rsidR="00103601" w:rsidRPr="00103601" w:rsidRDefault="00103601" w:rsidP="00103601">
      <w:pPr>
        <w:spacing w:line="288" w:lineRule="atLeast"/>
        <w:rPr>
          <w:rFonts w:eastAsia="Times New Roman"/>
          <w:lang w:eastAsia="ru-RU"/>
        </w:rPr>
      </w:pPr>
      <w:r w:rsidRPr="00103601">
        <w:rPr>
          <w:rFonts w:eastAsia="Times New Roman"/>
          <w:lang w:eastAsia="ru-RU"/>
        </w:rPr>
        <w:t xml:space="preserve">  </w:t>
      </w:r>
    </w:p>
    <w:p w14:paraId="72F32C5B" w14:textId="45769B38" w:rsidR="00103601" w:rsidRDefault="00103601" w:rsidP="00103601">
      <w:pPr>
        <w:spacing w:line="288" w:lineRule="atLeast"/>
        <w:rPr>
          <w:rFonts w:eastAsia="Times New Roman"/>
          <w:lang w:eastAsia="ru-RU"/>
        </w:rPr>
      </w:pPr>
      <w:r w:rsidRPr="00103601">
        <w:rPr>
          <w:rFonts w:eastAsia="Times New Roman"/>
          <w:lang w:eastAsia="ru-RU"/>
        </w:rPr>
        <w:t xml:space="preserve"> </w:t>
      </w:r>
      <w:r w:rsidRPr="00103601">
        <w:rPr>
          <w:rFonts w:eastAsia="Times New Roman"/>
          <w:lang w:eastAsia="ru-RU"/>
        </w:rPr>
        <w:tab/>
        <w:t xml:space="preserve">Утвержден новый порядок и сроки проведения аттестации работников железнодорожного транспорта, производственная деятельность которых связана с движением поездов и маневровой работой на железнодорожных путях общего пользования. Прежние правила утратят силу. </w:t>
      </w:r>
    </w:p>
    <w:p w14:paraId="722D969F" w14:textId="59F84573" w:rsidR="00103601" w:rsidRDefault="00103601" w:rsidP="00103601">
      <w:pPr>
        <w:spacing w:line="288" w:lineRule="atLeast"/>
        <w:rPr>
          <w:rFonts w:eastAsia="Times New Roman"/>
          <w:lang w:eastAsia="ru-RU"/>
        </w:rPr>
      </w:pPr>
    </w:p>
    <w:p w14:paraId="248D3800" w14:textId="69B8E875" w:rsidR="00103601" w:rsidRPr="00103601" w:rsidRDefault="00103601" w:rsidP="00103601">
      <w:pPr>
        <w:spacing w:line="288" w:lineRule="atLeast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(подробнее приказ Минтранса России от 31.07.2024 № 260)</w:t>
      </w:r>
      <w:bookmarkStart w:id="0" w:name="_GoBack"/>
      <w:bookmarkEnd w:id="0"/>
    </w:p>
    <w:p w14:paraId="2A5FF3AF" w14:textId="77777777" w:rsidR="00410876" w:rsidRDefault="00410876"/>
    <w:sectPr w:rsidR="0041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BEB"/>
    <w:rsid w:val="00103601"/>
    <w:rsid w:val="00132BEB"/>
    <w:rsid w:val="00410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7AC8C"/>
  <w15:chartTrackingRefBased/>
  <w15:docId w15:val="{9FC24EEB-EFBF-472B-BAF3-440DBC048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3601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362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355</Characters>
  <Application>Microsoft Office Word</Application>
  <DocSecurity>0</DocSecurity>
  <Lines>2</Lines>
  <Paragraphs>1</Paragraphs>
  <ScaleCrop>false</ScaleCrop>
  <Company>Прокуратура РФ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2</cp:revision>
  <dcterms:created xsi:type="dcterms:W3CDTF">2025-02-28T02:31:00Z</dcterms:created>
  <dcterms:modified xsi:type="dcterms:W3CDTF">2025-02-28T02:32:00Z</dcterms:modified>
</cp:coreProperties>
</file>