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887" w:rsidRPr="008B4995" w:rsidRDefault="00543887" w:rsidP="005438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</w:t>
      </w:r>
    </w:p>
    <w:p w:rsidR="00543887" w:rsidRPr="008B4995" w:rsidRDefault="00543887" w:rsidP="005438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B4995">
        <w:rPr>
          <w:rFonts w:ascii="Times New Roman" w:eastAsia="Times New Roman" w:hAnsi="Times New Roman" w:cs="Times New Roman"/>
          <w:noProof/>
          <w:sz w:val="28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4B82424" wp14:editId="374F4D13">
            <wp:simplePos x="0" y="0"/>
            <wp:positionH relativeFrom="column">
              <wp:posOffset>2619375</wp:posOffset>
            </wp:positionH>
            <wp:positionV relativeFrom="paragraph">
              <wp:posOffset>15875</wp:posOffset>
            </wp:positionV>
            <wp:extent cx="720090" cy="925830"/>
            <wp:effectExtent l="0" t="0" r="3810" b="762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43887" w:rsidRPr="008B4995" w:rsidRDefault="00543887" w:rsidP="005438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43887" w:rsidRDefault="00543887" w:rsidP="005438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43887" w:rsidRDefault="00543887" w:rsidP="005438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43887" w:rsidRDefault="00543887" w:rsidP="005438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43887" w:rsidRPr="008B4995" w:rsidRDefault="00543887" w:rsidP="005438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43887" w:rsidRPr="004B2D61" w:rsidRDefault="00543887" w:rsidP="0054388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4B2D6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АДМИНИСТРАЦИЯ</w:t>
      </w:r>
    </w:p>
    <w:p w:rsidR="00543887" w:rsidRPr="004B2D61" w:rsidRDefault="004B2D61" w:rsidP="00543887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543887" w:rsidRPr="004B2D6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МУНИЦИПАЛЬНОГО РАЙОНА «БОРЗИНСКИЙ   РАЙОН»</w:t>
      </w:r>
    </w:p>
    <w:p w:rsidR="00543887" w:rsidRPr="008B4995" w:rsidRDefault="004B2D61" w:rsidP="0054388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ЗАБАЙКАЛЬСКОГО КРАЯ</w:t>
      </w:r>
    </w:p>
    <w:p w:rsidR="00543887" w:rsidRPr="008B4995" w:rsidRDefault="00543887" w:rsidP="0054388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8B4995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ПОСТАНОВЛЕНИЕ</w:t>
      </w: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«</w:t>
      </w:r>
      <w:proofErr w:type="gramStart"/>
      <w:r w:rsidR="004B2D61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="00AE67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proofErr w:type="gramEnd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E67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075F42" w:rsidRPr="00075F4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                                                                    № </w:t>
      </w:r>
      <w:r w:rsidR="004B2D61">
        <w:rPr>
          <w:rFonts w:ascii="Times New Roman" w:eastAsia="Times New Roman" w:hAnsi="Times New Roman" w:cs="Times New Roman"/>
          <w:sz w:val="28"/>
          <w:szCs w:val="28"/>
          <w:lang w:eastAsia="ru-RU"/>
        </w:rPr>
        <w:t>168</w:t>
      </w:r>
    </w:p>
    <w:p w:rsidR="00543887" w:rsidRPr="008B4995" w:rsidRDefault="00543887" w:rsidP="00543887">
      <w:pPr>
        <w:tabs>
          <w:tab w:val="left" w:pos="113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B4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 нормативов формирования расходов на содержание органов местного самоуправления городских, сельских   поселений муниципального района «</w:t>
      </w:r>
      <w:proofErr w:type="spellStart"/>
      <w:r w:rsidRPr="008B4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район» на 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8B4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год.</w:t>
      </w: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43887" w:rsidRPr="008B4995" w:rsidRDefault="00543887" w:rsidP="00543887">
      <w:pPr>
        <w:widowControl w:val="0"/>
        <w:spacing w:after="0" w:line="326" w:lineRule="exact"/>
        <w:ind w:right="4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статьей 136 Бюджетного кодекса Российской Федерации, Законом Забайкальского края  № 1523-ЗЗК от 23.10.2017 года «О внесений  в отдельные законы Забайкальского края и признании утратившими силу отдельных законов Забайкальского края и отдельных положений законов Забайкальского края», постановлением  администрации муниципального района «</w:t>
      </w:r>
      <w:proofErr w:type="spellStart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№ 539   от  01.11.2019 года «Об утверждении Методики расчета нормативов формирования расходов на содержание органов местного самоуправления городских, сельских поселений муниципального района </w:t>
      </w:r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proofErr w:type="spellStart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271D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 администрации муниципального района «</w:t>
      </w:r>
      <w:proofErr w:type="spellStart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№ </w:t>
      </w:r>
      <w:r w:rsidRPr="00271D22">
        <w:rPr>
          <w:rFonts w:ascii="Times New Roman" w:eastAsia="Times New Roman" w:hAnsi="Times New Roman" w:cs="Times New Roman"/>
          <w:sz w:val="28"/>
          <w:szCs w:val="28"/>
          <w:lang w:eastAsia="ru-RU"/>
        </w:rPr>
        <w:t>199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от  </w:t>
      </w:r>
      <w:r w:rsidRPr="00271D22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271D22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Pr="00271D22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71D22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 w:bidi="ru-RU"/>
        </w:rPr>
        <w:t>О внесении изменений в Методику расчета нормативов формирования расходов на содержание органов местного самоуправления городских сельских поселений муниципального района «</w:t>
      </w:r>
      <w:proofErr w:type="spellStart"/>
      <w:r w:rsidRPr="00271D22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 w:bidi="ru-RU"/>
        </w:rPr>
        <w:t>Борзинский</w:t>
      </w:r>
      <w:proofErr w:type="spellEnd"/>
      <w:r w:rsidRPr="00271D22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 w:bidi="ru-RU"/>
        </w:rPr>
        <w:t xml:space="preserve"> район»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 w:bidi="ru-RU"/>
        </w:rPr>
        <w:t>,</w:t>
      </w:r>
      <w:r w:rsidRPr="005438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 администрации муниципального района «</w:t>
      </w:r>
      <w:proofErr w:type="spellStart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305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от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Pr="00271D2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271D22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 w:bidi="ru-RU"/>
        </w:rPr>
        <w:t>О внесении изменений в Методику расчета нормативов формирования расходов на содержание органов местного самоуправления городских сельских поселений муниципального района «</w:t>
      </w:r>
      <w:proofErr w:type="spellStart"/>
      <w:r w:rsidRPr="00271D22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 w:bidi="ru-RU"/>
        </w:rPr>
        <w:t>Борзинский</w:t>
      </w:r>
      <w:proofErr w:type="spellEnd"/>
      <w:r w:rsidRPr="00271D22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 w:bidi="ru-RU"/>
        </w:rPr>
        <w:t xml:space="preserve"> район»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 w:bidi="ru-RU"/>
        </w:rPr>
        <w:t xml:space="preserve">, 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ст.33 Устава муниципального района «</w:t>
      </w:r>
      <w:proofErr w:type="spellStart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район», администрация муниципального района «</w:t>
      </w:r>
      <w:proofErr w:type="spellStart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  </w:t>
      </w:r>
      <w:r w:rsidRPr="008B4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о с т а н о в л я е т:</w:t>
      </w: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Утвердить прилагаемые нормативы формирования расходов на содержание органов местного самоуправления городских, сельских поселений муниципального района «</w:t>
      </w:r>
      <w:proofErr w:type="spellStart"/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 на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год.  </w:t>
      </w: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Привести объем бюджетных ассигнований, предусмотренных на содержание органов местного самоуправления поселений муниципального района "</w:t>
      </w:r>
      <w:proofErr w:type="spellStart"/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район», в соответствии с нормативами, установленными пунктом 1 настоящего постановления;</w:t>
      </w: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1) предоставить в Комитет по финансам администрации муниципального района «</w:t>
      </w:r>
      <w:proofErr w:type="spellStart"/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 документы, подтверждающие внесение изменений в сводную бюджетную роспись (решение о бюджете сельского, городского поселении).</w:t>
      </w: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2) учитывать нормативы при исполнении бюджета городских, сельских поселений в качестве предельной доли объемов расходов на содержание органов местного самоуправления поселений от доходов городского, сельского бюджета поселений, состоящих из налоговых и неналоговых доходов, дотаций на выравнивание бюджетной обеспеченности. </w:t>
      </w: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 Контроль за исполнением настоящего постановления возложить на Комитет по финансам администрации муниципального района «</w:t>
      </w:r>
      <w:proofErr w:type="spellStart"/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район». </w:t>
      </w: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4. Настоящее постановление вступает в силу с момента подписания.</w:t>
      </w: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3887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район»   </w:t>
      </w:r>
      <w:proofErr w:type="gramEnd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Р.А.Гридин</w:t>
      </w:r>
      <w:proofErr w:type="spellEnd"/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B499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                             </w:t>
      </w: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B499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</w:t>
      </w: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B4995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                                                                                              </w:t>
      </w:r>
      <w:r w:rsidRPr="008B4995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УТВЕРЖДЕНО</w:t>
      </w:r>
      <w:r w:rsidRPr="008B4995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  <w:t xml:space="preserve">                                                                                                                        постановлением администрации</w:t>
      </w: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B499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муниципального района «</w:t>
      </w:r>
      <w:proofErr w:type="spellStart"/>
      <w:r w:rsidRPr="008B4995">
        <w:rPr>
          <w:rFonts w:ascii="Times New Roman" w:eastAsia="Times New Roman" w:hAnsi="Times New Roman" w:cs="Times New Roman"/>
          <w:sz w:val="20"/>
          <w:szCs w:val="20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район»</w:t>
      </w:r>
    </w:p>
    <w:p w:rsidR="00543887" w:rsidRPr="008B4995" w:rsidRDefault="00543887" w:rsidP="0054388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8"/>
          <w:lang w:eastAsia="ru-RU"/>
        </w:rPr>
      </w:pPr>
      <w:r w:rsidRPr="008B499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от «</w:t>
      </w:r>
      <w:proofErr w:type="gramStart"/>
      <w:r w:rsidR="004B2D61">
        <w:rPr>
          <w:rFonts w:ascii="Times New Roman" w:eastAsia="Times New Roman" w:hAnsi="Times New Roman" w:cs="Times New Roman"/>
          <w:sz w:val="20"/>
          <w:szCs w:val="20"/>
          <w:lang w:eastAsia="ru-RU"/>
        </w:rPr>
        <w:t>05</w:t>
      </w:r>
      <w:r w:rsidR="00AE674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8B4995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  <w:proofErr w:type="gramEnd"/>
      <w:r w:rsidRPr="008B499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75F4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AE674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мая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8B4995">
        <w:rPr>
          <w:rFonts w:ascii="Times New Roman" w:eastAsia="Times New Roman" w:hAnsi="Times New Roman" w:cs="Times New Roman"/>
          <w:sz w:val="20"/>
          <w:szCs w:val="20"/>
          <w:lang w:eastAsia="ru-RU"/>
        </w:rPr>
        <w:t>202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8B499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г.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8B499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4B2D61">
        <w:rPr>
          <w:rFonts w:ascii="Times New Roman" w:eastAsia="Times New Roman" w:hAnsi="Times New Roman" w:cs="Times New Roman"/>
          <w:sz w:val="20"/>
          <w:szCs w:val="20"/>
          <w:lang w:eastAsia="ru-RU"/>
        </w:rPr>
        <w:t>168</w:t>
      </w:r>
      <w:bookmarkStart w:id="0" w:name="_GoBack"/>
      <w:bookmarkEnd w:id="0"/>
    </w:p>
    <w:p w:rsidR="00543887" w:rsidRPr="008B4995" w:rsidRDefault="00543887" w:rsidP="0054388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4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</w:p>
    <w:p w:rsidR="00543887" w:rsidRPr="008B4995" w:rsidRDefault="00543887" w:rsidP="005438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49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Размер нормативов на содержание органов местного самоуправления, установленных для городских, сельских поселений муниципального района «</w:t>
      </w:r>
      <w:proofErr w:type="spellStart"/>
      <w:r w:rsidRPr="008B49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Борзинский</w:t>
      </w:r>
      <w:proofErr w:type="spellEnd"/>
      <w:r w:rsidRPr="008B49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район» на 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8B49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год.</w:t>
      </w:r>
    </w:p>
    <w:p w:rsidR="00543887" w:rsidRPr="008B4995" w:rsidRDefault="00543887" w:rsidP="0054388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70"/>
        <w:gridCol w:w="6843"/>
        <w:gridCol w:w="1905"/>
      </w:tblGrid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№</w:t>
            </w:r>
          </w:p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п/ п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Наименование  городских, сельских поселений муниципального района 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Борзинский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район»</w:t>
            </w:r>
          </w:p>
        </w:tc>
        <w:tc>
          <w:tcPr>
            <w:tcW w:w="1905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Норматив</w:t>
            </w:r>
          </w:p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тыс.рублей</w:t>
            </w:r>
            <w:proofErr w:type="spellEnd"/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1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2</w:t>
            </w:r>
          </w:p>
        </w:tc>
        <w:tc>
          <w:tcPr>
            <w:tcW w:w="1905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3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Городское поселение "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Борзинское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"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AE674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20166,2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Городское поселение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Шерловогорское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165E" w:rsidRPr="001F165E" w:rsidRDefault="0081626F" w:rsidP="001F165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13840,3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Акурайское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E62F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2027,3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Биликтуйское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86464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2028,6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Ключевское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E62F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1981,6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Кондуйское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E62F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2119,4</w:t>
            </w:r>
          </w:p>
        </w:tc>
      </w:tr>
      <w:tr w:rsidR="00543887" w:rsidRPr="008B4995" w:rsidTr="0081626F">
        <w:trPr>
          <w:trHeight w:val="348"/>
        </w:trPr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Курунзулайское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E62F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2059,1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Новоборзинское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E62F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2043,3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Переднебыркинское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E62F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2841,9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 «Приозерное»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E62F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1993,8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Соловьевское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E62F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2924,3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Усть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-Озерское»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E62F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2849,3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Хадабулакское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AC16D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2778,6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Сельское поселение  « 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Цаган-Олуйское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E62F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2849,3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Чиндантское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E62F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2743,1</w:t>
            </w:r>
          </w:p>
        </w:tc>
      </w:tr>
      <w:tr w:rsidR="00543887" w:rsidRPr="008B4995" w:rsidTr="00E62F3D">
        <w:trPr>
          <w:trHeight w:val="389"/>
        </w:trPr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  «</w:t>
            </w:r>
            <w:proofErr w:type="spellStart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Шоноктуйское</w:t>
            </w:r>
            <w:proofErr w:type="spellEnd"/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FF32FE" w:rsidP="0081626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81626F">
              <w:rPr>
                <w:color w:val="000000"/>
                <w:sz w:val="28"/>
                <w:szCs w:val="28"/>
              </w:rPr>
              <w:t>042,9</w:t>
            </w:r>
          </w:p>
        </w:tc>
      </w:tr>
      <w:tr w:rsidR="00543887" w:rsidRPr="008B4995" w:rsidTr="00E62F3D">
        <w:tc>
          <w:tcPr>
            <w:tcW w:w="1170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6843" w:type="dxa"/>
          </w:tcPr>
          <w:p w:rsidR="00543887" w:rsidRPr="008B4995" w:rsidRDefault="00543887" w:rsidP="00E62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B49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поселение «Южное»</w:t>
            </w:r>
          </w:p>
        </w:tc>
        <w:tc>
          <w:tcPr>
            <w:tcW w:w="19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887" w:rsidRPr="008B4995" w:rsidRDefault="0081626F" w:rsidP="00E62F3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2753,9</w:t>
            </w:r>
          </w:p>
        </w:tc>
      </w:tr>
    </w:tbl>
    <w:p w:rsidR="00543887" w:rsidRPr="008B4995" w:rsidRDefault="00543887" w:rsidP="005438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43887" w:rsidRPr="008B4995" w:rsidRDefault="00543887" w:rsidP="00543887">
      <w:pPr>
        <w:spacing w:after="0" w:line="240" w:lineRule="auto"/>
      </w:pPr>
      <w:r w:rsidRPr="008B499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__________________________</w:t>
      </w:r>
    </w:p>
    <w:p w:rsidR="00543887" w:rsidRDefault="00543887" w:rsidP="00543887"/>
    <w:p w:rsidR="002D2C58" w:rsidRDefault="002D2C58"/>
    <w:sectPr w:rsidR="002D2C58" w:rsidSect="008B4995">
      <w:headerReference w:type="default" r:id="rId7"/>
      <w:pgSz w:w="11906" w:h="16838"/>
      <w:pgMar w:top="426" w:right="90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6107" w:rsidRDefault="00116107">
      <w:pPr>
        <w:spacing w:after="0" w:line="240" w:lineRule="auto"/>
      </w:pPr>
      <w:r>
        <w:separator/>
      </w:r>
    </w:p>
  </w:endnote>
  <w:endnote w:type="continuationSeparator" w:id="0">
    <w:p w:rsidR="00116107" w:rsidRDefault="001161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6107" w:rsidRDefault="00116107">
      <w:pPr>
        <w:spacing w:after="0" w:line="240" w:lineRule="auto"/>
      </w:pPr>
      <w:r>
        <w:separator/>
      </w:r>
    </w:p>
  </w:footnote>
  <w:footnote w:type="continuationSeparator" w:id="0">
    <w:p w:rsidR="00116107" w:rsidRDefault="001161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6C6F" w:rsidRDefault="00D3022B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B2D61">
      <w:rPr>
        <w:noProof/>
      </w:rPr>
      <w:t>2</w:t>
    </w:r>
    <w:r>
      <w:fldChar w:fldCharType="end"/>
    </w:r>
  </w:p>
  <w:p w:rsidR="00F56C6F" w:rsidRDefault="0011610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887"/>
    <w:rsid w:val="00075F42"/>
    <w:rsid w:val="00116107"/>
    <w:rsid w:val="00152E8B"/>
    <w:rsid w:val="001C55C5"/>
    <w:rsid w:val="001F165E"/>
    <w:rsid w:val="001F6389"/>
    <w:rsid w:val="00226D5B"/>
    <w:rsid w:val="002D2C58"/>
    <w:rsid w:val="002F0382"/>
    <w:rsid w:val="004A54FF"/>
    <w:rsid w:val="004B2D61"/>
    <w:rsid w:val="00543887"/>
    <w:rsid w:val="0081626F"/>
    <w:rsid w:val="0086464F"/>
    <w:rsid w:val="00870886"/>
    <w:rsid w:val="00AC16D6"/>
    <w:rsid w:val="00AD36E0"/>
    <w:rsid w:val="00AE6748"/>
    <w:rsid w:val="00B23E07"/>
    <w:rsid w:val="00D3022B"/>
    <w:rsid w:val="00DE6668"/>
    <w:rsid w:val="00FC351F"/>
    <w:rsid w:val="00FF3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08B2F2"/>
  <w15:chartTrackingRefBased/>
  <w15:docId w15:val="{E4D4687D-65BE-4634-AFDD-123258A05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38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438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43887"/>
  </w:style>
  <w:style w:type="paragraph" w:styleId="a5">
    <w:name w:val="Balloon Text"/>
    <w:basedOn w:val="a"/>
    <w:link w:val="a6"/>
    <w:uiPriority w:val="99"/>
    <w:semiHidden/>
    <w:unhideWhenUsed/>
    <w:rsid w:val="008646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646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486</TotalTime>
  <Pages>1</Pages>
  <Words>769</Words>
  <Characters>4384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14</cp:revision>
  <cp:lastPrinted>2025-05-05T05:14:00Z</cp:lastPrinted>
  <dcterms:created xsi:type="dcterms:W3CDTF">2024-11-07T06:33:00Z</dcterms:created>
  <dcterms:modified xsi:type="dcterms:W3CDTF">2025-05-05T05:20:00Z</dcterms:modified>
</cp:coreProperties>
</file>