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496"/>
      </w:tblGrid>
      <w:tr w:rsidR="00FB1A6D" w:rsidRPr="00FB1A6D" w:rsidTr="00FB1A6D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A6D" w:rsidRPr="00FB1A6D" w:rsidRDefault="00FB1A6D" w:rsidP="00FB1A6D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A6D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6D" w:rsidRPr="00FB1A6D" w:rsidRDefault="00FB1A6D" w:rsidP="0066140D">
            <w:pPr>
              <w:suppressAutoHyphens/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1A6D">
              <w:rPr>
                <w:rFonts w:ascii="Arial" w:hAnsi="Arial" w:cs="Arial"/>
                <w:sz w:val="20"/>
                <w:szCs w:val="20"/>
              </w:rPr>
              <w:t>Страницы</w:t>
            </w:r>
          </w:p>
        </w:tc>
      </w:tr>
      <w:tr w:rsidR="00706B42" w:rsidRPr="00FB1A6D" w:rsidTr="00FB1A6D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54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FB1A6D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06B42" w:rsidRPr="00FB1A6D" w:rsidTr="00FB1A6D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82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FB1A6D">
            <w:pPr>
              <w:pStyle w:val="ConsPlusNormal"/>
              <w:widowControl/>
              <w:suppressAutoHyphens/>
              <w:ind w:firstLine="709"/>
              <w:jc w:val="both"/>
            </w:pPr>
            <w:r>
              <w:t>3</w:t>
            </w:r>
          </w:p>
        </w:tc>
      </w:tr>
      <w:tr w:rsidR="00706B42" w:rsidRPr="00FB1A6D" w:rsidTr="00FB1A6D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44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FB1A6D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706B42" w:rsidRPr="00FB1A6D" w:rsidTr="00FB1A6D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36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FB1A6D">
            <w:pPr>
              <w:pStyle w:val="ConsPlusNormal"/>
              <w:widowControl/>
              <w:suppressAutoHyphens/>
              <w:ind w:firstLine="709"/>
              <w:jc w:val="both"/>
            </w:pPr>
            <w:r>
              <w:t>4</w:t>
            </w:r>
          </w:p>
        </w:tc>
      </w:tr>
      <w:tr w:rsidR="00706B42" w:rsidRPr="00FB1A6D" w:rsidTr="0066140D">
        <w:trPr>
          <w:trHeight w:val="469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81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FB1A6D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71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72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6B42" w:rsidRPr="00FB1A6D" w:rsidTr="0066140D">
        <w:trPr>
          <w:trHeight w:val="3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66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53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C107D0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  <w:r w:rsidR="0066140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64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48 от 09.10.2024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C107D0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46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C107D0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58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86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66140D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06B42" w:rsidRPr="00FB1A6D" w:rsidTr="00790633">
        <w:trPr>
          <w:trHeight w:val="415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42" w:rsidRPr="00706B42" w:rsidRDefault="00706B42" w:rsidP="00CB14B1">
            <w:r>
              <w:rPr>
                <w:rFonts w:ascii="Arial" w:hAnsi="Arial" w:cs="Arial"/>
                <w:sz w:val="20"/>
                <w:szCs w:val="20"/>
              </w:rPr>
              <w:t>Решение № 59 от 10.10.2024 года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6B42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706B42">
              <w:rPr>
                <w:rFonts w:ascii="Arial" w:hAnsi="Arial" w:cs="Arial"/>
                <w:sz w:val="20"/>
                <w:szCs w:val="20"/>
              </w:rPr>
              <w:t>б объединении всех поселений, входящих в состав муниципального района «</w:t>
            </w:r>
            <w:proofErr w:type="spellStart"/>
            <w:r w:rsidRPr="00706B42">
              <w:rPr>
                <w:rFonts w:ascii="Arial" w:hAnsi="Arial" w:cs="Arial"/>
                <w:sz w:val="20"/>
                <w:szCs w:val="20"/>
              </w:rPr>
              <w:t>Борзинский</w:t>
            </w:r>
            <w:proofErr w:type="spellEnd"/>
            <w:r w:rsidRPr="00706B42">
              <w:rPr>
                <w:rFonts w:ascii="Arial" w:hAnsi="Arial" w:cs="Arial"/>
                <w:sz w:val="20"/>
                <w:szCs w:val="20"/>
              </w:rPr>
              <w:t xml:space="preserve"> район», в муниципальный округ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42" w:rsidRPr="00706B42" w:rsidRDefault="00C107D0" w:rsidP="000865F1">
            <w:pPr>
              <w:suppressAutoHyphens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</w:tr>
    </w:tbl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br w:type="page"/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lastRenderedPageBreak/>
        <w:t>СОВЕТ СЕЛЬСКОГО ПОСЕЛЕНИЯ «АКУРАЙСКОЕ»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54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Акурай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Акурайское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Акурайское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Акурайское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ф/муниципальный-район/сп-акурайское/.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Акурайское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В.В. Фирсова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«БИЛИКТУЙСКОЕ»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82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Биликтуй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Биликтуйское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Биликтуйское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Биликтуйское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ф/муниципальный-район/сп-Биликтуйское/.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Биликтуйское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С.Ю. Макарова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«КЛЮЧЕВСКОЕ»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10 октября 2024 г.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Pr="00FB1A6D">
        <w:rPr>
          <w:rFonts w:ascii="Arial" w:hAnsi="Arial" w:cs="Arial"/>
          <w:b/>
          <w:sz w:val="20"/>
          <w:szCs w:val="20"/>
        </w:rPr>
        <w:t>№ 44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Ключевское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Ключевское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Ключевское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Ключевское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в </w:t>
      </w:r>
      <w:r w:rsidRPr="00FB1A6D">
        <w:rPr>
          <w:rFonts w:ascii="Arial" w:hAnsi="Arial" w:cs="Arial"/>
          <w:sz w:val="20"/>
          <w:szCs w:val="20"/>
        </w:rPr>
        <w:lastRenderedPageBreak/>
        <w:t>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ф/муниципальный-район/сп-Ключевское/.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Ключевское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Л.И.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Каменщикова</w:t>
      </w:r>
      <w:proofErr w:type="spellEnd"/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«КОНДУЙСКОЕ»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10 октября 2024 г.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>№ 36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Кондуй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Кондуйское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Кондуйское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Кондуйское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ф/муниципальный-район/сп-Кондуйское/.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Кондуйское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Т.М. Викулова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«КУРУНЗУЛАЙСКОЕ»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10 октября 2024 г.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>№ 81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Курунзулай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Курунзулайское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Курунзулайское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Курунзулайское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ф/муниципальный-район/сп-Курунзулайское/.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Курунзулайское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Н.М.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Суховеева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«НОВОБОРЗИНСКОЕ»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71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Новоборзинское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Новоборзинское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Новоборзинское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lastRenderedPageBreak/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Новоборзинское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ф/муниципальный-район/сп-Новоборзинское/.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Новоборзинское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Н.А. Терехова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«ПЕРЕДНЕБЫРКИНСКОЕ»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 № 72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Передняя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Бырка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Переднебыркинское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Переднебыркинское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Переднебыркинское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ф/муниципальный-район/сп-Переднебыркинское/.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Переднебыркинское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О.Г.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Пляскина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«ПРИОЗЕРНОЕ»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 № 66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Приозерное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«Приозерное», Совет сельского поселения «Приозерное»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«Приозерное»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ф/муниципальный-район/сп-Приозерное/.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«Приозерное» А.Г. Петросян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«СОЛОВЬЕВСКОЕ»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lastRenderedPageBreak/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53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Соловьевск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Соловьевское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Соловьевское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Соловьевское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ф/муниципальный-район/сп-Соловьевское/.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Соловьевское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О.П. Леонтьева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«УСТЬ-ОЗЕРСКОЕ»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10 октября 2024 г.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>№ 64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село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Усть-Озерная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Усть-Озерское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Усть-Озерское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Усть-Озерское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ф/муниципальный-район/сп-Усть-Озерское/.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 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Усть-Озерское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Н.В.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Золотухина</w:t>
      </w:r>
      <w:proofErr w:type="spellEnd"/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«ХАДА-БУЛАКСКОЕ»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09 октября 2024 г. № 48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Хада-Булак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Хада-Булакское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Хада-Булакское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lastRenderedPageBreak/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Хада-Булакское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ф/муниципальный-район/сп-Хада-Булакское/.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Хада-Булакское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О.М.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Давлятшин</w:t>
      </w:r>
      <w:proofErr w:type="spellEnd"/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«ЦАГАН-ОЛУЙСКОЕ»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46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Цаган-Олуй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Цаган-Олуйское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Цаган-Олуйское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Цаган-Олуйское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ф/муниципальный-район/сп-Цаган-Олуйское/.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Цаган-Олуйское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>» С.А. Степанова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«ЧИНДАНТСКОЕ»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 № 58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Чиндант-2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Чиндантское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Чиндантское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Чиндантское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ф/муниципальный-район/сп-Чиндантское/.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Чиндантское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Ю.Ю.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Бутитова</w:t>
      </w:r>
      <w:proofErr w:type="spellEnd"/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«ШОНОКТУЙСКОЕ»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 xml:space="preserve"> № 86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Шоноктуй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Шоноктуйское</w:t>
      </w:r>
      <w:proofErr w:type="spellEnd"/>
      <w:r w:rsidRPr="00FB1A6D">
        <w:rPr>
          <w:rFonts w:ascii="Arial" w:hAnsi="Arial" w:cs="Arial"/>
          <w:sz w:val="20"/>
          <w:szCs w:val="20"/>
        </w:rPr>
        <w:t>», Совет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Шоноктуйское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</w:t>
      </w:r>
      <w:proofErr w:type="spellStart"/>
      <w:r w:rsidRPr="00FB1A6D">
        <w:rPr>
          <w:rFonts w:ascii="Arial" w:hAnsi="Arial" w:cs="Arial"/>
          <w:sz w:val="20"/>
          <w:szCs w:val="20"/>
        </w:rPr>
        <w:t>Шоноктуйское</w:t>
      </w:r>
      <w:proofErr w:type="spellEnd"/>
      <w:r w:rsidRPr="00FB1A6D">
        <w:rPr>
          <w:rFonts w:ascii="Arial" w:hAnsi="Arial" w:cs="Arial"/>
          <w:sz w:val="20"/>
          <w:szCs w:val="20"/>
        </w:rPr>
        <w:t>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ф/муниципальный-район/сп-Шоноктуйское/.</w:t>
      </w:r>
    </w:p>
    <w:p w:rsidR="00FB1A6D" w:rsidRPr="00FB1A6D" w:rsidRDefault="00FB1A6D" w:rsidP="00FB1A6D">
      <w:pPr>
        <w:pStyle w:val="ConsNormal"/>
        <w:widowControl/>
        <w:suppressAutoHyphens/>
        <w:ind w:right="0" w:firstLine="709"/>
        <w:jc w:val="both"/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Председатель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Совета сельского поселения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Шоноктуйское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» Е.И.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Тюкавкина</w:t>
      </w:r>
      <w:proofErr w:type="spellEnd"/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СОВЕТ СЕЛЬСКОГО ПОСЕЛЕНИЯ «ЮЖНОЕ»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МУНИЦИПАЛЬНОГО РАЙОНА «БОРЗИНСКИЙ РАЙОН»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ЗАБАЙКАЛЬСКОГО КРАЯ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РЕШЕНИЕ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10 октября 2024 г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B1A6D">
        <w:rPr>
          <w:rFonts w:ascii="Arial" w:hAnsi="Arial" w:cs="Arial"/>
          <w:b/>
          <w:sz w:val="20"/>
          <w:szCs w:val="20"/>
        </w:rPr>
        <w:t>. № 59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село Южное</w:t>
      </w: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>Об объединении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b/>
          <w:sz w:val="20"/>
          <w:szCs w:val="20"/>
        </w:rPr>
        <w:t xml:space="preserve"> район», в муниципальный округ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«Южное», Совет сельского поселения «Южное» </w:t>
      </w:r>
      <w:proofErr w:type="spellStart"/>
      <w:proofErr w:type="gramStart"/>
      <w:r w:rsidRPr="00FB1A6D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Pr="00FB1A6D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FB1A6D">
        <w:rPr>
          <w:rFonts w:ascii="Arial" w:hAnsi="Arial" w:cs="Arial"/>
          <w:sz w:val="20"/>
          <w:szCs w:val="20"/>
        </w:rPr>
        <w:t>ш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и л: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1. Согласиться на объединение всех поселений, входящих в состав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район», в муниципальный округ.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2. Направить настоящее решение главе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в Совет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  <w:r w:rsidRPr="00FB1A6D">
        <w:rPr>
          <w:rFonts w:ascii="Arial" w:hAnsi="Arial" w:cs="Arial"/>
          <w:sz w:val="20"/>
          <w:szCs w:val="20"/>
        </w:rPr>
        <w:t>3. Настоящее решение официально опубликовать в бюллетене «Ведомости муниципального района «</w:t>
      </w:r>
      <w:proofErr w:type="spellStart"/>
      <w:r w:rsidRPr="00FB1A6D">
        <w:rPr>
          <w:rFonts w:ascii="Arial" w:hAnsi="Arial" w:cs="Arial"/>
          <w:sz w:val="20"/>
          <w:szCs w:val="20"/>
        </w:rPr>
        <w:t>Борзинский</w:t>
      </w:r>
      <w:proofErr w:type="spellEnd"/>
      <w:r w:rsidRPr="00FB1A6D">
        <w:rPr>
          <w:rFonts w:ascii="Arial" w:hAnsi="Arial" w:cs="Arial"/>
          <w:sz w:val="20"/>
          <w:szCs w:val="20"/>
        </w:rPr>
        <w:t xml:space="preserve"> район» и разместить на официальном сайте сельского поселения «Южное» в информационно-телекоммуникационной сети «Интернет» по адресу: http://борзинский-район</w:t>
      </w:r>
      <w:proofErr w:type="gramStart"/>
      <w:r w:rsidRPr="00FB1A6D">
        <w:rPr>
          <w:rFonts w:ascii="Arial" w:hAnsi="Arial" w:cs="Arial"/>
          <w:sz w:val="20"/>
          <w:szCs w:val="20"/>
        </w:rPr>
        <w:t>.р</w:t>
      </w:r>
      <w:proofErr w:type="gramEnd"/>
      <w:r w:rsidRPr="00FB1A6D">
        <w:rPr>
          <w:rFonts w:ascii="Arial" w:hAnsi="Arial" w:cs="Arial"/>
          <w:sz w:val="20"/>
          <w:szCs w:val="20"/>
        </w:rPr>
        <w:t>ф/муниципальный-район/сп-Южное/.</w:t>
      </w: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B1A6D">
        <w:rPr>
          <w:rFonts w:ascii="Arial" w:hAnsi="Arial" w:cs="Arial"/>
          <w:b/>
          <w:sz w:val="20"/>
          <w:szCs w:val="20"/>
        </w:rPr>
        <w:t xml:space="preserve">Председатель Совета сельского поселения «Южное» Е.В. </w:t>
      </w:r>
      <w:proofErr w:type="spellStart"/>
      <w:r w:rsidRPr="00FB1A6D">
        <w:rPr>
          <w:rFonts w:ascii="Arial" w:hAnsi="Arial" w:cs="Arial"/>
          <w:b/>
          <w:sz w:val="20"/>
          <w:szCs w:val="20"/>
        </w:rPr>
        <w:t>Конычева</w:t>
      </w:r>
      <w:proofErr w:type="spellEnd"/>
    </w:p>
    <w:p w:rsidR="00FB1A6D" w:rsidRPr="00FB1A6D" w:rsidRDefault="00FB1A6D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p w:rsidR="0052081F" w:rsidRPr="00FB1A6D" w:rsidRDefault="0052081F" w:rsidP="00FB1A6D">
      <w:pPr>
        <w:suppressAutoHyphens/>
        <w:ind w:firstLine="709"/>
        <w:jc w:val="both"/>
        <w:rPr>
          <w:rFonts w:ascii="Arial" w:hAnsi="Arial" w:cs="Arial"/>
          <w:sz w:val="20"/>
          <w:szCs w:val="20"/>
        </w:rPr>
      </w:pPr>
    </w:p>
    <w:sectPr w:rsidR="0052081F" w:rsidRPr="00FB1A6D" w:rsidSect="0066140D">
      <w:footerReference w:type="default" r:id="rId6"/>
      <w:type w:val="continuous"/>
      <w:pgSz w:w="11906" w:h="16838"/>
      <w:pgMar w:top="720" w:right="720" w:bottom="720" w:left="720" w:header="720" w:footer="720" w:gutter="0"/>
      <w:pgNumType w:start="2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23" w:rsidRDefault="00783323" w:rsidP="0066140D">
      <w:r>
        <w:separator/>
      </w:r>
    </w:p>
  </w:endnote>
  <w:endnote w:type="continuationSeparator" w:id="0">
    <w:p w:rsidR="00783323" w:rsidRDefault="00783323" w:rsidP="0066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0766"/>
      <w:docPartObj>
        <w:docPartGallery w:val="Page Numbers (Bottom of Page)"/>
        <w:docPartUnique/>
      </w:docPartObj>
    </w:sdtPr>
    <w:sdtContent>
      <w:p w:rsidR="0066140D" w:rsidRDefault="007100D1">
        <w:pPr>
          <w:pStyle w:val="a5"/>
          <w:jc w:val="center"/>
        </w:pPr>
        <w:fldSimple w:instr=" PAGE   \* MERGEFORMAT ">
          <w:r w:rsidR="00C107D0">
            <w:rPr>
              <w:noProof/>
            </w:rPr>
            <w:t>2</w:t>
          </w:r>
        </w:fldSimple>
      </w:p>
    </w:sdtContent>
  </w:sdt>
  <w:p w:rsidR="0066140D" w:rsidRDefault="006614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23" w:rsidRDefault="00783323" w:rsidP="0066140D">
      <w:r>
        <w:separator/>
      </w:r>
    </w:p>
  </w:footnote>
  <w:footnote w:type="continuationSeparator" w:id="0">
    <w:p w:rsidR="00783323" w:rsidRDefault="00783323" w:rsidP="00661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A6D"/>
    <w:rsid w:val="00003455"/>
    <w:rsid w:val="000F1033"/>
    <w:rsid w:val="00301E0E"/>
    <w:rsid w:val="0052081F"/>
    <w:rsid w:val="005C3AB4"/>
    <w:rsid w:val="00601B54"/>
    <w:rsid w:val="00637FF3"/>
    <w:rsid w:val="0066140D"/>
    <w:rsid w:val="00706B42"/>
    <w:rsid w:val="007100D1"/>
    <w:rsid w:val="007370A3"/>
    <w:rsid w:val="00783323"/>
    <w:rsid w:val="00790633"/>
    <w:rsid w:val="00930DDC"/>
    <w:rsid w:val="00972C70"/>
    <w:rsid w:val="00B75BC5"/>
    <w:rsid w:val="00C107D0"/>
    <w:rsid w:val="00C33FF4"/>
    <w:rsid w:val="00C465D3"/>
    <w:rsid w:val="00C820EE"/>
    <w:rsid w:val="00FB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A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FB1A6D"/>
    <w:rPr>
      <w:rFonts w:ascii="Arial" w:hAnsi="Arial" w:cs="Arial"/>
    </w:rPr>
  </w:style>
  <w:style w:type="paragraph" w:customStyle="1" w:styleId="ConsPlusNormal">
    <w:name w:val="ConsPlusNormal"/>
    <w:link w:val="ConsPlusNormal1"/>
    <w:rsid w:val="00FB1A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B1A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FB1A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rsid w:val="0066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140D"/>
    <w:rPr>
      <w:sz w:val="24"/>
      <w:szCs w:val="24"/>
    </w:rPr>
  </w:style>
  <w:style w:type="paragraph" w:styleId="a5">
    <w:name w:val="footer"/>
    <w:basedOn w:val="a"/>
    <w:link w:val="a6"/>
    <w:uiPriority w:val="99"/>
    <w:rsid w:val="0066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4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2926</Words>
  <Characters>16682</Characters>
  <Application>Microsoft Office Word</Application>
  <DocSecurity>0</DocSecurity>
  <Lines>139</Lines>
  <Paragraphs>39</Paragraphs>
  <ScaleCrop>false</ScaleCrop>
  <Company/>
  <LinksUpToDate>false</LinksUpToDate>
  <CharactersWithSpaces>19569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Uimina-108</dc:creator>
  <cp:lastModifiedBy>Uimina-108</cp:lastModifiedBy>
  <cp:revision>8</cp:revision>
  <cp:lastPrinted>2024-10-16T04:48:00Z</cp:lastPrinted>
  <dcterms:created xsi:type="dcterms:W3CDTF">2024-10-14T06:07:00Z</dcterms:created>
  <dcterms:modified xsi:type="dcterms:W3CDTF">2024-10-16T04:54:00Z</dcterms:modified>
</cp:coreProperties>
</file>